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F71C3" w14:textId="77777777" w:rsidR="00AB1407" w:rsidRDefault="00A8373C" w:rsidP="00A8373C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</w:rPr>
      </w:pPr>
      <w:r w:rsidRPr="00E86C81">
        <w:rPr>
          <w:rFonts w:ascii="Times New Roman" w:hAnsi="Times New Roman" w:cs="Times New Roman"/>
          <w:b/>
        </w:rPr>
        <w:t>Расписание</w:t>
      </w:r>
      <w:r w:rsidR="00E86C81" w:rsidRPr="00E86C81">
        <w:rPr>
          <w:rFonts w:ascii="Times New Roman" w:hAnsi="Times New Roman" w:cs="Times New Roman"/>
          <w:b/>
        </w:rPr>
        <w:t>*</w:t>
      </w:r>
      <w:r w:rsidRPr="00E86C81">
        <w:rPr>
          <w:rFonts w:ascii="Times New Roman" w:hAnsi="Times New Roman" w:cs="Times New Roman"/>
          <w:b/>
        </w:rPr>
        <w:t xml:space="preserve"> оказания консультационных услуг </w:t>
      </w:r>
      <w:proofErr w:type="spellStart"/>
      <w:r w:rsidRPr="00E86C81">
        <w:rPr>
          <w:rFonts w:ascii="Times New Roman" w:hAnsi="Times New Roman" w:cs="Times New Roman"/>
          <w:b/>
        </w:rPr>
        <w:t>экспортно</w:t>
      </w:r>
      <w:proofErr w:type="spellEnd"/>
      <w:r w:rsidRPr="00E86C81">
        <w:rPr>
          <w:rFonts w:ascii="Times New Roman" w:hAnsi="Times New Roman" w:cs="Times New Roman"/>
          <w:b/>
        </w:rPr>
        <w:t xml:space="preserve"> ориентированным СМСП Брянской области </w:t>
      </w:r>
      <w:r w:rsidRPr="00E86C81">
        <w:rPr>
          <w:rFonts w:ascii="Times New Roman" w:hAnsi="Times New Roman" w:cs="Times New Roman"/>
          <w:b/>
          <w:lang w:bidi="ru-RU"/>
        </w:rPr>
        <w:t>по тематике внешнеэкономической деятельности</w:t>
      </w:r>
      <w:r w:rsidRPr="00E86C81">
        <w:rPr>
          <w:rFonts w:ascii="Times New Roman" w:hAnsi="Times New Roman" w:cs="Times New Roman"/>
          <w:b/>
          <w:bCs/>
          <w:color w:val="000000"/>
        </w:rPr>
        <w:t xml:space="preserve"> в</w:t>
      </w:r>
      <w:r w:rsidRPr="00E86C81">
        <w:rPr>
          <w:rFonts w:ascii="Times New Roman" w:hAnsi="Times New Roman" w:cs="Times New Roman"/>
          <w:b/>
          <w:bCs/>
        </w:rPr>
        <w:t xml:space="preserve"> рамках исполнения договора </w:t>
      </w:r>
    </w:p>
    <w:p w14:paraId="1218623D" w14:textId="4968A6AC" w:rsidR="00A8373C" w:rsidRPr="00E86C81" w:rsidRDefault="00A8373C" w:rsidP="00A8373C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</w:rPr>
      </w:pPr>
      <w:r w:rsidRPr="00E86C81">
        <w:rPr>
          <w:rFonts w:ascii="Times New Roman" w:hAnsi="Times New Roman" w:cs="Times New Roman"/>
          <w:b/>
          <w:bCs/>
        </w:rPr>
        <w:t>№</w:t>
      </w:r>
      <w:r w:rsidR="00BB3540" w:rsidRPr="00E86C81">
        <w:rPr>
          <w:rFonts w:ascii="Times New Roman" w:hAnsi="Times New Roman" w:cs="Times New Roman"/>
          <w:b/>
          <w:bCs/>
        </w:rPr>
        <w:t xml:space="preserve"> </w:t>
      </w:r>
      <w:r w:rsidR="006A6A7B">
        <w:rPr>
          <w:rFonts w:ascii="Times New Roman" w:hAnsi="Times New Roman" w:cs="Times New Roman"/>
          <w:b/>
          <w:bCs/>
        </w:rPr>
        <w:t>19</w:t>
      </w:r>
      <w:r w:rsidRPr="00E86C81">
        <w:rPr>
          <w:rFonts w:ascii="Times New Roman" w:hAnsi="Times New Roman" w:cs="Times New Roman"/>
          <w:b/>
          <w:bCs/>
        </w:rPr>
        <w:t xml:space="preserve"> от «</w:t>
      </w:r>
      <w:r w:rsidR="00BB3540" w:rsidRPr="00E86C81">
        <w:rPr>
          <w:rFonts w:ascii="Times New Roman" w:hAnsi="Times New Roman" w:cs="Times New Roman"/>
          <w:b/>
          <w:bCs/>
        </w:rPr>
        <w:t>28</w:t>
      </w:r>
      <w:r w:rsidRPr="00E86C81">
        <w:rPr>
          <w:rFonts w:ascii="Times New Roman" w:hAnsi="Times New Roman" w:cs="Times New Roman"/>
          <w:b/>
          <w:bCs/>
        </w:rPr>
        <w:t xml:space="preserve">» </w:t>
      </w:r>
      <w:r w:rsidR="00BB3540" w:rsidRPr="00E86C81">
        <w:rPr>
          <w:rFonts w:ascii="Times New Roman" w:hAnsi="Times New Roman" w:cs="Times New Roman"/>
          <w:b/>
          <w:bCs/>
        </w:rPr>
        <w:t>июня</w:t>
      </w:r>
      <w:r w:rsidRPr="00E86C81">
        <w:rPr>
          <w:rFonts w:ascii="Times New Roman" w:hAnsi="Times New Roman" w:cs="Times New Roman"/>
          <w:b/>
          <w:bCs/>
        </w:rPr>
        <w:t xml:space="preserve"> 201</w:t>
      </w:r>
      <w:r w:rsidR="006A6A7B">
        <w:rPr>
          <w:rFonts w:ascii="Times New Roman" w:hAnsi="Times New Roman" w:cs="Times New Roman"/>
          <w:b/>
          <w:bCs/>
        </w:rPr>
        <w:t>9</w:t>
      </w:r>
      <w:r w:rsidRPr="00E86C81">
        <w:rPr>
          <w:rFonts w:ascii="Times New Roman" w:hAnsi="Times New Roman" w:cs="Times New Roman"/>
          <w:b/>
          <w:bCs/>
        </w:rPr>
        <w:t xml:space="preserve"> года на оказание услуг</w:t>
      </w:r>
    </w:p>
    <w:p w14:paraId="4C7D85A4" w14:textId="77777777" w:rsidR="00A8373C" w:rsidRDefault="00A8373C" w:rsidP="00A8373C">
      <w:pPr>
        <w:widowControl/>
        <w:autoSpaceDE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693"/>
        <w:gridCol w:w="2381"/>
        <w:gridCol w:w="1882"/>
        <w:gridCol w:w="2714"/>
      </w:tblGrid>
      <w:tr w:rsidR="00A8373C" w:rsidRPr="00E86C81" w14:paraId="4B01644B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C95C" w14:textId="77777777" w:rsidR="00A8373C" w:rsidRPr="00E86C81" w:rsidRDefault="00A8373C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86C8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DA8" w14:textId="3933C9D0" w:rsidR="00A8373C" w:rsidRPr="00E86C81" w:rsidRDefault="00A8373C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86C81">
              <w:rPr>
                <w:rFonts w:ascii="Times New Roman" w:hAnsi="Times New Roman" w:cs="Times New Roman"/>
                <w:b/>
              </w:rPr>
              <w:t>Дата оказания консультации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71ED" w14:textId="3FAA28D1" w:rsidR="00A8373C" w:rsidRPr="00E86C81" w:rsidRDefault="00A8373C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86C81">
              <w:rPr>
                <w:rFonts w:ascii="Times New Roman" w:hAnsi="Times New Roman" w:cs="Times New Roman"/>
                <w:b/>
              </w:rPr>
              <w:t>Тема консультации</w:t>
            </w:r>
            <w:r w:rsidR="00AB1407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495E" w14:textId="1FC05943" w:rsidR="00A8373C" w:rsidRPr="00E86C81" w:rsidRDefault="00A8373C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86C81">
              <w:rPr>
                <w:rFonts w:ascii="Times New Roman" w:hAnsi="Times New Roman" w:cs="Times New Roman"/>
                <w:b/>
              </w:rPr>
              <w:t>Время оказания консультации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4CB" w14:textId="07CA556E" w:rsidR="00A8373C" w:rsidRPr="00E86C81" w:rsidRDefault="00A8373C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86C81">
              <w:rPr>
                <w:rFonts w:ascii="Times New Roman" w:hAnsi="Times New Roman" w:cs="Times New Roman"/>
                <w:b/>
              </w:rPr>
              <w:t xml:space="preserve">ФИО </w:t>
            </w:r>
            <w:r w:rsidR="00650695" w:rsidRPr="00E86C81">
              <w:rPr>
                <w:rFonts w:ascii="Times New Roman" w:hAnsi="Times New Roman" w:cs="Times New Roman"/>
                <w:b/>
              </w:rPr>
              <w:t>э</w:t>
            </w:r>
            <w:r w:rsidRPr="00E86C81">
              <w:rPr>
                <w:rFonts w:ascii="Times New Roman" w:hAnsi="Times New Roman" w:cs="Times New Roman"/>
                <w:b/>
              </w:rPr>
              <w:t>ксперта- консультанта</w:t>
            </w:r>
            <w:r w:rsidR="00AB1407">
              <w:rPr>
                <w:rFonts w:ascii="Times New Roman" w:hAnsi="Times New Roman" w:cs="Times New Roman"/>
                <w:b/>
              </w:rPr>
              <w:t>***</w:t>
            </w:r>
          </w:p>
        </w:tc>
      </w:tr>
      <w:tr w:rsidR="00A8373C" w:rsidRPr="00E86C81" w14:paraId="0F032733" w14:textId="77777777" w:rsidTr="00625490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17787" w14:textId="7DE32F7B" w:rsidR="00A8373C" w:rsidRPr="00E86C81" w:rsidRDefault="00A8373C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86C81"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A8373C" w:rsidRPr="00E86C81" w14:paraId="5B73E172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900" w14:textId="3F4ED240" w:rsidR="00A8373C" w:rsidRPr="00E86C81" w:rsidRDefault="00A8373C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84B1" w14:textId="5563B040" w:rsidR="00A8373C" w:rsidRPr="00E86C81" w:rsidRDefault="006A6A7B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8373C" w:rsidRPr="00E86C81">
              <w:rPr>
                <w:rFonts w:ascii="Times New Roman" w:hAnsi="Times New Roman" w:cs="Times New Roman"/>
              </w:rPr>
              <w:t>4.07.201</w:t>
            </w:r>
            <w:r>
              <w:rPr>
                <w:rFonts w:ascii="Times New Roman" w:hAnsi="Times New Roman" w:cs="Times New Roman"/>
              </w:rPr>
              <w:t>9</w:t>
            </w:r>
            <w:r w:rsidR="00A8373C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3CEA" w14:textId="3D947CF2" w:rsidR="00A8373C" w:rsidRPr="00E86C81" w:rsidRDefault="00A8373C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2D7" w14:textId="0E399FB5" w:rsidR="00A8373C" w:rsidRPr="00E86C81" w:rsidRDefault="00625490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709" w14:textId="77777777" w:rsidR="00A8373C" w:rsidRPr="00E86C81" w:rsidRDefault="00A8373C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490" w:rsidRPr="00E86C81" w14:paraId="0F752EE2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FB4" w14:textId="70528813" w:rsidR="00625490" w:rsidRPr="00E86C81" w:rsidRDefault="00625490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4557" w14:textId="059FC23F" w:rsidR="00625490" w:rsidRPr="00E86C81" w:rsidRDefault="006A6A7B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25490" w:rsidRPr="00E86C81">
              <w:rPr>
                <w:rFonts w:ascii="Times New Roman" w:hAnsi="Times New Roman" w:cs="Times New Roman"/>
              </w:rPr>
              <w:t>.07.201</w:t>
            </w:r>
            <w:r>
              <w:rPr>
                <w:rFonts w:ascii="Times New Roman" w:hAnsi="Times New Roman" w:cs="Times New Roman"/>
              </w:rPr>
              <w:t>9</w:t>
            </w:r>
            <w:r w:rsidR="00625490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FE2" w14:textId="56CAE23B" w:rsidR="00625490" w:rsidRPr="00E86C81" w:rsidRDefault="00625490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CA33" w14:textId="7CC17E44" w:rsidR="00625490" w:rsidRPr="00E86C81" w:rsidRDefault="00625490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C9BD" w14:textId="77777777" w:rsidR="00625490" w:rsidRPr="00E86C81" w:rsidRDefault="00625490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42CAD04E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D0F0" w14:textId="339B3CDF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60CD" w14:textId="1B3C6727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7B9B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8B2" w14:textId="14E267B8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821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1B194AF7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AB4" w14:textId="3B0EE637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7407" w14:textId="4A73796A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2C2C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88F3" w14:textId="4CB1B5F7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A83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563DADCB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F6B4" w14:textId="0BFF781F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0F8" w14:textId="6CD032AF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B22B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00ED" w14:textId="589EA071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DC1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5F421CBF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B07" w14:textId="108B6D2A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36F" w14:textId="07DC1B1F" w:rsidR="00CE70D5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1E6A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EF9" w14:textId="7988ED1C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A7D3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747A524E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5241" w14:textId="063B705D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0AA" w14:textId="24418BFD" w:rsidR="00CE70D5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F68F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ACC2" w14:textId="14FD44C9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5C08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0E7A4E0D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F1A0" w14:textId="05861D41" w:rsidR="00CE70D5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845" w14:textId="50EFA626" w:rsidR="00CE70D5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469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E7E" w14:textId="53447F00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C0E8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3BD1899F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148" w14:textId="44D28918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CD7" w14:textId="5B9F0876" w:rsidR="00CE70D5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B19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380" w14:textId="05C914BF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208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56A261BC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CCB" w14:textId="02CFDD61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797F" w14:textId="728F1D31" w:rsidR="00CE70D5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9B85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D1D" w14:textId="0E2D8C87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C6C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695" w:rsidRPr="00E86C81" w14:paraId="12917167" w14:textId="77777777" w:rsidTr="00874F4C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D44" w14:textId="2E6B071E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86C81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650695" w:rsidRPr="00E86C81" w14:paraId="0AA12735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A06C" w14:textId="0A117263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2F5E" w14:textId="6A8F37B6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0</w:t>
            </w:r>
            <w:r w:rsidR="00CE70D5">
              <w:rPr>
                <w:rFonts w:ascii="Times New Roman" w:hAnsi="Times New Roman" w:cs="Times New Roman"/>
              </w:rPr>
              <w:t>2</w:t>
            </w:r>
            <w:r w:rsidRPr="00E86C81">
              <w:rPr>
                <w:rFonts w:ascii="Times New Roman" w:hAnsi="Times New Roman" w:cs="Times New Roman"/>
              </w:rPr>
              <w:t>.08.201</w:t>
            </w:r>
            <w:r w:rsidR="00CE70D5">
              <w:rPr>
                <w:rFonts w:ascii="Times New Roman" w:hAnsi="Times New Roman" w:cs="Times New Roman"/>
              </w:rPr>
              <w:t>9</w:t>
            </w:r>
            <w:r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4B6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929C" w14:textId="0A81F889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3202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695" w:rsidRPr="00E86C81" w14:paraId="7EFA9A15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E52E" w14:textId="649861F5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E82" w14:textId="63767F7D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0</w:t>
            </w:r>
            <w:r w:rsidR="00CE70D5">
              <w:rPr>
                <w:rFonts w:ascii="Times New Roman" w:hAnsi="Times New Roman" w:cs="Times New Roman"/>
              </w:rPr>
              <w:t>6</w:t>
            </w:r>
            <w:r w:rsidRPr="00E86C81">
              <w:rPr>
                <w:rFonts w:ascii="Times New Roman" w:hAnsi="Times New Roman" w:cs="Times New Roman"/>
              </w:rPr>
              <w:t>.08.201</w:t>
            </w:r>
            <w:r w:rsidR="00CE70D5">
              <w:rPr>
                <w:rFonts w:ascii="Times New Roman" w:hAnsi="Times New Roman" w:cs="Times New Roman"/>
              </w:rPr>
              <w:t>9</w:t>
            </w:r>
            <w:r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EEC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1CC" w14:textId="37285CD4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7EF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695" w:rsidRPr="00E86C81" w14:paraId="169317FD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1919" w14:textId="1E838D6D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B2B7" w14:textId="1808214F" w:rsidR="00650695" w:rsidRPr="00E86C81" w:rsidRDefault="00CE70D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50695" w:rsidRPr="00E86C81">
              <w:rPr>
                <w:rFonts w:ascii="Times New Roman" w:hAnsi="Times New Roman" w:cs="Times New Roman"/>
              </w:rPr>
              <w:t>.08.201</w:t>
            </w:r>
            <w:r>
              <w:rPr>
                <w:rFonts w:ascii="Times New Roman" w:hAnsi="Times New Roman" w:cs="Times New Roman"/>
              </w:rPr>
              <w:t>9</w:t>
            </w:r>
            <w:r w:rsidR="00650695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0022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02C" w14:textId="227DFD06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0E30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695" w:rsidRPr="00E86C81" w14:paraId="43E523D4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6DC8" w14:textId="28FEBA0F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8FF" w14:textId="37889713" w:rsidR="00650695" w:rsidRPr="00E86C81" w:rsidRDefault="00CE70D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50695" w:rsidRPr="00E86C81">
              <w:rPr>
                <w:rFonts w:ascii="Times New Roman" w:hAnsi="Times New Roman" w:cs="Times New Roman"/>
              </w:rPr>
              <w:t>.08.201</w:t>
            </w:r>
            <w:r>
              <w:rPr>
                <w:rFonts w:ascii="Times New Roman" w:hAnsi="Times New Roman" w:cs="Times New Roman"/>
              </w:rPr>
              <w:t>9</w:t>
            </w:r>
            <w:r w:rsidR="00650695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4FFA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C47" w14:textId="5660911E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46A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75C93C3A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70C4" w14:textId="79613585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79D" w14:textId="308E70E7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E7E7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68E8" w14:textId="1E26C214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338C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30430A6D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B6B0" w14:textId="770125EC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8B6" w14:textId="1BC5BDEF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E1BC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E69" w14:textId="4FF0338F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3864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47888F67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FBB2" w14:textId="0D93B5D5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9C67" w14:textId="57C691F7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2DB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BACA" w14:textId="4CF6DAED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9B31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13CA3BCB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D096" w14:textId="58DBEF78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DC6" w14:textId="11E8671E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9254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92B4" w14:textId="3539981B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FCB3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67564C66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BE83" w14:textId="7D7B02B8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925" w14:textId="3BE1E066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3D4F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FD0E" w14:textId="7D8D0DC2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D781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70D5" w:rsidRPr="00E86C81" w14:paraId="2ADAE9CA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4714" w14:textId="6C99FDFE" w:rsidR="00CE70D5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C705" w14:textId="4A1E0DAE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F54A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611" w14:textId="2755D665" w:rsidR="00CE70D5" w:rsidRPr="00E86C81" w:rsidRDefault="00CE70D5" w:rsidP="00CE70D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D062" w14:textId="77777777" w:rsidR="00CE70D5" w:rsidRPr="00E86C81" w:rsidRDefault="00CE70D5" w:rsidP="00CE70D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695" w:rsidRPr="00E86C81" w14:paraId="1486C237" w14:textId="77777777" w:rsidTr="006D3A02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DDEE" w14:textId="447D2181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86C81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650695" w:rsidRPr="00E86C81" w14:paraId="3FE59C1A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A0F2" w14:textId="04569DE9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866" w14:textId="53AD28C6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0</w:t>
            </w:r>
            <w:r w:rsidR="00CE70D5">
              <w:rPr>
                <w:rFonts w:ascii="Times New Roman" w:hAnsi="Times New Roman" w:cs="Times New Roman"/>
              </w:rPr>
              <w:t>3</w:t>
            </w:r>
            <w:r w:rsidRPr="00E86C81">
              <w:rPr>
                <w:rFonts w:ascii="Times New Roman" w:hAnsi="Times New Roman" w:cs="Times New Roman"/>
              </w:rPr>
              <w:t>.09.201</w:t>
            </w:r>
            <w:r w:rsidR="00CE70D5">
              <w:rPr>
                <w:rFonts w:ascii="Times New Roman" w:hAnsi="Times New Roman" w:cs="Times New Roman"/>
              </w:rPr>
              <w:t>9</w:t>
            </w:r>
            <w:r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BA4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392" w14:textId="1D828498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EE95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695" w:rsidRPr="00E86C81" w14:paraId="296D9A1F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E5B4" w14:textId="56F12673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D86" w14:textId="2AD15080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0</w:t>
            </w:r>
            <w:r w:rsidR="00CE70D5">
              <w:rPr>
                <w:rFonts w:ascii="Times New Roman" w:hAnsi="Times New Roman" w:cs="Times New Roman"/>
              </w:rPr>
              <w:t>4</w:t>
            </w:r>
            <w:r w:rsidRPr="00E86C81">
              <w:rPr>
                <w:rFonts w:ascii="Times New Roman" w:hAnsi="Times New Roman" w:cs="Times New Roman"/>
              </w:rPr>
              <w:t>.09.201</w:t>
            </w:r>
            <w:r w:rsidR="00CE70D5">
              <w:rPr>
                <w:rFonts w:ascii="Times New Roman" w:hAnsi="Times New Roman" w:cs="Times New Roman"/>
              </w:rPr>
              <w:t>9</w:t>
            </w:r>
            <w:r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8D25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9884" w14:textId="33258613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C2CA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695" w:rsidRPr="00E86C81" w14:paraId="05E73F1F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422" w14:textId="14A5DE47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7FB" w14:textId="4278DA92" w:rsidR="00650695" w:rsidRPr="00E86C81" w:rsidRDefault="00CE70D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50695" w:rsidRPr="00E86C81">
              <w:rPr>
                <w:rFonts w:ascii="Times New Roman" w:hAnsi="Times New Roman" w:cs="Times New Roman"/>
              </w:rPr>
              <w:t>.09.201</w:t>
            </w:r>
            <w:r>
              <w:rPr>
                <w:rFonts w:ascii="Times New Roman" w:hAnsi="Times New Roman" w:cs="Times New Roman"/>
              </w:rPr>
              <w:t>9</w:t>
            </w:r>
            <w:r w:rsidR="00650695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7D26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30A" w14:textId="41954BFD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AE02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695" w:rsidRPr="00E86C81" w14:paraId="4F91DE40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E84B" w14:textId="37EA82BD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5B30" w14:textId="48CB6CEB" w:rsidR="00650695" w:rsidRPr="00E86C81" w:rsidRDefault="00CE70D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50695" w:rsidRPr="00E86C81">
              <w:rPr>
                <w:rFonts w:ascii="Times New Roman" w:hAnsi="Times New Roman" w:cs="Times New Roman"/>
              </w:rPr>
              <w:t>.09.201</w:t>
            </w:r>
            <w:r>
              <w:rPr>
                <w:rFonts w:ascii="Times New Roman" w:hAnsi="Times New Roman" w:cs="Times New Roman"/>
              </w:rPr>
              <w:t>9</w:t>
            </w:r>
            <w:r w:rsidR="00650695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2764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F0FB" w14:textId="1790EE85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C3A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0695" w:rsidRPr="00E86C81" w14:paraId="65B6AD1F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52F3" w14:textId="19FF6D79" w:rsidR="00650695" w:rsidRPr="00E86C81" w:rsidRDefault="0065069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790" w14:textId="3B97C37B" w:rsidR="00650695" w:rsidRPr="00E86C81" w:rsidRDefault="00CE70D5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50695" w:rsidRPr="00E86C81">
              <w:rPr>
                <w:rFonts w:ascii="Times New Roman" w:hAnsi="Times New Roman" w:cs="Times New Roman"/>
              </w:rPr>
              <w:t>.09.201</w:t>
            </w:r>
            <w:r>
              <w:rPr>
                <w:rFonts w:ascii="Times New Roman" w:hAnsi="Times New Roman" w:cs="Times New Roman"/>
              </w:rPr>
              <w:t>9</w:t>
            </w:r>
            <w:r w:rsidR="00650695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D7E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758" w14:textId="6782094A" w:rsidR="00650695" w:rsidRPr="00E86C81" w:rsidRDefault="00196021" w:rsidP="00650695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</w:t>
            </w:r>
            <w:r w:rsidR="009202DA">
              <w:rPr>
                <w:rFonts w:ascii="Times New Roman" w:hAnsi="Times New Roman" w:cs="Times New Roman"/>
              </w:rPr>
              <w:t>3</w:t>
            </w:r>
            <w:r w:rsidRPr="00E86C8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A527" w14:textId="77777777" w:rsidR="00650695" w:rsidRPr="00E86C81" w:rsidRDefault="00650695" w:rsidP="00650695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2982D0CD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EAD" w14:textId="48F01600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1222" w14:textId="18B65265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E15D1B">
              <w:rPr>
                <w:rFonts w:ascii="Times New Roman" w:hAnsi="Times New Roman" w:cs="Times New Roman"/>
              </w:rPr>
              <w:t>09.2019г.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4711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312B" w14:textId="6F30683E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7DE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0EDFF591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2DC7" w14:textId="436BC032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1397" w14:textId="0E3D7B4E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Pr="00E15D1B">
              <w:rPr>
                <w:rFonts w:ascii="Times New Roman" w:hAnsi="Times New Roman" w:cs="Times New Roman"/>
              </w:rPr>
              <w:t>09.2019г.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210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838C" w14:textId="2F1BF6DB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3C44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0A223B0E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902" w14:textId="317BFFD0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CB2" w14:textId="02FD659F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Pr="00E15D1B">
              <w:rPr>
                <w:rFonts w:ascii="Times New Roman" w:hAnsi="Times New Roman" w:cs="Times New Roman"/>
              </w:rPr>
              <w:t>09.2019г.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0A2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03C5" w14:textId="5ED9EB6D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69E5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516B2BE1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2824" w14:textId="2A0042E2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ACFE" w14:textId="7B9FB8D5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  <w:r w:rsidRPr="00E15D1B">
              <w:rPr>
                <w:rFonts w:ascii="Times New Roman" w:hAnsi="Times New Roman" w:cs="Times New Roman"/>
              </w:rPr>
              <w:t>09.2019г.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63CB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1C37" w14:textId="69299374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008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021" w:rsidRPr="00E86C81" w14:paraId="68D03BDD" w14:textId="77777777" w:rsidTr="006C1E0A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3EE" w14:textId="5CF2AD29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86C81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196021" w:rsidRPr="00E86C81" w14:paraId="21F8CD87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F516" w14:textId="7AF5E030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1E4A" w14:textId="6A993952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0</w:t>
            </w:r>
            <w:r w:rsidR="009202DA">
              <w:rPr>
                <w:rFonts w:ascii="Times New Roman" w:hAnsi="Times New Roman" w:cs="Times New Roman"/>
              </w:rPr>
              <w:t>1</w:t>
            </w:r>
            <w:r w:rsidRPr="00E86C81">
              <w:rPr>
                <w:rFonts w:ascii="Times New Roman" w:hAnsi="Times New Roman" w:cs="Times New Roman"/>
              </w:rPr>
              <w:t>.10.201</w:t>
            </w:r>
            <w:r w:rsidR="009202DA">
              <w:rPr>
                <w:rFonts w:ascii="Times New Roman" w:hAnsi="Times New Roman" w:cs="Times New Roman"/>
              </w:rPr>
              <w:t>9</w:t>
            </w:r>
            <w:r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D9CB" w14:textId="77777777" w:rsidR="00196021" w:rsidRPr="00E86C81" w:rsidRDefault="00196021" w:rsidP="0019602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394" w14:textId="20DD00AF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AEA5" w14:textId="77777777" w:rsidR="00196021" w:rsidRPr="00E86C81" w:rsidRDefault="00196021" w:rsidP="0019602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021" w:rsidRPr="00E86C81" w14:paraId="246F90AA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E44" w14:textId="2236B204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AA4A" w14:textId="08C6F40D" w:rsidR="00196021" w:rsidRPr="00E86C81" w:rsidRDefault="004B4BDD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0</w:t>
            </w:r>
            <w:r w:rsidR="009202DA">
              <w:rPr>
                <w:rFonts w:ascii="Times New Roman" w:hAnsi="Times New Roman" w:cs="Times New Roman"/>
              </w:rPr>
              <w:t>2</w:t>
            </w:r>
            <w:r w:rsidRPr="00E86C81">
              <w:rPr>
                <w:rFonts w:ascii="Times New Roman" w:hAnsi="Times New Roman" w:cs="Times New Roman"/>
              </w:rPr>
              <w:t>.10.201</w:t>
            </w:r>
            <w:r w:rsidR="009202DA">
              <w:rPr>
                <w:rFonts w:ascii="Times New Roman" w:hAnsi="Times New Roman" w:cs="Times New Roman"/>
              </w:rPr>
              <w:t>9</w:t>
            </w:r>
            <w:r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AC93" w14:textId="77777777" w:rsidR="00196021" w:rsidRPr="00E86C81" w:rsidRDefault="00196021" w:rsidP="0019602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7F7B" w14:textId="596FF4FE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8A17" w14:textId="77777777" w:rsidR="00196021" w:rsidRPr="00E86C81" w:rsidRDefault="00196021" w:rsidP="0019602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021" w:rsidRPr="00E86C81" w14:paraId="263B1BEE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C4D7" w14:textId="74D3F831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3636" w14:textId="62CF6F34" w:rsidR="00196021" w:rsidRPr="00E86C81" w:rsidRDefault="009202DA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F6D5D" w:rsidRPr="00E86C81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9</w:t>
            </w:r>
            <w:r w:rsidR="00EF6D5D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81C0" w14:textId="77777777" w:rsidR="00196021" w:rsidRPr="00E86C81" w:rsidRDefault="00196021" w:rsidP="0019602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44D7" w14:textId="37168FB0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EBF" w14:textId="77777777" w:rsidR="00196021" w:rsidRPr="00E86C81" w:rsidRDefault="00196021" w:rsidP="0019602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021" w:rsidRPr="00E86C81" w14:paraId="5CA8B522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C12F" w14:textId="72B6FF35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FE5" w14:textId="733DF752" w:rsidR="00196021" w:rsidRPr="00E86C81" w:rsidRDefault="009202DA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F6D5D" w:rsidRPr="00E86C81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9</w:t>
            </w:r>
            <w:r w:rsidR="00EF6D5D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45E4" w14:textId="77777777" w:rsidR="00196021" w:rsidRPr="00E86C81" w:rsidRDefault="00196021" w:rsidP="0019602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415B" w14:textId="77931D7D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E78C" w14:textId="77777777" w:rsidR="00196021" w:rsidRPr="00E86C81" w:rsidRDefault="00196021" w:rsidP="0019602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6021" w:rsidRPr="00E86C81" w14:paraId="4D352797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E329" w14:textId="782C785F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B65" w14:textId="74BC143B" w:rsidR="00196021" w:rsidRPr="00E86C81" w:rsidRDefault="009202DA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F6D5D" w:rsidRPr="00E86C81">
              <w:rPr>
                <w:rFonts w:ascii="Times New Roman" w:hAnsi="Times New Roman" w:cs="Times New Roman"/>
              </w:rPr>
              <w:t>.10.201</w:t>
            </w:r>
            <w:r>
              <w:rPr>
                <w:rFonts w:ascii="Times New Roman" w:hAnsi="Times New Roman" w:cs="Times New Roman"/>
              </w:rPr>
              <w:t>9</w:t>
            </w:r>
            <w:r w:rsidR="00EF6D5D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80A" w14:textId="77777777" w:rsidR="00196021" w:rsidRPr="00E86C81" w:rsidRDefault="00196021" w:rsidP="0019602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555" w14:textId="424369DD" w:rsidR="00196021" w:rsidRPr="00E86C81" w:rsidRDefault="00196021" w:rsidP="0019602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594" w14:textId="77777777" w:rsidR="00196021" w:rsidRPr="00E86C81" w:rsidRDefault="00196021" w:rsidP="00196021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62117898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69A7" w14:textId="323AD7D3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0FA" w14:textId="38EECD01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8155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3E7" w14:textId="688ABD85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0FA8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127E1C16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9144" w14:textId="5B53397B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C7BB" w14:textId="69148497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054F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043" w14:textId="2D9575CD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7F01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2E4BC054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7D64" w14:textId="4B075C66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F17" w14:textId="2B2B9D0E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Pr="00E54392">
              <w:rPr>
                <w:rFonts w:ascii="Times New Roman" w:hAnsi="Times New Roman" w:cs="Times New Roman"/>
              </w:rPr>
              <w:t>10.2019г.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66C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7AD2" w14:textId="59D5152F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9F1D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760BDC38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B9C" w14:textId="1B384F1C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8E64" w14:textId="0526C3EE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  <w:r w:rsidRPr="00E54392">
              <w:rPr>
                <w:rFonts w:ascii="Times New Roman" w:hAnsi="Times New Roman" w:cs="Times New Roman"/>
              </w:rPr>
              <w:t>10.2019г.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4715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9F4F" w14:textId="5E9A9280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9C1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13B82D4E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84E" w14:textId="431359CA" w:rsidR="009202DA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D566" w14:textId="4184852F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Pr="00E54392">
              <w:rPr>
                <w:rFonts w:ascii="Times New Roman" w:hAnsi="Times New Roman" w:cs="Times New Roman"/>
              </w:rPr>
              <w:t>10.2019г.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7476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9481" w14:textId="6AF31DF3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F733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6D5D" w:rsidRPr="00E86C81" w14:paraId="544FE35C" w14:textId="77777777" w:rsidTr="00614EB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0E4" w14:textId="7D453F98" w:rsidR="00EF6D5D" w:rsidRPr="00E86C81" w:rsidRDefault="00EF6D5D" w:rsidP="00EF6D5D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86C81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BB3540" w:rsidRPr="00E86C81" w14:paraId="26F4C31B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8CCD" w14:textId="55106F7A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7368" w14:textId="78DC58AB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0</w:t>
            </w:r>
            <w:r w:rsidR="009202DA">
              <w:rPr>
                <w:rFonts w:ascii="Times New Roman" w:hAnsi="Times New Roman" w:cs="Times New Roman"/>
              </w:rPr>
              <w:t>5</w:t>
            </w:r>
            <w:r w:rsidRPr="00E86C81">
              <w:rPr>
                <w:rFonts w:ascii="Times New Roman" w:hAnsi="Times New Roman" w:cs="Times New Roman"/>
              </w:rPr>
              <w:t>.11.201</w:t>
            </w:r>
            <w:r w:rsidR="009202DA">
              <w:rPr>
                <w:rFonts w:ascii="Times New Roman" w:hAnsi="Times New Roman" w:cs="Times New Roman"/>
              </w:rPr>
              <w:t>9</w:t>
            </w:r>
            <w:r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3BF0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5A41" w14:textId="7451090D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30F3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40" w:rsidRPr="00E86C81" w14:paraId="5E92B5F3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A111" w14:textId="72916D10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ED4" w14:textId="6B3CB81B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0</w:t>
            </w:r>
            <w:r w:rsidR="009202DA">
              <w:rPr>
                <w:rFonts w:ascii="Times New Roman" w:hAnsi="Times New Roman" w:cs="Times New Roman"/>
              </w:rPr>
              <w:t>6</w:t>
            </w:r>
            <w:r w:rsidRPr="00E86C81">
              <w:rPr>
                <w:rFonts w:ascii="Times New Roman" w:hAnsi="Times New Roman" w:cs="Times New Roman"/>
              </w:rPr>
              <w:t>.11.201</w:t>
            </w:r>
            <w:r w:rsidR="009202DA">
              <w:rPr>
                <w:rFonts w:ascii="Times New Roman" w:hAnsi="Times New Roman" w:cs="Times New Roman"/>
              </w:rPr>
              <w:t>9</w:t>
            </w:r>
            <w:r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097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F5D3" w14:textId="63D51B4D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435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40" w:rsidRPr="00E86C81" w14:paraId="1F9B68D9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9660" w14:textId="50120588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BF6" w14:textId="7B058B29" w:rsidR="00BB3540" w:rsidRPr="00E86C81" w:rsidRDefault="009202DA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BB3540" w:rsidRPr="00E86C81">
              <w:rPr>
                <w:rFonts w:ascii="Times New Roman" w:hAnsi="Times New Roman" w:cs="Times New Roman"/>
              </w:rPr>
              <w:t>.11.201</w:t>
            </w:r>
            <w:r>
              <w:rPr>
                <w:rFonts w:ascii="Times New Roman" w:hAnsi="Times New Roman" w:cs="Times New Roman"/>
              </w:rPr>
              <w:t>9</w:t>
            </w:r>
            <w:r w:rsidR="00BB3540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20DB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5C8" w14:textId="01854240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5AA6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40" w:rsidRPr="00E86C81" w14:paraId="044F4BAB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D548" w14:textId="5E6B2306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E887" w14:textId="79BB2E55" w:rsidR="00BB3540" w:rsidRPr="00E86C81" w:rsidRDefault="009202DA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B3540" w:rsidRPr="00E86C81">
              <w:rPr>
                <w:rFonts w:ascii="Times New Roman" w:hAnsi="Times New Roman" w:cs="Times New Roman"/>
              </w:rPr>
              <w:t>.11.201</w:t>
            </w:r>
            <w:r>
              <w:rPr>
                <w:rFonts w:ascii="Times New Roman" w:hAnsi="Times New Roman" w:cs="Times New Roman"/>
              </w:rPr>
              <w:t>9</w:t>
            </w:r>
            <w:r w:rsidR="00BB3540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D73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8DA4" w14:textId="704B4C97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7F88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40" w:rsidRPr="00E86C81" w14:paraId="4CEE78ED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E175" w14:textId="4F2B773E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063E" w14:textId="5DB22BBF" w:rsidR="00BB3540" w:rsidRPr="00E86C81" w:rsidRDefault="009202DA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B3540" w:rsidRPr="00E86C81">
              <w:rPr>
                <w:rFonts w:ascii="Times New Roman" w:hAnsi="Times New Roman" w:cs="Times New Roman"/>
              </w:rPr>
              <w:t>.11.201</w:t>
            </w:r>
            <w:r>
              <w:rPr>
                <w:rFonts w:ascii="Times New Roman" w:hAnsi="Times New Roman" w:cs="Times New Roman"/>
              </w:rPr>
              <w:t>9</w:t>
            </w:r>
            <w:r w:rsidR="00BB3540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4FF8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F98" w14:textId="13C637AB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A465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34A4670A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7AAE" w14:textId="1D523727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B75" w14:textId="1EBC1B0C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44D4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D05" w14:textId="3A93784A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CE8A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44F5B12E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BEFB" w14:textId="71FA01A1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693E" w14:textId="35233FE3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  <w:r w:rsidRPr="009F1FEF">
              <w:rPr>
                <w:rFonts w:ascii="Times New Roman" w:hAnsi="Times New Roman" w:cs="Times New Roman"/>
              </w:rPr>
              <w:t>11.2019г.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2FE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173" w14:textId="467A7A30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730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7BAE3AAE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C80" w14:textId="47665853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EA5" w14:textId="0FF5CEBC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  <w:r w:rsidRPr="009F1FEF">
              <w:rPr>
                <w:rFonts w:ascii="Times New Roman" w:hAnsi="Times New Roman" w:cs="Times New Roman"/>
              </w:rPr>
              <w:t>11.2019г.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E91B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07F" w14:textId="63AE4BF7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09E3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200CEF0B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E3B" w14:textId="7D73FD72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E2" w14:textId="68BB61D3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  <w:r w:rsidRPr="009F1FEF">
              <w:rPr>
                <w:rFonts w:ascii="Times New Roman" w:hAnsi="Times New Roman" w:cs="Times New Roman"/>
              </w:rPr>
              <w:t>11.2019г.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060F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2DE3" w14:textId="30A53C57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F66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049D9158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B20E" w14:textId="429845A3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7D87" w14:textId="7F5FD657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Pr="009F1FEF">
              <w:rPr>
                <w:rFonts w:ascii="Times New Roman" w:hAnsi="Times New Roman" w:cs="Times New Roman"/>
              </w:rPr>
              <w:t>11.2019г.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97F4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BD8" w14:textId="4E08A7E0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0F37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40" w:rsidRPr="00E86C81" w14:paraId="53917960" w14:textId="77777777" w:rsidTr="00745E63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0DDC" w14:textId="38C8A4D4" w:rsidR="00BB3540" w:rsidRPr="00E86C81" w:rsidRDefault="00BB3540" w:rsidP="00BB354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E86C81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BB3540" w:rsidRPr="00E86C81" w14:paraId="55AF4A0C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95CE" w14:textId="3E68D384" w:rsidR="00BB3540" w:rsidRPr="00E86C81" w:rsidRDefault="00BB3540" w:rsidP="00E86C8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F7DF" w14:textId="699F4A03" w:rsidR="00BB3540" w:rsidRPr="00E86C81" w:rsidRDefault="00BB3540" w:rsidP="00E86C8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0</w:t>
            </w:r>
            <w:r w:rsidR="009202DA">
              <w:rPr>
                <w:rFonts w:ascii="Times New Roman" w:hAnsi="Times New Roman" w:cs="Times New Roman"/>
              </w:rPr>
              <w:t>3</w:t>
            </w:r>
            <w:r w:rsidRPr="00E86C81">
              <w:rPr>
                <w:rFonts w:ascii="Times New Roman" w:hAnsi="Times New Roman" w:cs="Times New Roman"/>
              </w:rPr>
              <w:t>.12.201</w:t>
            </w:r>
            <w:r w:rsidR="009202DA">
              <w:rPr>
                <w:rFonts w:ascii="Times New Roman" w:hAnsi="Times New Roman" w:cs="Times New Roman"/>
              </w:rPr>
              <w:t>9</w:t>
            </w:r>
            <w:r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F8D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062" w14:textId="24D56455" w:rsidR="00BB3540" w:rsidRPr="00E86C81" w:rsidRDefault="00BB3540" w:rsidP="00E86C8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10:00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97A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40" w:rsidRPr="00E86C81" w14:paraId="56D3F5A8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DED" w14:textId="205C35C6" w:rsidR="00BB3540" w:rsidRPr="00E86C81" w:rsidRDefault="00BB3540" w:rsidP="00E86C8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3B6" w14:textId="28C7961C" w:rsidR="00BB3540" w:rsidRPr="00E86C81" w:rsidRDefault="00BB3540" w:rsidP="00E86C8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0</w:t>
            </w:r>
            <w:r w:rsidR="009202DA">
              <w:rPr>
                <w:rFonts w:ascii="Times New Roman" w:hAnsi="Times New Roman" w:cs="Times New Roman"/>
              </w:rPr>
              <w:t>4</w:t>
            </w:r>
            <w:r w:rsidRPr="00E86C81">
              <w:rPr>
                <w:rFonts w:ascii="Times New Roman" w:hAnsi="Times New Roman" w:cs="Times New Roman"/>
              </w:rPr>
              <w:t>.12.201</w:t>
            </w:r>
            <w:r w:rsidR="009202DA">
              <w:rPr>
                <w:rFonts w:ascii="Times New Roman" w:hAnsi="Times New Roman" w:cs="Times New Roman"/>
              </w:rPr>
              <w:t>9</w:t>
            </w:r>
            <w:r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C6B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1617" w14:textId="06D4BBFF" w:rsidR="00BB3540" w:rsidRPr="00E86C81" w:rsidRDefault="00BB3540" w:rsidP="00E86C8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571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3540" w:rsidRPr="00E86C81" w14:paraId="133116FE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F4C5" w14:textId="4A132819" w:rsidR="00BB3540" w:rsidRPr="00E86C81" w:rsidRDefault="00BB3540" w:rsidP="00E86C8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FE9C" w14:textId="43ED6946" w:rsidR="00BB3540" w:rsidRPr="00E86C81" w:rsidRDefault="009202DA" w:rsidP="00E86C8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BB3540" w:rsidRPr="00E86C81">
              <w:rPr>
                <w:rFonts w:ascii="Times New Roman" w:hAnsi="Times New Roman" w:cs="Times New Roman"/>
              </w:rPr>
              <w:t>.12.201</w:t>
            </w:r>
            <w:r>
              <w:rPr>
                <w:rFonts w:ascii="Times New Roman" w:hAnsi="Times New Roman" w:cs="Times New Roman"/>
              </w:rPr>
              <w:t>9</w:t>
            </w:r>
            <w:r w:rsidR="00BB3540" w:rsidRPr="00E86C8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86BC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8887" w14:textId="2A3CDA03" w:rsidR="00BB3540" w:rsidRPr="00E86C81" w:rsidRDefault="00BB3540" w:rsidP="00E86C81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7FA8" w14:textId="77777777" w:rsidR="00BB3540" w:rsidRPr="00E86C81" w:rsidRDefault="00BB3540" w:rsidP="00BB354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4D900D27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882E" w14:textId="2C3BA347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A12" w14:textId="6C1EDCEA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AD0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5B72" w14:textId="39B5D7EC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10:00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DE2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51373314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500" w14:textId="4A4F2B99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4909" w14:textId="56FEADA8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  <w:r w:rsidRPr="0074434F">
              <w:rPr>
                <w:rFonts w:ascii="Times New Roman" w:hAnsi="Times New Roman" w:cs="Times New Roman"/>
              </w:rPr>
              <w:t>12.2019г.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B7CE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C5C" w14:textId="102938F3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71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46C66ED9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FA6" w14:textId="271248F6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B803" w14:textId="3489CC9C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  <w:r w:rsidRPr="0074434F">
              <w:rPr>
                <w:rFonts w:ascii="Times New Roman" w:hAnsi="Times New Roman" w:cs="Times New Roman"/>
              </w:rPr>
              <w:t>12.2019г.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3A96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4AC2" w14:textId="187A8F4E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CC24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41393213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51B" w14:textId="3C56050A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1C6" w14:textId="072B9758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Pr="0074434F">
              <w:rPr>
                <w:rFonts w:ascii="Times New Roman" w:hAnsi="Times New Roman" w:cs="Times New Roman"/>
              </w:rPr>
              <w:t>12.2019г.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13D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3F7F" w14:textId="30D872B0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10:00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F023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1D0E553A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FA59" w14:textId="29621CB0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E33A" w14:textId="44228AA1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Pr="0074434F">
              <w:rPr>
                <w:rFonts w:ascii="Times New Roman" w:hAnsi="Times New Roman" w:cs="Times New Roman"/>
              </w:rPr>
              <w:t>12.2019г.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F911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E893" w14:textId="7AB48B1F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2B8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02DA" w:rsidRPr="00E86C81" w14:paraId="31B7DC81" w14:textId="77777777" w:rsidTr="006254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1D6B" w14:textId="184CFABB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5190" w14:textId="4868A3DB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Pr="0074434F">
              <w:rPr>
                <w:rFonts w:ascii="Times New Roman" w:hAnsi="Times New Roman" w:cs="Times New Roman"/>
              </w:rPr>
              <w:t>12.2019г.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3EC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20EE" w14:textId="7B4A2582" w:rsidR="009202DA" w:rsidRPr="00E86C81" w:rsidRDefault="009202DA" w:rsidP="009202DA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</w:rPr>
            </w:pPr>
            <w:r w:rsidRPr="00E86C81">
              <w:rPr>
                <w:rFonts w:ascii="Times New Roman" w:hAnsi="Times New Roman" w:cs="Times New Roman"/>
              </w:rPr>
              <w:t>11:00 – 13:00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F64" w14:textId="77777777" w:rsidR="009202DA" w:rsidRPr="00E86C81" w:rsidRDefault="009202DA" w:rsidP="009202DA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B4E98A9" w14:textId="77777777" w:rsidR="00A8373C" w:rsidRPr="00E86C81" w:rsidRDefault="00A8373C" w:rsidP="00A8373C">
      <w:pPr>
        <w:widowControl/>
        <w:autoSpaceDE/>
        <w:adjustRightInd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5755E05" w14:textId="77777777" w:rsidR="000C7186" w:rsidRDefault="00A8373C" w:rsidP="00A8373C">
      <w:pPr>
        <w:widowControl/>
        <w:autoSpaceDE/>
        <w:adjustRightInd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6C81">
        <w:rPr>
          <w:rFonts w:ascii="Times New Roman" w:hAnsi="Times New Roman" w:cs="Times New Roman"/>
          <w:b/>
          <w:sz w:val="22"/>
          <w:szCs w:val="22"/>
        </w:rPr>
        <w:t xml:space="preserve">Место проведения консультаций: </w:t>
      </w:r>
    </w:p>
    <w:p w14:paraId="540910D5" w14:textId="7794E1B7" w:rsidR="000C7186" w:rsidRDefault="00A8373C" w:rsidP="00A8373C">
      <w:pPr>
        <w:widowControl/>
        <w:autoSpaceDE/>
        <w:adjustRightInd/>
        <w:jc w:val="both"/>
        <w:rPr>
          <w:rFonts w:ascii="Times New Roman" w:hAnsi="Times New Roman" w:cs="Times New Roman"/>
          <w:sz w:val="22"/>
          <w:szCs w:val="22"/>
        </w:rPr>
      </w:pPr>
      <w:r w:rsidRPr="00E86C81">
        <w:rPr>
          <w:rFonts w:ascii="Times New Roman" w:hAnsi="Times New Roman" w:cs="Times New Roman"/>
          <w:sz w:val="22"/>
          <w:szCs w:val="22"/>
        </w:rPr>
        <w:t>ГАУ «Брянский областной бизнес-инкубатор»</w:t>
      </w:r>
      <w:r w:rsidR="000C7186">
        <w:rPr>
          <w:rFonts w:ascii="Times New Roman" w:hAnsi="Times New Roman" w:cs="Times New Roman"/>
          <w:sz w:val="22"/>
          <w:szCs w:val="22"/>
        </w:rPr>
        <w:t xml:space="preserve"> - г. Брянск, ул. </w:t>
      </w:r>
      <w:proofErr w:type="spellStart"/>
      <w:r w:rsidR="000C7186">
        <w:rPr>
          <w:rFonts w:ascii="Times New Roman" w:hAnsi="Times New Roman" w:cs="Times New Roman"/>
          <w:sz w:val="22"/>
          <w:szCs w:val="22"/>
        </w:rPr>
        <w:t>Бежицкая</w:t>
      </w:r>
      <w:proofErr w:type="spellEnd"/>
      <w:r w:rsidR="000C7186">
        <w:rPr>
          <w:rFonts w:ascii="Times New Roman" w:hAnsi="Times New Roman" w:cs="Times New Roman"/>
          <w:sz w:val="22"/>
          <w:szCs w:val="22"/>
        </w:rPr>
        <w:t>, 54</w:t>
      </w:r>
    </w:p>
    <w:p w14:paraId="7143841A" w14:textId="7EBDCFFC" w:rsidR="00A8373C" w:rsidRPr="00E86C81" w:rsidRDefault="000C7186" w:rsidP="00A8373C">
      <w:pPr>
        <w:widowControl/>
        <w:autoSpaceDE/>
        <w:adjustRight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Союз «Брянская торгово-промышленная палата» - г. Брянск, ул. Комсомольская, 11</w:t>
      </w:r>
    </w:p>
    <w:p w14:paraId="3721C591" w14:textId="25A5219F" w:rsidR="00E86C81" w:rsidRPr="00E86C81" w:rsidRDefault="00E86C81" w:rsidP="00A8373C">
      <w:pPr>
        <w:widowControl/>
        <w:autoSpaceDE/>
        <w:adjustRightInd/>
        <w:jc w:val="both"/>
        <w:rPr>
          <w:rFonts w:ascii="Times New Roman" w:hAnsi="Times New Roman" w:cs="Times New Roman"/>
          <w:sz w:val="22"/>
          <w:szCs w:val="22"/>
        </w:rPr>
      </w:pPr>
    </w:p>
    <w:p w14:paraId="4B079159" w14:textId="449A500F" w:rsidR="00E86C81" w:rsidRPr="00AB1407" w:rsidRDefault="00E86C81" w:rsidP="00A8373C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 w:rsidRPr="00AB1407">
        <w:rPr>
          <w:rFonts w:ascii="Times New Roman" w:hAnsi="Times New Roman" w:cs="Times New Roman"/>
        </w:rPr>
        <w:t>*В расписании возможны изменения. Все изменения согласуются с Заказчиком</w:t>
      </w:r>
    </w:p>
    <w:p w14:paraId="36464838" w14:textId="45DC8AA6" w:rsidR="00AB1407" w:rsidRPr="00AB1407" w:rsidRDefault="00AB1407" w:rsidP="00A8373C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 w:rsidRPr="00AB1407">
        <w:rPr>
          <w:rFonts w:ascii="Times New Roman" w:hAnsi="Times New Roman" w:cs="Times New Roman"/>
        </w:rPr>
        <w:t xml:space="preserve">** Перечень тем согласно приложению </w:t>
      </w:r>
      <w:r w:rsidR="00B63D00">
        <w:rPr>
          <w:rFonts w:ascii="Times New Roman" w:hAnsi="Times New Roman" w:cs="Times New Roman"/>
        </w:rPr>
        <w:t>№ 1 к Расписанию</w:t>
      </w:r>
    </w:p>
    <w:p w14:paraId="15370C67" w14:textId="5FA83A6F" w:rsidR="00AB1407" w:rsidRPr="00AB1407" w:rsidRDefault="00AB1407" w:rsidP="00A8373C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 w:rsidRPr="00AB1407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</w:rPr>
        <w:t xml:space="preserve"> Определяется с</w:t>
      </w:r>
      <w:r w:rsidRPr="00AB1407">
        <w:rPr>
          <w:rFonts w:ascii="Times New Roman" w:hAnsi="Times New Roman" w:cs="Times New Roman"/>
        </w:rPr>
        <w:t>огласно запрашиваемой тематике консультаци</w:t>
      </w:r>
      <w:r>
        <w:rPr>
          <w:rFonts w:ascii="Times New Roman" w:hAnsi="Times New Roman" w:cs="Times New Roman"/>
        </w:rPr>
        <w:t>и</w:t>
      </w:r>
    </w:p>
    <w:p w14:paraId="42DFE90E" w14:textId="77777777" w:rsidR="00A8373C" w:rsidRPr="00E86C81" w:rsidRDefault="00A8373C" w:rsidP="00A8373C">
      <w:pPr>
        <w:widowControl/>
        <w:autoSpaceDE/>
        <w:adjustRightInd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6F9CB3B8" w14:textId="556548B4" w:rsidR="009202DA" w:rsidRDefault="009202DA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9A31322" w14:textId="7021CED9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C095051" w14:textId="6C5B2C6F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0C48594" w14:textId="0E453DEF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165B206" w14:textId="056B5801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21BC298" w14:textId="7E050117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107DCF0" w14:textId="45B3A2A7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773B4BE" w14:textId="4CE988DB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6341D5D" w14:textId="08575088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8B9196C" w14:textId="1010F790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5F6130B" w14:textId="7C4594FD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471A1D4" w14:textId="6659F57D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42BB473" w14:textId="77777777" w:rsidR="008646D1" w:rsidRDefault="008646D1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0" w:name="_GoBack"/>
      <w:bookmarkEnd w:id="0"/>
    </w:p>
    <w:p w14:paraId="23031D76" w14:textId="69A79686" w:rsidR="006A6A7B" w:rsidRDefault="006A6A7B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5D46761C" w14:textId="732DEB6F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43ADE44E" w14:textId="011C5C3B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380AF962" w14:textId="180DF60D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6AA520AB" w14:textId="5BE3390E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3710AE5F" w14:textId="15FE35A6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545CF18D" w14:textId="0CAB9CAC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2EA61BEC" w14:textId="3589F15F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07FD8BAD" w14:textId="24E42E3C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60CE8B16" w14:textId="6EBABC48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0CD60893" w14:textId="0A13B0F8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3078CB19" w14:textId="25144FFB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174D181E" w14:textId="03A2F8C4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1E2E1DB8" w14:textId="6A36DD41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55D2F668" w14:textId="1943CDEC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593F9DEA" w14:textId="789A0946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4862B884" w14:textId="0E4D83FC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4ECD20D4" w14:textId="2E714D64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4BB2D024" w14:textId="25E7D49D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49D45537" w14:textId="71D5F213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37B4AD9A" w14:textId="2974B999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7E00F573" w14:textId="05D538F0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5FF601EA" w14:textId="7BB446B8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4E0A0371" w14:textId="7132F6F7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4B3957AB" w14:textId="71E5115C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7BD7F93E" w14:textId="2781C56C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387F8A7D" w14:textId="0FF0B77A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20BB8389" w14:textId="54B1EBCB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48AFC075" w14:textId="1977300F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0C7B63FA" w14:textId="74B72DF5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326AFC6D" w14:textId="4D62B524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5ECC1439" w14:textId="5630A8FF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23D013C2" w14:textId="77777777" w:rsidR="009202DA" w:rsidRDefault="009202DA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648780C5" w14:textId="77777777" w:rsidR="006A6A7B" w:rsidRDefault="006A6A7B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</w:p>
    <w:p w14:paraId="07EA89C6" w14:textId="498DEB45" w:rsidR="00B63D00" w:rsidRDefault="00B63D00" w:rsidP="00B63D00">
      <w:pPr>
        <w:widowControl/>
        <w:autoSpaceDE/>
        <w:autoSpaceDN/>
        <w:adjustRightInd/>
        <w:jc w:val="right"/>
        <w:rPr>
          <w:rFonts w:ascii="Times New Roman" w:hAnsi="Times New Roman" w:cs="Times New Roman"/>
          <w:b/>
          <w:sz w:val="14"/>
          <w:szCs w:val="14"/>
          <w:lang w:eastAsia="ar-SA"/>
        </w:rPr>
      </w:pPr>
      <w:r>
        <w:rPr>
          <w:rFonts w:ascii="Times New Roman" w:hAnsi="Times New Roman" w:cs="Times New Roman"/>
          <w:b/>
          <w:sz w:val="14"/>
          <w:szCs w:val="14"/>
          <w:lang w:eastAsia="ar-SA"/>
        </w:rPr>
        <w:t>Приложение № 1 к Расписанию</w:t>
      </w:r>
    </w:p>
    <w:p w14:paraId="77B4CC66" w14:textId="77777777" w:rsidR="00B63D00" w:rsidRDefault="00B63D00" w:rsidP="009202DA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8"/>
        </w:rPr>
      </w:pPr>
    </w:p>
    <w:p w14:paraId="0BE5E6E0" w14:textId="06E6ACEC" w:rsidR="00B63D00" w:rsidRPr="00B63D00" w:rsidRDefault="00B63D00" w:rsidP="00B63D0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D00">
        <w:rPr>
          <w:rFonts w:ascii="Times New Roman" w:hAnsi="Times New Roman" w:cs="Times New Roman"/>
          <w:b/>
          <w:bCs/>
          <w:sz w:val="24"/>
          <w:szCs w:val="24"/>
        </w:rPr>
        <w:t>Тематика консультирования по вопросам внешнеэкономической деятельности</w:t>
      </w:r>
    </w:p>
    <w:p w14:paraId="7732A335" w14:textId="77777777" w:rsidR="00B63D00" w:rsidRDefault="00B63D00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63D00" w14:paraId="1B24C8CD" w14:textId="77777777" w:rsidTr="00B63D00">
        <w:tc>
          <w:tcPr>
            <w:tcW w:w="4672" w:type="dxa"/>
          </w:tcPr>
          <w:p w14:paraId="46CB8DBB" w14:textId="6EC6BB01" w:rsidR="00B63D00" w:rsidRPr="00B63D00" w:rsidRDefault="00B63D00" w:rsidP="00B63D0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B63D00">
              <w:rPr>
                <w:rFonts w:ascii="Times New Roman" w:hAnsi="Times New Roman" w:cs="Times New Roman"/>
                <w:b/>
                <w:bCs/>
                <w:color w:val="00000A"/>
                <w:lang w:val="en-US" w:eastAsia="ar-SA"/>
              </w:rPr>
              <w:t>Тема</w:t>
            </w:r>
            <w:proofErr w:type="spellEnd"/>
            <w:r w:rsidRPr="00B63D00">
              <w:rPr>
                <w:rFonts w:ascii="Times New Roman" w:hAnsi="Times New Roman" w:cs="Times New Roman"/>
                <w:b/>
                <w:bCs/>
                <w:color w:val="00000A"/>
                <w:lang w:val="en-US" w:eastAsia="ar-SA"/>
              </w:rPr>
              <w:t xml:space="preserve"> </w:t>
            </w:r>
            <w:proofErr w:type="spellStart"/>
            <w:r w:rsidRPr="00B63D00">
              <w:rPr>
                <w:rFonts w:ascii="Times New Roman" w:hAnsi="Times New Roman" w:cs="Times New Roman"/>
                <w:b/>
                <w:bCs/>
                <w:color w:val="00000A"/>
                <w:lang w:val="en-US" w:eastAsia="ar-SA"/>
              </w:rPr>
              <w:t>консультирования</w:t>
            </w:r>
            <w:proofErr w:type="spellEnd"/>
          </w:p>
        </w:tc>
        <w:tc>
          <w:tcPr>
            <w:tcW w:w="4673" w:type="dxa"/>
          </w:tcPr>
          <w:p w14:paraId="0A092032" w14:textId="59010A1A" w:rsidR="00B63D00" w:rsidRPr="00B63D00" w:rsidRDefault="00B63D00" w:rsidP="00B63D00">
            <w:pPr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i/>
              </w:rPr>
            </w:pPr>
            <w:r w:rsidRPr="00B63D00">
              <w:rPr>
                <w:rFonts w:ascii="Times New Roman" w:hAnsi="Times New Roman" w:cs="Times New Roman"/>
                <w:b/>
                <w:bCs/>
                <w:color w:val="00000A"/>
                <w:lang w:eastAsia="ar-SA"/>
              </w:rPr>
              <w:t>Общая характеристика услуг, оказываемых в рамках проведения консультации</w:t>
            </w:r>
          </w:p>
        </w:tc>
      </w:tr>
      <w:tr w:rsidR="00B63D00" w14:paraId="16AC7BF4" w14:textId="77777777" w:rsidTr="00B63D00">
        <w:tc>
          <w:tcPr>
            <w:tcW w:w="4672" w:type="dxa"/>
          </w:tcPr>
          <w:p w14:paraId="7BF29AA7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222222"/>
                <w:lang w:eastAsia="ar-SA"/>
              </w:rPr>
              <w:t>Особенности организации и осуществления экспортной деятельности</w:t>
            </w:r>
          </w:p>
          <w:p w14:paraId="6D382182" w14:textId="77777777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673" w:type="dxa"/>
          </w:tcPr>
          <w:p w14:paraId="2523E95D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-введение в экспортную деятельность как в проект; </w:t>
            </w:r>
          </w:p>
          <w:p w14:paraId="6DBC4F74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оценка преимуществ и рисков;</w:t>
            </w:r>
          </w:p>
          <w:p w14:paraId="6C40F798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специфика организации экспортной деятельности на каждом этапе </w:t>
            </w:r>
            <w:proofErr w:type="spellStart"/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экпортного</w:t>
            </w:r>
            <w:proofErr w:type="spellEnd"/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 цикла;</w:t>
            </w:r>
          </w:p>
          <w:p w14:paraId="1D6A6B8B" w14:textId="5095F838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ИНКОТЕРМС 2010.</w:t>
            </w:r>
          </w:p>
        </w:tc>
      </w:tr>
      <w:tr w:rsidR="00B63D00" w14:paraId="1EB07F51" w14:textId="77777777" w:rsidTr="00B63D00">
        <w:tc>
          <w:tcPr>
            <w:tcW w:w="4672" w:type="dxa"/>
          </w:tcPr>
          <w:p w14:paraId="26C16F6B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val="en-US" w:eastAsia="ar-SA"/>
              </w:rPr>
            </w:pPr>
            <w:proofErr w:type="spellStart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>Выбор</w:t>
            </w:r>
            <w:proofErr w:type="spellEnd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 xml:space="preserve"> </w:t>
            </w:r>
            <w:proofErr w:type="spellStart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>рынка</w:t>
            </w:r>
            <w:proofErr w:type="spellEnd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 xml:space="preserve"> и </w:t>
            </w:r>
            <w:proofErr w:type="spellStart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>поиск</w:t>
            </w:r>
            <w:proofErr w:type="spellEnd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 xml:space="preserve"> </w:t>
            </w:r>
            <w:proofErr w:type="spellStart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>покупателя</w:t>
            </w:r>
            <w:proofErr w:type="spellEnd"/>
          </w:p>
          <w:p w14:paraId="721C0BEA" w14:textId="77777777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3" w:type="dxa"/>
          </w:tcPr>
          <w:p w14:paraId="65DC16EA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маркетинговые исследования для начинающих экспортеров;</w:t>
            </w:r>
          </w:p>
          <w:p w14:paraId="4767EDF1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источники информации для проведения предварительного анализа стран и потенциальных рынков;</w:t>
            </w:r>
          </w:p>
          <w:p w14:paraId="39020CC4" w14:textId="2BB57025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поиск иностранного покупателя: способ поиска подходящего покупателя, необходимость проверки покупателя и способы проверки.</w:t>
            </w:r>
          </w:p>
        </w:tc>
      </w:tr>
      <w:tr w:rsidR="00B63D00" w14:paraId="03AEE217" w14:textId="77777777" w:rsidTr="00B63D00">
        <w:tc>
          <w:tcPr>
            <w:tcW w:w="4672" w:type="dxa"/>
          </w:tcPr>
          <w:p w14:paraId="24576DB0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222222"/>
                <w:lang w:eastAsia="ar-SA"/>
              </w:rPr>
              <w:t xml:space="preserve">Подготовка продукта к требованиям рынка и покупателя </w:t>
            </w:r>
          </w:p>
          <w:p w14:paraId="7410FE2B" w14:textId="77777777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673" w:type="dxa"/>
          </w:tcPr>
          <w:p w14:paraId="4917B4CE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документы на вывоз товаров из РФ и ввоз в иностранное государство: документы на вывоз товара из РФ с территории Таможенного союза (ЕАЭС) и документы, необходимые при ввозе в страну экспорта;</w:t>
            </w:r>
          </w:p>
          <w:p w14:paraId="4AF3BD38" w14:textId="750F2490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правовая охрана интеллектуальной собственности (ИС) на внешних рынках: виды объектов ИС и способы международной правовой охраны.</w:t>
            </w:r>
          </w:p>
        </w:tc>
      </w:tr>
      <w:tr w:rsidR="00B63D00" w14:paraId="678870A8" w14:textId="77777777" w:rsidTr="00B63D00">
        <w:tc>
          <w:tcPr>
            <w:tcW w:w="4672" w:type="dxa"/>
          </w:tcPr>
          <w:p w14:paraId="279981DB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222222"/>
                <w:lang w:eastAsia="ar-SA"/>
              </w:rPr>
              <w:t>Переговоры с покупателем и заключение международного контракта</w:t>
            </w:r>
          </w:p>
          <w:p w14:paraId="67F57F13" w14:textId="77777777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673" w:type="dxa"/>
          </w:tcPr>
          <w:p w14:paraId="47178061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международные переговоры: этапы подготовки; </w:t>
            </w:r>
          </w:p>
          <w:p w14:paraId="6BA4F090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подписание международного контракта: подготовка и заключение; </w:t>
            </w:r>
          </w:p>
          <w:p w14:paraId="5018EEA8" w14:textId="430A168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перечень существенных условий внешнеторгового контракта.</w:t>
            </w:r>
          </w:p>
        </w:tc>
      </w:tr>
      <w:tr w:rsidR="00B63D00" w14:paraId="48B5C8ED" w14:textId="77777777" w:rsidTr="00B63D00">
        <w:tc>
          <w:tcPr>
            <w:tcW w:w="4672" w:type="dxa"/>
          </w:tcPr>
          <w:p w14:paraId="00785CCD" w14:textId="327AC726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>Подготовка</w:t>
            </w:r>
            <w:proofErr w:type="spellEnd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 xml:space="preserve"> </w:t>
            </w:r>
            <w:proofErr w:type="spellStart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>производства</w:t>
            </w:r>
            <w:proofErr w:type="spellEnd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 xml:space="preserve"> к </w:t>
            </w:r>
            <w:proofErr w:type="spellStart"/>
            <w:r w:rsidRPr="00B63D00">
              <w:rPr>
                <w:rFonts w:ascii="Times New Roman" w:hAnsi="Times New Roman" w:cs="Times New Roman"/>
                <w:b/>
                <w:color w:val="222222"/>
                <w:lang w:val="en-US" w:eastAsia="ar-SA"/>
              </w:rPr>
              <w:t>экспорту</w:t>
            </w:r>
            <w:proofErr w:type="spellEnd"/>
          </w:p>
        </w:tc>
        <w:tc>
          <w:tcPr>
            <w:tcW w:w="4673" w:type="dxa"/>
          </w:tcPr>
          <w:p w14:paraId="2B36D43F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оценка кадрового ресурса;</w:t>
            </w:r>
          </w:p>
          <w:p w14:paraId="71794DC0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оценка производственных мощностей; </w:t>
            </w:r>
          </w:p>
          <w:p w14:paraId="55A8A8EC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оценка достаточности сырья, материалов, полуфабрикатов; </w:t>
            </w:r>
          </w:p>
          <w:p w14:paraId="42654E69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оценка финансовых ресурсов, которые понадобятся в производстве;</w:t>
            </w:r>
          </w:p>
          <w:p w14:paraId="437DE278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сертификация продукции для вывода на внешний рынок.</w:t>
            </w:r>
          </w:p>
          <w:p w14:paraId="248CCD89" w14:textId="77777777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</w:tr>
      <w:tr w:rsidR="00B63D00" w14:paraId="63DA285F" w14:textId="77777777" w:rsidTr="00B63D00">
        <w:tc>
          <w:tcPr>
            <w:tcW w:w="4672" w:type="dxa"/>
          </w:tcPr>
          <w:p w14:paraId="650F29AE" w14:textId="4F65E4A4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3D00">
              <w:rPr>
                <w:rFonts w:ascii="Times New Roman" w:hAnsi="Times New Roman" w:cs="Times New Roman"/>
                <w:b/>
                <w:color w:val="222222"/>
                <w:lang w:eastAsia="ar-SA"/>
              </w:rPr>
              <w:t xml:space="preserve">Подготовка продукта к экспорту и доставка </w:t>
            </w:r>
          </w:p>
        </w:tc>
        <w:tc>
          <w:tcPr>
            <w:tcW w:w="4673" w:type="dxa"/>
          </w:tcPr>
          <w:p w14:paraId="1301599F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правовое обеспечение экспортной сделки: поиск информации о законодательстве, возможностях и ограничениях конкретных видов экспорта;</w:t>
            </w:r>
          </w:p>
          <w:p w14:paraId="35D7EDC6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документационное обеспечение экспортной сделки: работа в системе электронного документооборота, планирование времени получения необходимых документов для оформления конкретной сделки, алгоритм приведения своей продукции в соответствие с требованиями страны поставки;</w:t>
            </w:r>
          </w:p>
          <w:p w14:paraId="37C98392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таможенное оформление: система процедур и законодательные требования, расчет времени для прохождения таможенного контроля и связанных с ним процедур, электронное декларирование;</w:t>
            </w:r>
          </w:p>
          <w:p w14:paraId="48C94C2F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логистика: поиск информации в области международной перевозки грузов и контроль правильности заполнения транспортной документации, выбор оператора-логиста, подбор эффективного маршрута перевозки, оценка затрат на цикл логистики</w:t>
            </w:r>
          </w:p>
          <w:p w14:paraId="11BEE815" w14:textId="54C82533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логистика: договор международной перевозки грузов.</w:t>
            </w:r>
          </w:p>
        </w:tc>
      </w:tr>
      <w:tr w:rsidR="00B63D00" w14:paraId="22A0E049" w14:textId="77777777" w:rsidTr="00B63D00">
        <w:tc>
          <w:tcPr>
            <w:tcW w:w="4672" w:type="dxa"/>
          </w:tcPr>
          <w:p w14:paraId="3BEB1B02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222222"/>
                <w:lang w:eastAsia="ar-SA"/>
              </w:rPr>
              <w:t>Налогообложение, платежи и риски при ведении экспортной деятельности</w:t>
            </w:r>
          </w:p>
          <w:p w14:paraId="10B0531B" w14:textId="77777777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3" w:type="dxa"/>
          </w:tcPr>
          <w:p w14:paraId="4577E7C7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налогообложение в ВЭД; </w:t>
            </w:r>
          </w:p>
          <w:p w14:paraId="2403A525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- особенности бухгалтерского учета в ВЭД;</w:t>
            </w:r>
          </w:p>
          <w:p w14:paraId="3AE34CD7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 xml:space="preserve">- анализ финансовой готовности предприятия, самостоятельная предварительная оценка стоимости контракта с зарубежным партнером, привлечение необходимых финансовых инструментов; </w:t>
            </w:r>
          </w:p>
          <w:p w14:paraId="3D07AA20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4"/>
                <w:szCs w:val="14"/>
                <w:lang w:val="en-US"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 xml:space="preserve">- </w:t>
            </w:r>
            <w:proofErr w:type="spellStart"/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>валютные</w:t>
            </w:r>
            <w:proofErr w:type="spellEnd"/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 xml:space="preserve"> </w:t>
            </w:r>
            <w:proofErr w:type="spellStart"/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>платежи</w:t>
            </w:r>
            <w:proofErr w:type="spellEnd"/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>;</w:t>
            </w:r>
          </w:p>
          <w:p w14:paraId="5770EF80" w14:textId="151F1F9F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 xml:space="preserve">- </w:t>
            </w:r>
            <w:proofErr w:type="spellStart"/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>экспортные</w:t>
            </w:r>
            <w:proofErr w:type="spellEnd"/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 xml:space="preserve"> </w:t>
            </w:r>
            <w:proofErr w:type="spellStart"/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val="en-US" w:eastAsia="ar-SA"/>
              </w:rPr>
              <w:t>риски</w:t>
            </w:r>
            <w:proofErr w:type="spellEnd"/>
            <w:r w:rsidRPr="00B63D00">
              <w:rPr>
                <w:rFonts w:ascii="Times New Roman" w:hAnsi="Times New Roman" w:cs="Times New Roman"/>
                <w:color w:val="00000A"/>
                <w:sz w:val="14"/>
                <w:szCs w:val="14"/>
                <w:lang w:eastAsia="ar-SA"/>
              </w:rPr>
              <w:t>.</w:t>
            </w:r>
          </w:p>
        </w:tc>
      </w:tr>
      <w:tr w:rsidR="00B63D00" w14:paraId="00DEAB6B" w14:textId="77777777" w:rsidTr="00B63D00">
        <w:tc>
          <w:tcPr>
            <w:tcW w:w="4672" w:type="dxa"/>
          </w:tcPr>
          <w:p w14:paraId="75CEB174" w14:textId="14ABACD8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Товарная номенклатура внешнеэкономической деятельности Таможенного Союза</w:t>
            </w:r>
          </w:p>
          <w:p w14:paraId="1F1DFD7F" w14:textId="77777777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673" w:type="dxa"/>
          </w:tcPr>
          <w:p w14:paraId="157AB6FD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основные правила интерпретации. </w:t>
            </w:r>
          </w:p>
          <w:p w14:paraId="1FCAC787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классификация товаров, </w:t>
            </w:r>
          </w:p>
          <w:p w14:paraId="5C92A55C" w14:textId="660CD09B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риски, связанные с недостоверной классификацией.</w:t>
            </w:r>
          </w:p>
        </w:tc>
      </w:tr>
      <w:tr w:rsidR="00B63D00" w14:paraId="4E4F42AF" w14:textId="77777777" w:rsidTr="00B63D00">
        <w:tc>
          <w:tcPr>
            <w:tcW w:w="4672" w:type="dxa"/>
          </w:tcPr>
          <w:p w14:paraId="509B5B80" w14:textId="202C5AA9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Возможные запреты и ограничения</w:t>
            </w:r>
          </w:p>
          <w:p w14:paraId="5ABCA5AB" w14:textId="77777777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673" w:type="dxa"/>
          </w:tcPr>
          <w:p w14:paraId="73121CB8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нетарифное регулирование. </w:t>
            </w:r>
          </w:p>
          <w:p w14:paraId="18E4A307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техническое регулирование. </w:t>
            </w:r>
          </w:p>
          <w:p w14:paraId="122C7348" w14:textId="576A939C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проверки.</w:t>
            </w:r>
          </w:p>
        </w:tc>
      </w:tr>
      <w:tr w:rsidR="00B63D00" w14:paraId="137E5C0B" w14:textId="77777777" w:rsidTr="00B63D00">
        <w:tc>
          <w:tcPr>
            <w:tcW w:w="4672" w:type="dxa"/>
          </w:tcPr>
          <w:p w14:paraId="6D92960E" w14:textId="609ED5F1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lang w:eastAsia="ar-SA"/>
              </w:rPr>
            </w:pPr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Информационные системы в таможенной сфере</w:t>
            </w:r>
          </w:p>
          <w:p w14:paraId="391CDA9A" w14:textId="77777777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673" w:type="dxa"/>
          </w:tcPr>
          <w:p w14:paraId="2B9394E4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принципы информационной безопасности; </w:t>
            </w:r>
          </w:p>
          <w:p w14:paraId="22FB0869" w14:textId="2EADB152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системы электронного декларирования, предварительного информирования и удаленного выпуска</w:t>
            </w:r>
          </w:p>
        </w:tc>
      </w:tr>
      <w:tr w:rsidR="00B63D00" w14:paraId="6C1C7467" w14:textId="77777777" w:rsidTr="00B63D00">
        <w:tc>
          <w:tcPr>
            <w:tcW w:w="4672" w:type="dxa"/>
          </w:tcPr>
          <w:p w14:paraId="5A4CD944" w14:textId="0CD39B59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 xml:space="preserve">Государственная поддержка </w:t>
            </w:r>
            <w:proofErr w:type="spellStart"/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>экспортно</w:t>
            </w:r>
            <w:proofErr w:type="spellEnd"/>
            <w:r w:rsidRPr="00B63D00">
              <w:rPr>
                <w:rFonts w:ascii="Times New Roman" w:hAnsi="Times New Roman" w:cs="Times New Roman"/>
                <w:b/>
                <w:color w:val="000000"/>
                <w:lang w:eastAsia="ar-SA"/>
              </w:rPr>
              <w:t xml:space="preserve"> ориентированных предприятий </w:t>
            </w:r>
          </w:p>
        </w:tc>
        <w:tc>
          <w:tcPr>
            <w:tcW w:w="4673" w:type="dxa"/>
          </w:tcPr>
          <w:p w14:paraId="2CFB6373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этапы экспортного проекта, господдержка на каждом из этапов; </w:t>
            </w:r>
          </w:p>
          <w:p w14:paraId="4322FC82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 xml:space="preserve">- государственная финансовая поддержка субъектов МСП; </w:t>
            </w:r>
          </w:p>
          <w:p w14:paraId="303DD6E0" w14:textId="77777777" w:rsidR="00B63D00" w:rsidRPr="00B63D00" w:rsidRDefault="00B63D00" w:rsidP="00B63D0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государственная поддержка при прохождении таможенных процедур;</w:t>
            </w:r>
          </w:p>
          <w:p w14:paraId="5137FE1D" w14:textId="4F692C6F" w:rsidR="00B63D00" w:rsidRPr="00B63D00" w:rsidRDefault="00B63D00" w:rsidP="00B63D00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B63D00">
              <w:rPr>
                <w:rFonts w:ascii="Times New Roman" w:hAnsi="Times New Roman" w:cs="Times New Roman"/>
                <w:color w:val="000000"/>
                <w:sz w:val="14"/>
                <w:szCs w:val="14"/>
                <w:lang w:eastAsia="ar-SA"/>
              </w:rPr>
              <w:t>- государственная поддержка в логистике и при оплате контракта.</w:t>
            </w:r>
          </w:p>
        </w:tc>
      </w:tr>
    </w:tbl>
    <w:p w14:paraId="063ACCA4" w14:textId="77777777" w:rsidR="00AB1407" w:rsidRPr="00AB1407" w:rsidRDefault="00AB1407" w:rsidP="00AB1407">
      <w:pPr>
        <w:widowControl/>
        <w:autoSpaceDE/>
        <w:adjustRightInd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AB1407" w:rsidRPr="00AB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ED"/>
    <w:rsid w:val="000C7186"/>
    <w:rsid w:val="000E0AED"/>
    <w:rsid w:val="00196021"/>
    <w:rsid w:val="004B4BDD"/>
    <w:rsid w:val="00625490"/>
    <w:rsid w:val="00650695"/>
    <w:rsid w:val="006A6A7B"/>
    <w:rsid w:val="00735DAD"/>
    <w:rsid w:val="008646D1"/>
    <w:rsid w:val="009202DA"/>
    <w:rsid w:val="00A8373C"/>
    <w:rsid w:val="00AB1407"/>
    <w:rsid w:val="00B63D00"/>
    <w:rsid w:val="00BB3540"/>
    <w:rsid w:val="00C866FA"/>
    <w:rsid w:val="00CE70D5"/>
    <w:rsid w:val="00E86C81"/>
    <w:rsid w:val="00E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398C"/>
  <w15:chartTrackingRefBased/>
  <w15:docId w15:val="{B1DFC1C3-04FC-4E23-8E8D-7FF14754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D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7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Викторович Гудовский_</dc:creator>
  <cp:keywords/>
  <dc:description/>
  <cp:lastModifiedBy>Сергей Викторович Гудовский_</cp:lastModifiedBy>
  <cp:revision>6</cp:revision>
  <cp:lastPrinted>2019-06-28T09:33:00Z</cp:lastPrinted>
  <dcterms:created xsi:type="dcterms:W3CDTF">2019-06-28T09:10:00Z</dcterms:created>
  <dcterms:modified xsi:type="dcterms:W3CDTF">2019-07-02T08:58:00Z</dcterms:modified>
</cp:coreProperties>
</file>