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13" w:rsidRDefault="00B12813" w:rsidP="00B12813">
      <w:pPr>
        <w:rPr>
          <w:rFonts w:ascii="Times New Roman" w:hAnsi="Times New Roman" w:cs="Times New Roman"/>
          <w:b/>
          <w:sz w:val="28"/>
          <w:szCs w:val="28"/>
        </w:rPr>
      </w:pPr>
      <w:r>
        <w:rPr>
          <w:noProof/>
          <w:lang w:eastAsia="ru-RU"/>
        </w:rPr>
        <w:drawing>
          <wp:inline distT="0" distB="0" distL="0" distR="0">
            <wp:extent cx="1343025" cy="1276350"/>
            <wp:effectExtent l="19050" t="0" r="9525" b="0"/>
            <wp:docPr id="1" name="Рисунок 39" descr="https://pbs.twimg.com/profile_images/748448641757679616/HrBm6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pbs.twimg.com/profile_images/748448641757679616/HrBm6EP-.jpg"/>
                    <pic:cNvPicPr>
                      <a:picLocks noChangeAspect="1" noChangeArrowheads="1"/>
                    </pic:cNvPicPr>
                  </pic:nvPicPr>
                  <pic:blipFill>
                    <a:blip r:embed="rId4" cstate="print"/>
                    <a:srcRect/>
                    <a:stretch>
                      <a:fillRect/>
                    </a:stretch>
                  </pic:blipFill>
                  <pic:spPr bwMode="auto">
                    <a:xfrm>
                      <a:off x="0" y="0"/>
                      <a:ext cx="1343025" cy="1276350"/>
                    </a:xfrm>
                    <a:prstGeom prst="rect">
                      <a:avLst/>
                    </a:prstGeom>
                    <a:noFill/>
                    <a:ln w="9525">
                      <a:noFill/>
                      <a:miter lim="800000"/>
                      <a:headEnd/>
                      <a:tailEnd/>
                    </a:ln>
                  </pic:spPr>
                </pic:pic>
              </a:graphicData>
            </a:graphic>
          </wp:inline>
        </w:drawing>
      </w:r>
    </w:p>
    <w:p w:rsidR="00B12813" w:rsidRDefault="00B12813" w:rsidP="00B12813">
      <w:pPr>
        <w:jc w:val="center"/>
        <w:rPr>
          <w:rFonts w:ascii="Times New Roman" w:hAnsi="Times New Roman" w:cs="Times New Roman"/>
          <w:b/>
          <w:sz w:val="28"/>
          <w:szCs w:val="28"/>
        </w:rPr>
      </w:pPr>
      <w:r>
        <w:rPr>
          <w:rFonts w:ascii="Times New Roman" w:hAnsi="Times New Roman" w:cs="Times New Roman"/>
          <w:b/>
          <w:sz w:val="28"/>
          <w:szCs w:val="28"/>
        </w:rPr>
        <w:t>ПРЕСС – РЕЛИЗ</w:t>
      </w:r>
    </w:p>
    <w:p w:rsidR="00713EC7" w:rsidRDefault="00713EC7" w:rsidP="003E19E5">
      <w:pPr>
        <w:spacing w:before="100" w:beforeAutospacing="1" w:after="100" w:afterAutospacing="1" w:line="240" w:lineRule="auto"/>
        <w:jc w:val="center"/>
        <w:outlineLvl w:val="0"/>
        <w:rPr>
          <w:rFonts w:ascii="Segoe UI" w:eastAsia="Times New Roman" w:hAnsi="Segoe UI" w:cs="Segoe UI"/>
          <w:bCs/>
          <w:kern w:val="36"/>
          <w:sz w:val="32"/>
          <w:szCs w:val="32"/>
          <w:lang w:eastAsia="ru-RU"/>
        </w:rPr>
      </w:pPr>
      <w:r>
        <w:rPr>
          <w:rFonts w:ascii="Segoe UI" w:eastAsia="Times New Roman" w:hAnsi="Segoe UI" w:cs="Segoe UI"/>
          <w:bCs/>
          <w:kern w:val="36"/>
          <w:sz w:val="32"/>
          <w:szCs w:val="32"/>
          <w:lang w:eastAsia="ru-RU"/>
        </w:rPr>
        <w:t xml:space="preserve">Более 7 тыс. заявлений подано </w:t>
      </w:r>
      <w:r w:rsidRPr="00713EC7">
        <w:rPr>
          <w:rFonts w:ascii="Segoe UI" w:hAnsi="Segoe UI" w:cs="Segoe UI"/>
          <w:color w:val="000000"/>
          <w:sz w:val="32"/>
          <w:szCs w:val="32"/>
        </w:rPr>
        <w:t>в порядке единой процедуры государственного кадастрового учета и государственной регистрации прав</w:t>
      </w:r>
    </w:p>
    <w:p w:rsidR="00D0483E" w:rsidRPr="00D0483E" w:rsidRDefault="00D0483E" w:rsidP="00C030E5">
      <w:pPr>
        <w:pStyle w:val="a6"/>
        <w:spacing w:before="0" w:beforeAutospacing="0" w:after="0" w:afterAutospacing="0"/>
        <w:jc w:val="both"/>
        <w:rPr>
          <w:rFonts w:ascii="Segoe UI" w:hAnsi="Segoe UI" w:cs="Segoe UI"/>
          <w:bCs/>
          <w:kern w:val="36"/>
          <w:sz w:val="32"/>
          <w:szCs w:val="32"/>
        </w:rPr>
      </w:pPr>
    </w:p>
    <w:p w:rsidR="003E19E5" w:rsidRPr="00335880" w:rsidRDefault="00B12813" w:rsidP="00713EC7">
      <w:pPr>
        <w:pStyle w:val="a6"/>
        <w:spacing w:before="0" w:beforeAutospacing="0" w:after="0" w:afterAutospacing="0"/>
        <w:jc w:val="both"/>
        <w:rPr>
          <w:rFonts w:ascii="Segoe UI" w:hAnsi="Segoe UI" w:cs="Segoe UI"/>
          <w:color w:val="000000"/>
        </w:rPr>
      </w:pPr>
      <w:r w:rsidRPr="00744F4D">
        <w:rPr>
          <w:rFonts w:ascii="Segoe UI" w:hAnsi="Segoe UI" w:cs="Segoe UI"/>
          <w:b/>
          <w:bCs/>
        </w:rPr>
        <w:t xml:space="preserve">Брянск, </w:t>
      </w:r>
      <w:r w:rsidR="00F62471">
        <w:rPr>
          <w:rFonts w:ascii="Segoe UI" w:hAnsi="Segoe UI" w:cs="Segoe UI"/>
          <w:b/>
          <w:bCs/>
        </w:rPr>
        <w:t>2</w:t>
      </w:r>
      <w:r w:rsidR="00D0483E">
        <w:rPr>
          <w:rFonts w:ascii="Segoe UI" w:hAnsi="Segoe UI" w:cs="Segoe UI"/>
          <w:b/>
          <w:bCs/>
        </w:rPr>
        <w:t>9 октября</w:t>
      </w:r>
      <w:r w:rsidR="00DF2589">
        <w:rPr>
          <w:rFonts w:ascii="Segoe UI" w:hAnsi="Segoe UI" w:cs="Segoe UI"/>
          <w:b/>
          <w:bCs/>
        </w:rPr>
        <w:t xml:space="preserve"> </w:t>
      </w:r>
      <w:r w:rsidRPr="00744F4D">
        <w:rPr>
          <w:rFonts w:ascii="Segoe UI" w:hAnsi="Segoe UI" w:cs="Segoe UI"/>
          <w:b/>
          <w:bCs/>
        </w:rPr>
        <w:t xml:space="preserve">2018 года, </w:t>
      </w:r>
      <w:r w:rsidR="00744F4D">
        <w:rPr>
          <w:rFonts w:ascii="Segoe UI" w:hAnsi="Segoe UI" w:cs="Segoe UI"/>
          <w:b/>
          <w:bCs/>
        </w:rPr>
        <w:t xml:space="preserve">- </w:t>
      </w:r>
      <w:r w:rsidR="00D0483E" w:rsidRPr="00335880">
        <w:rPr>
          <w:rFonts w:ascii="Segoe UI" w:hAnsi="Segoe UI" w:cs="Segoe UI"/>
          <w:bCs/>
        </w:rPr>
        <w:t>З</w:t>
      </w:r>
      <w:r w:rsidR="00D0483E" w:rsidRPr="00335880">
        <w:rPr>
          <w:rFonts w:ascii="Segoe UI" w:hAnsi="Segoe UI" w:cs="Segoe UI"/>
          <w:color w:val="000000"/>
        </w:rPr>
        <w:t>а 9 месяцев 2018 года жители Брянской  области подали более 7 тыс. заявлений в порядке единой процедуры государственного кадастрового учета и государственной регистрации прав, что превышает на 10 % показатели аналогичного периода прошлого года</w:t>
      </w:r>
      <w:r w:rsidR="003E19E5" w:rsidRPr="00335880">
        <w:rPr>
          <w:rFonts w:ascii="Segoe UI" w:hAnsi="Segoe UI" w:cs="Segoe UI"/>
          <w:color w:val="000000"/>
        </w:rPr>
        <w:t>.</w:t>
      </w:r>
    </w:p>
    <w:p w:rsidR="00713EC7" w:rsidRPr="00335880" w:rsidRDefault="003E19E5" w:rsidP="00713EC7">
      <w:pPr>
        <w:pStyle w:val="a6"/>
        <w:spacing w:before="0" w:beforeAutospacing="0" w:after="0" w:afterAutospacing="0"/>
        <w:jc w:val="both"/>
        <w:rPr>
          <w:rFonts w:ascii="Segoe UI" w:hAnsi="Segoe UI" w:cs="Segoe UI"/>
          <w:color w:val="000000"/>
        </w:rPr>
      </w:pPr>
      <w:r w:rsidRPr="00335880">
        <w:rPr>
          <w:rFonts w:ascii="Segoe UI" w:hAnsi="Segoe UI" w:cs="Segoe UI"/>
          <w:color w:val="000000"/>
        </w:rPr>
        <w:t xml:space="preserve">Возможность использовать </w:t>
      </w:r>
      <w:r w:rsidRPr="00335880">
        <w:rPr>
          <w:rFonts w:ascii="Segoe UI" w:hAnsi="Segoe UI" w:cs="Segoe UI"/>
        </w:rPr>
        <w:t>подачу заявления на проведение кадастрового учета и регистрации прав в рамках единой процедуры</w:t>
      </w:r>
      <w:r w:rsidR="00713EC7" w:rsidRPr="00335880">
        <w:rPr>
          <w:rFonts w:ascii="Segoe UI" w:hAnsi="Segoe UI" w:cs="Segoe UI"/>
          <w:color w:val="000000"/>
        </w:rPr>
        <w:t xml:space="preserve"> появилась у заявителей с в</w:t>
      </w:r>
      <w:r w:rsidR="00335880">
        <w:rPr>
          <w:rFonts w:ascii="Segoe UI" w:hAnsi="Segoe UI" w:cs="Segoe UI"/>
          <w:color w:val="000000"/>
        </w:rPr>
        <w:t>ступлением</w:t>
      </w:r>
      <w:r w:rsidR="00713EC7" w:rsidRPr="00335880">
        <w:rPr>
          <w:rFonts w:ascii="Segoe UI" w:hAnsi="Segoe UI" w:cs="Segoe UI"/>
          <w:color w:val="000000"/>
        </w:rPr>
        <w:t xml:space="preserve"> в силу с 1 января 2017 года ФЗ № 218 "О государственной регистрации недвижимости". </w:t>
      </w:r>
    </w:p>
    <w:p w:rsidR="00D0483E" w:rsidRPr="00335880" w:rsidRDefault="00713EC7" w:rsidP="00335880">
      <w:pPr>
        <w:pStyle w:val="a6"/>
        <w:spacing w:before="0" w:beforeAutospacing="0" w:after="0" w:afterAutospacing="0"/>
        <w:jc w:val="both"/>
        <w:rPr>
          <w:rFonts w:ascii="Segoe UI" w:hAnsi="Segoe UI" w:cs="Segoe UI"/>
        </w:rPr>
      </w:pPr>
      <w:r w:rsidRPr="00335880">
        <w:rPr>
          <w:rFonts w:ascii="Segoe UI" w:hAnsi="Segoe UI" w:cs="Segoe UI"/>
          <w:color w:val="000000"/>
        </w:rPr>
        <w:t xml:space="preserve">Теперь </w:t>
      </w:r>
      <w:r w:rsidRPr="00335880">
        <w:rPr>
          <w:rFonts w:ascii="Segoe UI" w:hAnsi="Segoe UI" w:cs="Segoe UI"/>
        </w:rPr>
        <w:t xml:space="preserve">в регистрирующий орган можно обратиться один раз, и в течение 10 рабочих дней, при обращении в </w:t>
      </w:r>
      <w:r w:rsidR="00335880">
        <w:rPr>
          <w:rFonts w:ascii="Segoe UI" w:hAnsi="Segoe UI" w:cs="Segoe UI"/>
        </w:rPr>
        <w:t>МФЦ</w:t>
      </w:r>
      <w:r w:rsidRPr="00335880">
        <w:rPr>
          <w:rFonts w:ascii="Segoe UI" w:hAnsi="Segoe UI" w:cs="Segoe UI"/>
        </w:rPr>
        <w:t xml:space="preserve"> срок составит 12 рабочих дней, будут выполнены и кадастровый учет, и регистрация прав.  </w:t>
      </w:r>
    </w:p>
    <w:p w:rsidR="003E19E5" w:rsidRPr="00335880" w:rsidRDefault="003E19E5" w:rsidP="00713EC7">
      <w:pPr>
        <w:pStyle w:val="a6"/>
        <w:spacing w:before="0" w:beforeAutospacing="0" w:after="0" w:afterAutospacing="0"/>
        <w:jc w:val="both"/>
        <w:rPr>
          <w:rFonts w:ascii="Segoe UI" w:hAnsi="Segoe UI" w:cs="Segoe UI"/>
        </w:rPr>
      </w:pPr>
      <w:r w:rsidRPr="00335880">
        <w:rPr>
          <w:rFonts w:ascii="Segoe UI" w:hAnsi="Segoe UI" w:cs="Segoe UI"/>
        </w:rPr>
        <w:t>Единая процедура проводится в следующих случаях:</w:t>
      </w:r>
    </w:p>
    <w:p w:rsidR="003E19E5" w:rsidRPr="00335880" w:rsidRDefault="003E19E5" w:rsidP="00713EC7">
      <w:pPr>
        <w:pStyle w:val="a6"/>
        <w:spacing w:before="0" w:beforeAutospacing="0" w:after="0" w:afterAutospacing="0"/>
        <w:jc w:val="both"/>
        <w:rPr>
          <w:rFonts w:ascii="Segoe UI" w:hAnsi="Segoe UI" w:cs="Segoe UI"/>
        </w:rPr>
      </w:pPr>
      <w:r w:rsidRPr="00335880">
        <w:rPr>
          <w:rFonts w:ascii="Segoe UI" w:hAnsi="Segoe UI" w:cs="Segoe UI"/>
        </w:rPr>
        <w:t>1) создание объекта недвижимости, под которым подразумевается строительство зданий, строений, сооружений (в том числе на месте сносимых объектов капитального строительства), за исключением случаев, когда кадастровый учет можно осуществить без одновременной регистрации прав;</w:t>
      </w:r>
    </w:p>
    <w:p w:rsidR="003E19E5" w:rsidRPr="00335880" w:rsidRDefault="003E19E5" w:rsidP="00713EC7">
      <w:pPr>
        <w:pStyle w:val="a6"/>
        <w:spacing w:before="0" w:beforeAutospacing="0" w:after="0" w:afterAutospacing="0"/>
        <w:jc w:val="both"/>
        <w:rPr>
          <w:rFonts w:ascii="Segoe UI" w:hAnsi="Segoe UI" w:cs="Segoe UI"/>
        </w:rPr>
      </w:pPr>
      <w:r w:rsidRPr="00335880">
        <w:rPr>
          <w:rFonts w:ascii="Segoe UI" w:hAnsi="Segoe UI" w:cs="Segoe UI"/>
        </w:rPr>
        <w:t>2) образование объекта недвижимости из другого объекта недвижимости в результате его преобразования (раздела, выдела, реконструкции), кроме случая изъятия земельного участка или расположенной на нем недвижимости для государственных и муниципальных нужд;</w:t>
      </w:r>
    </w:p>
    <w:p w:rsidR="003E19E5" w:rsidRPr="00335880" w:rsidRDefault="003E19E5" w:rsidP="00713EC7">
      <w:pPr>
        <w:pStyle w:val="a6"/>
        <w:spacing w:before="0" w:beforeAutospacing="0" w:after="0" w:afterAutospacing="0"/>
        <w:jc w:val="both"/>
        <w:rPr>
          <w:rFonts w:ascii="Segoe UI" w:hAnsi="Segoe UI" w:cs="Segoe UI"/>
        </w:rPr>
      </w:pPr>
      <w:r w:rsidRPr="00335880">
        <w:rPr>
          <w:rFonts w:ascii="Segoe UI" w:hAnsi="Segoe UI" w:cs="Segoe UI"/>
        </w:rPr>
        <w:t>3) прекращение существования объекта недвижимости, права на который зарегистрированы в Едином государственном реестре недвижимости;</w:t>
      </w:r>
    </w:p>
    <w:p w:rsidR="003E19E5" w:rsidRPr="00335880" w:rsidRDefault="003E19E5" w:rsidP="00713EC7">
      <w:pPr>
        <w:pStyle w:val="a6"/>
        <w:spacing w:before="0" w:beforeAutospacing="0" w:after="0" w:afterAutospacing="0"/>
        <w:jc w:val="both"/>
        <w:rPr>
          <w:rFonts w:ascii="Segoe UI" w:hAnsi="Segoe UI" w:cs="Segoe UI"/>
        </w:rPr>
      </w:pPr>
      <w:r w:rsidRPr="00335880">
        <w:rPr>
          <w:rFonts w:ascii="Segoe UI" w:hAnsi="Segoe UI" w:cs="Segoe UI"/>
        </w:rPr>
        <w:t>4) образование или прекращение существования части объекта, на которую распространяются ограничения прав и обременения объекта, подлежащие регистрации.</w:t>
      </w:r>
    </w:p>
    <w:p w:rsidR="003E19E5" w:rsidRPr="00335880" w:rsidRDefault="003E19E5" w:rsidP="00713EC7">
      <w:pPr>
        <w:pStyle w:val="a6"/>
        <w:spacing w:before="0" w:beforeAutospacing="0" w:after="0" w:afterAutospacing="0"/>
        <w:jc w:val="both"/>
        <w:rPr>
          <w:rFonts w:ascii="Segoe UI" w:hAnsi="Segoe UI" w:cs="Segoe UI"/>
        </w:rPr>
      </w:pPr>
      <w:r w:rsidRPr="00335880">
        <w:rPr>
          <w:rFonts w:ascii="Segoe UI" w:hAnsi="Segoe UI" w:cs="Segoe UI"/>
        </w:rPr>
        <w:t>По результатам положительно рассмотренных документов заявитель получает выписку из Единого государственного реестра недвижимости.</w:t>
      </w:r>
    </w:p>
    <w:p w:rsidR="003E19E5" w:rsidRPr="00335880" w:rsidRDefault="003E19E5" w:rsidP="00713EC7">
      <w:pPr>
        <w:pStyle w:val="a6"/>
        <w:spacing w:before="0" w:beforeAutospacing="0" w:after="0" w:afterAutospacing="0"/>
        <w:jc w:val="both"/>
        <w:rPr>
          <w:rFonts w:ascii="Segoe UI" w:hAnsi="Segoe UI" w:cs="Segoe UI"/>
        </w:rPr>
      </w:pPr>
      <w:r w:rsidRPr="00335880">
        <w:rPr>
          <w:rFonts w:ascii="Segoe UI" w:hAnsi="Segoe UI" w:cs="Segoe UI"/>
        </w:rPr>
        <w:t>  Кадастровая палата по Брянской  области сообщает, что заявление на одновременное осуществление кадастрового учета и регистрации права можно подать при личном обращении  в МФЦ</w:t>
      </w:r>
      <w:r w:rsidR="00713EC7" w:rsidRPr="00335880">
        <w:rPr>
          <w:rFonts w:ascii="Segoe UI" w:hAnsi="Segoe UI" w:cs="Segoe UI"/>
        </w:rPr>
        <w:t>,</w:t>
      </w:r>
      <w:r w:rsidRPr="00335880">
        <w:rPr>
          <w:rFonts w:ascii="Segoe UI" w:hAnsi="Segoe UI" w:cs="Segoe UI"/>
        </w:rPr>
        <w:t xml:space="preserve"> по почте, а также получить услугу в электронном виде  через сайт Росреестра. Для этого необходимо в разделе "Государственные услуги" выбрать "Подать заявление о ГКУ и ГРП".</w:t>
      </w:r>
    </w:p>
    <w:p w:rsidR="003E19E5" w:rsidRDefault="003E19E5" w:rsidP="00713EC7">
      <w:pPr>
        <w:pStyle w:val="a6"/>
        <w:spacing w:before="0" w:beforeAutospacing="0" w:after="0" w:afterAutospacing="0"/>
        <w:jc w:val="both"/>
        <w:rPr>
          <w:rFonts w:ascii="Segoe UI" w:hAnsi="Segoe UI" w:cs="Segoe UI"/>
        </w:rPr>
      </w:pPr>
      <w:r w:rsidRPr="00335880">
        <w:rPr>
          <w:rFonts w:ascii="Segoe UI" w:hAnsi="Segoe UI" w:cs="Segoe UI"/>
        </w:rPr>
        <w:lastRenderedPageBreak/>
        <w:t xml:space="preserve">   Обращаем ваше внимание, что на последнем </w:t>
      </w:r>
      <w:r w:rsidR="00335880">
        <w:rPr>
          <w:rFonts w:ascii="Segoe UI" w:hAnsi="Segoe UI" w:cs="Segoe UI"/>
        </w:rPr>
        <w:t>этапе</w:t>
      </w:r>
      <w:r w:rsidRPr="00335880">
        <w:rPr>
          <w:rFonts w:ascii="Segoe UI" w:hAnsi="Segoe UI" w:cs="Segoe UI"/>
        </w:rPr>
        <w:t xml:space="preserve"> </w:t>
      </w:r>
      <w:r w:rsidR="00335880" w:rsidRPr="00335880">
        <w:rPr>
          <w:rFonts w:ascii="Segoe UI" w:hAnsi="Segoe UI" w:cs="Segoe UI"/>
        </w:rPr>
        <w:t>формирования</w:t>
      </w:r>
      <w:r w:rsidR="00335880">
        <w:rPr>
          <w:rFonts w:ascii="Segoe UI" w:hAnsi="Segoe UI" w:cs="Segoe UI"/>
        </w:rPr>
        <w:t xml:space="preserve"> </w:t>
      </w:r>
      <w:r w:rsidR="00335880" w:rsidRPr="00335880">
        <w:rPr>
          <w:rFonts w:ascii="Segoe UI" w:hAnsi="Segoe UI" w:cs="Segoe UI"/>
        </w:rPr>
        <w:t>заявления,</w:t>
      </w:r>
      <w:r w:rsidRPr="00335880">
        <w:rPr>
          <w:rFonts w:ascii="Segoe UI" w:hAnsi="Segoe UI" w:cs="Segoe UI"/>
        </w:rPr>
        <w:t xml:space="preserve"> на сайте Росреестра, документы необходимо заверить электронной подписью, которую вы можете оформить в Кадастровой палате.</w:t>
      </w:r>
    </w:p>
    <w:p w:rsidR="00335880" w:rsidRPr="00335880" w:rsidRDefault="00335880" w:rsidP="00713EC7">
      <w:pPr>
        <w:pStyle w:val="a6"/>
        <w:spacing w:before="0" w:beforeAutospacing="0" w:after="0" w:afterAutospacing="0"/>
        <w:jc w:val="both"/>
        <w:rPr>
          <w:rFonts w:ascii="Segoe UI" w:hAnsi="Segoe UI" w:cs="Segoe UI"/>
        </w:rPr>
      </w:pPr>
      <w:r w:rsidRPr="00335880">
        <w:rPr>
          <w:rFonts w:ascii="Segoe UI" w:hAnsi="Segoe UI" w:cs="Segoe UI"/>
        </w:rPr>
        <w:t>Единая система проведения кадастрового учета и регистрации прав упрощает процедуры оформления недвижимости и пов</w:t>
      </w:r>
      <w:r>
        <w:rPr>
          <w:rFonts w:ascii="Segoe UI" w:hAnsi="Segoe UI" w:cs="Segoe UI"/>
        </w:rPr>
        <w:t>ышает качество предоставляемых государственных услуг</w:t>
      </w:r>
      <w:r w:rsidRPr="00335880">
        <w:rPr>
          <w:rFonts w:ascii="Segoe UI" w:hAnsi="Segoe UI" w:cs="Segoe UI"/>
        </w:rPr>
        <w:t>.</w:t>
      </w:r>
    </w:p>
    <w:p w:rsidR="000C6593" w:rsidRPr="0064026A" w:rsidRDefault="000C6593" w:rsidP="000C6593">
      <w:pPr>
        <w:shd w:val="clear" w:color="auto" w:fill="FFFFFF"/>
        <w:spacing w:after="0"/>
        <w:jc w:val="both"/>
        <w:outlineLvl w:val="0"/>
        <w:rPr>
          <w:rFonts w:ascii="Segoe UI" w:eastAsia="Calibri" w:hAnsi="Segoe UI" w:cs="Segoe UI"/>
          <w:b/>
          <w:sz w:val="24"/>
          <w:szCs w:val="24"/>
        </w:rPr>
      </w:pPr>
      <w:r>
        <w:rPr>
          <w:rFonts w:ascii="Segoe UI" w:eastAsia="Calibri" w:hAnsi="Segoe UI" w:cs="Segoe UI"/>
          <w:b/>
          <w:sz w:val="24"/>
          <w:szCs w:val="24"/>
        </w:rPr>
        <w:t>Справка</w:t>
      </w:r>
    </w:p>
    <w:p w:rsidR="000C6593" w:rsidRDefault="000C6593" w:rsidP="000C6593">
      <w:pPr>
        <w:shd w:val="clear" w:color="auto" w:fill="FFFFFF"/>
        <w:spacing w:after="120"/>
        <w:jc w:val="both"/>
        <w:outlineLvl w:val="0"/>
        <w:rPr>
          <w:rFonts w:ascii="Segoe UI" w:eastAsia="Calibri" w:hAnsi="Segoe UI" w:cs="Segoe UI"/>
          <w:sz w:val="18"/>
          <w:szCs w:val="18"/>
          <w:highlight w:val="yellow"/>
        </w:rPr>
      </w:pPr>
      <w:r w:rsidRPr="0064026A">
        <w:rPr>
          <w:rFonts w:ascii="Segoe UI" w:eastAsia="Calibri" w:hAnsi="Segoe UI" w:cs="Segoe UI"/>
          <w:sz w:val="18"/>
          <w:szCs w:val="18"/>
        </w:rPr>
        <w:t>Федеральная кадастровая палата (ФГБУ «ФКП Росреестра») – подведомственное учреждение Федеральной службы государственной регистрации кадастра и картографии (Росреестр</w:t>
      </w:r>
      <w:r>
        <w:rPr>
          <w:rFonts w:ascii="Segoe UI" w:eastAsia="Calibri" w:hAnsi="Segoe UI" w:cs="Segoe UI"/>
          <w:sz w:val="18"/>
          <w:szCs w:val="18"/>
        </w:rPr>
        <w:t>а</w:t>
      </w:r>
      <w:r w:rsidRPr="0064026A">
        <w:rPr>
          <w:rFonts w:ascii="Segoe UI" w:eastAsia="Calibri" w:hAnsi="Segoe UI" w:cs="Segoe UI"/>
          <w:sz w:val="18"/>
          <w:szCs w:val="18"/>
        </w:rPr>
        <w:t xml:space="preserve">). </w:t>
      </w:r>
      <w:r w:rsidRPr="00634173">
        <w:rPr>
          <w:rFonts w:ascii="Segoe UI" w:eastAsia="Calibri" w:hAnsi="Segoe UI" w:cs="Segoe UI"/>
          <w:sz w:val="18"/>
          <w:szCs w:val="18"/>
        </w:rPr>
        <w:t>Федеральная кадастровая палата обеспечивает реализацию полномочий Росреестра в сфере государственной регистрации прав на недвижимое имущество и сделок с ним, кадастрового учета объектов недвижимости и кадастровой оценки в соответствии с законодательством Российской Федерации.</w:t>
      </w:r>
      <w:r w:rsidRPr="00634173" w:rsidDel="00634173">
        <w:rPr>
          <w:rFonts w:ascii="Segoe UI" w:eastAsia="Calibri" w:hAnsi="Segoe UI" w:cs="Segoe UI"/>
          <w:sz w:val="18"/>
          <w:szCs w:val="18"/>
          <w:highlight w:val="yellow"/>
        </w:rPr>
        <w:t xml:space="preserve"> </w:t>
      </w:r>
    </w:p>
    <w:p w:rsidR="000C6593" w:rsidRDefault="000C6593" w:rsidP="000C6593">
      <w:pPr>
        <w:widowControl w:val="0"/>
        <w:suppressAutoHyphens/>
        <w:spacing w:after="0"/>
        <w:jc w:val="both"/>
        <w:rPr>
          <w:rFonts w:ascii="Segoe UI" w:eastAsia="Calibri" w:hAnsi="Segoe UI" w:cs="Segoe UI"/>
          <w:sz w:val="18"/>
          <w:szCs w:val="18"/>
        </w:rPr>
      </w:pPr>
      <w:r>
        <w:rPr>
          <w:rFonts w:ascii="Segoe UI" w:eastAsia="Calibri" w:hAnsi="Segoe UI" w:cs="Segoe UI"/>
          <w:sz w:val="18"/>
          <w:szCs w:val="18"/>
        </w:rPr>
        <w:t>В</w:t>
      </w:r>
      <w:r w:rsidRPr="00C503C8">
        <w:rPr>
          <w:rFonts w:ascii="Segoe UI" w:eastAsia="Calibri" w:hAnsi="Segoe UI" w:cs="Segoe UI"/>
          <w:sz w:val="18"/>
          <w:szCs w:val="18"/>
        </w:rPr>
        <w:t xml:space="preserve"> начале июля 2017 года вступили в силу изменения в устав ФГБУ «ФКП Росреестра», которые закрепили за учреждением функции по выполнению кадастровых работ в отношении объектов недвижимости федеральной собственности</w:t>
      </w:r>
      <w:r>
        <w:rPr>
          <w:rFonts w:ascii="Segoe UI" w:eastAsia="Calibri" w:hAnsi="Segoe UI" w:cs="Segoe UI"/>
          <w:sz w:val="18"/>
          <w:szCs w:val="18"/>
        </w:rPr>
        <w:t>, з</w:t>
      </w:r>
      <w:r w:rsidRPr="00C503C8">
        <w:rPr>
          <w:rFonts w:ascii="Segoe UI" w:eastAsia="Calibri" w:hAnsi="Segoe UI" w:cs="Segoe UI"/>
          <w:sz w:val="18"/>
          <w:szCs w:val="18"/>
        </w:rPr>
        <w:t>емлеустроительных работ, научно-исследовательских, опытно-конструкторских работ</w:t>
      </w:r>
      <w:r>
        <w:rPr>
          <w:rFonts w:ascii="Segoe UI" w:eastAsia="Calibri" w:hAnsi="Segoe UI" w:cs="Segoe UI"/>
          <w:sz w:val="18"/>
          <w:szCs w:val="18"/>
        </w:rPr>
        <w:t xml:space="preserve">, а также предоставление </w:t>
      </w:r>
      <w:r w:rsidRPr="00C503C8">
        <w:rPr>
          <w:rFonts w:ascii="Segoe UI" w:eastAsia="Calibri" w:hAnsi="Segoe UI" w:cs="Segoe UI"/>
          <w:sz w:val="18"/>
          <w:szCs w:val="18"/>
        </w:rPr>
        <w:t>информационных, справочных, аналитических и консультационных услуг, анализ программ и проектов.</w:t>
      </w:r>
    </w:p>
    <w:p w:rsidR="000C6593" w:rsidRPr="00C503C8" w:rsidRDefault="000C6593" w:rsidP="000C6593">
      <w:pPr>
        <w:widowControl w:val="0"/>
        <w:suppressAutoHyphens/>
        <w:spacing w:after="0" w:line="240" w:lineRule="auto"/>
        <w:jc w:val="both"/>
        <w:rPr>
          <w:rFonts w:ascii="Segoe UI" w:eastAsia="Calibri" w:hAnsi="Segoe UI" w:cs="Segoe UI"/>
          <w:sz w:val="18"/>
          <w:szCs w:val="18"/>
        </w:rPr>
      </w:pPr>
    </w:p>
    <w:p w:rsidR="000C6593" w:rsidRDefault="000C6593" w:rsidP="000C6593">
      <w:pPr>
        <w:shd w:val="clear" w:color="auto" w:fill="FFFFFF"/>
        <w:spacing w:after="0"/>
        <w:jc w:val="both"/>
        <w:outlineLvl w:val="0"/>
        <w:rPr>
          <w:rFonts w:ascii="Segoe UI" w:eastAsia="Calibri" w:hAnsi="Segoe UI" w:cs="Segoe UI"/>
          <w:b/>
          <w:sz w:val="24"/>
          <w:szCs w:val="24"/>
        </w:rPr>
      </w:pPr>
      <w:r w:rsidRPr="00BF0348">
        <w:rPr>
          <w:rFonts w:ascii="Segoe UI" w:eastAsia="Calibri" w:hAnsi="Segoe UI" w:cs="Segoe UI"/>
          <w:b/>
          <w:sz w:val="24"/>
          <w:szCs w:val="24"/>
        </w:rPr>
        <w:t>Контакты для СМИ</w:t>
      </w:r>
    </w:p>
    <w:p w:rsidR="000C6593" w:rsidRPr="0064026A" w:rsidRDefault="000C6593" w:rsidP="000C6593">
      <w:pPr>
        <w:spacing w:after="0" w:line="240" w:lineRule="auto"/>
        <w:rPr>
          <w:rFonts w:ascii="Segoe UI" w:eastAsia="Calibri" w:hAnsi="Segoe UI" w:cs="Segoe UI"/>
          <w:sz w:val="18"/>
          <w:szCs w:val="18"/>
        </w:rPr>
      </w:pPr>
      <w:r>
        <w:rPr>
          <w:rFonts w:ascii="Segoe UI" w:eastAsia="Calibri" w:hAnsi="Segoe UI" w:cs="Segoe UI"/>
          <w:sz w:val="18"/>
          <w:szCs w:val="18"/>
        </w:rPr>
        <w:t>Щемелинина Е.А.</w:t>
      </w:r>
    </w:p>
    <w:p w:rsidR="000C6593" w:rsidRPr="0064026A" w:rsidRDefault="000C6593" w:rsidP="000C6593">
      <w:pPr>
        <w:spacing w:after="0" w:line="240" w:lineRule="auto"/>
        <w:rPr>
          <w:rFonts w:ascii="Segoe UI" w:eastAsia="Calibri" w:hAnsi="Segoe UI" w:cs="Segoe UI"/>
          <w:sz w:val="18"/>
          <w:szCs w:val="18"/>
        </w:rPr>
      </w:pPr>
      <w:r>
        <w:rPr>
          <w:rFonts w:ascii="Segoe UI" w:eastAsia="Calibri" w:hAnsi="Segoe UI" w:cs="Segoe UI"/>
          <w:sz w:val="18"/>
          <w:szCs w:val="18"/>
        </w:rPr>
        <w:t>Начальник отдела контроля и анализа деятельности</w:t>
      </w:r>
    </w:p>
    <w:p w:rsidR="000C6593" w:rsidRPr="000C6593" w:rsidRDefault="000C6593" w:rsidP="000C6593">
      <w:pPr>
        <w:spacing w:after="0" w:line="240" w:lineRule="auto"/>
        <w:rPr>
          <w:rFonts w:ascii="Segoe UI" w:eastAsia="Calibri" w:hAnsi="Segoe UI" w:cs="Segoe UI"/>
          <w:sz w:val="18"/>
          <w:szCs w:val="18"/>
          <w:lang w:val="en-US"/>
        </w:rPr>
      </w:pPr>
      <w:r>
        <w:rPr>
          <w:rFonts w:ascii="Segoe UI" w:eastAsia="Calibri" w:hAnsi="Segoe UI" w:cs="Segoe UI"/>
          <w:sz w:val="18"/>
          <w:szCs w:val="18"/>
        </w:rPr>
        <w:t>Тел</w:t>
      </w:r>
      <w:r w:rsidRPr="000C6593">
        <w:rPr>
          <w:rFonts w:ascii="Segoe UI" w:eastAsia="Calibri" w:hAnsi="Segoe UI" w:cs="Segoe UI"/>
          <w:sz w:val="18"/>
          <w:szCs w:val="18"/>
          <w:lang w:val="en-US"/>
        </w:rPr>
        <w:t>. (4832) 671965</w:t>
      </w:r>
    </w:p>
    <w:p w:rsidR="000C6593" w:rsidRPr="000C6593" w:rsidRDefault="000C6593" w:rsidP="000C6593">
      <w:pPr>
        <w:spacing w:after="0" w:line="240" w:lineRule="auto"/>
        <w:rPr>
          <w:rFonts w:ascii="Segoe UI" w:eastAsia="Calibri" w:hAnsi="Segoe UI" w:cs="Segoe UI"/>
          <w:sz w:val="18"/>
          <w:szCs w:val="18"/>
          <w:lang w:val="en-US"/>
        </w:rPr>
      </w:pPr>
    </w:p>
    <w:p w:rsidR="000C6593" w:rsidRPr="006C1248" w:rsidRDefault="000C6593" w:rsidP="000C6593">
      <w:pPr>
        <w:spacing w:after="0" w:line="240" w:lineRule="auto"/>
        <w:rPr>
          <w:rFonts w:ascii="Segoe UI" w:eastAsia="Calibri" w:hAnsi="Segoe UI" w:cs="Segoe UI"/>
          <w:sz w:val="18"/>
          <w:szCs w:val="18"/>
          <w:lang w:val="en-US"/>
        </w:rPr>
      </w:pPr>
      <w:r>
        <w:rPr>
          <w:rFonts w:ascii="Segoe UI" w:eastAsia="Calibri" w:hAnsi="Segoe UI" w:cs="Segoe UI"/>
          <w:sz w:val="18"/>
          <w:szCs w:val="18"/>
          <w:lang w:val="en-US"/>
        </w:rPr>
        <w:t>E-mail</w:t>
      </w:r>
      <w:r w:rsidRPr="000C6593">
        <w:rPr>
          <w:rFonts w:ascii="Segoe UI" w:eastAsia="Calibri" w:hAnsi="Segoe UI" w:cs="Segoe UI"/>
          <w:sz w:val="18"/>
          <w:szCs w:val="18"/>
          <w:lang w:val="en-US"/>
        </w:rPr>
        <w:t xml:space="preserve">: </w:t>
      </w:r>
      <w:r w:rsidRPr="000C6593">
        <w:rPr>
          <w:lang w:val="en-US"/>
        </w:rPr>
        <w:t xml:space="preserve"> </w:t>
      </w:r>
      <w:r w:rsidRPr="000C6593">
        <w:rPr>
          <w:rFonts w:ascii="Segoe UI" w:eastAsia="Calibri" w:hAnsi="Segoe UI" w:cs="Segoe UI"/>
          <w:sz w:val="18"/>
          <w:szCs w:val="18"/>
          <w:lang w:val="en-US"/>
        </w:rPr>
        <w:t>ShemelininaEA@32.kadastr.ru</w:t>
      </w:r>
    </w:p>
    <w:p w:rsidR="000C6593" w:rsidRPr="0064026A" w:rsidRDefault="000C6593" w:rsidP="000C6593">
      <w:pPr>
        <w:spacing w:after="0" w:line="240" w:lineRule="auto"/>
        <w:rPr>
          <w:rFonts w:ascii="Segoe UI" w:eastAsia="Calibri" w:hAnsi="Segoe UI" w:cs="Segoe UI"/>
          <w:sz w:val="18"/>
          <w:szCs w:val="18"/>
          <w:lang w:val="en-US"/>
        </w:rPr>
      </w:pPr>
    </w:p>
    <w:p w:rsidR="00B12813" w:rsidRPr="000C6593" w:rsidRDefault="000C6593" w:rsidP="00170EEA">
      <w:pPr>
        <w:spacing w:after="0" w:line="240" w:lineRule="auto"/>
        <w:rPr>
          <w:rFonts w:ascii="Segoe UI" w:eastAsia="Times New Roman" w:hAnsi="Segoe UI" w:cs="Segoe UI"/>
          <w:sz w:val="24"/>
          <w:szCs w:val="24"/>
          <w:lang w:eastAsia="ru-RU"/>
        </w:rPr>
      </w:pPr>
      <w:r>
        <w:rPr>
          <w:rFonts w:ascii="Segoe UI" w:eastAsia="Calibri" w:hAnsi="Segoe UI" w:cs="Segoe UI"/>
          <w:sz w:val="18"/>
          <w:szCs w:val="18"/>
        </w:rPr>
        <w:t>Адрес</w:t>
      </w:r>
      <w:r w:rsidRPr="000C6593">
        <w:rPr>
          <w:rFonts w:ascii="Segoe UI" w:eastAsia="Calibri" w:hAnsi="Segoe UI" w:cs="Segoe UI"/>
          <w:sz w:val="18"/>
          <w:szCs w:val="18"/>
        </w:rPr>
        <w:t xml:space="preserve">: 241019, </w:t>
      </w:r>
      <w:r>
        <w:rPr>
          <w:rFonts w:ascii="Segoe UI" w:eastAsia="Calibri" w:hAnsi="Segoe UI" w:cs="Segoe UI"/>
          <w:sz w:val="18"/>
          <w:szCs w:val="18"/>
        </w:rPr>
        <w:t>г</w:t>
      </w:r>
      <w:r w:rsidRPr="000C6593">
        <w:rPr>
          <w:rFonts w:ascii="Segoe UI" w:eastAsia="Calibri" w:hAnsi="Segoe UI" w:cs="Segoe UI"/>
          <w:sz w:val="18"/>
          <w:szCs w:val="18"/>
        </w:rPr>
        <w:t xml:space="preserve">. </w:t>
      </w:r>
      <w:r>
        <w:rPr>
          <w:rFonts w:ascii="Segoe UI" w:eastAsia="Calibri" w:hAnsi="Segoe UI" w:cs="Segoe UI"/>
          <w:sz w:val="18"/>
          <w:szCs w:val="18"/>
        </w:rPr>
        <w:t xml:space="preserve">Брянск, ул. 2-я </w:t>
      </w:r>
      <w:proofErr w:type="spellStart"/>
      <w:r>
        <w:rPr>
          <w:rFonts w:ascii="Segoe UI" w:eastAsia="Calibri" w:hAnsi="Segoe UI" w:cs="Segoe UI"/>
          <w:sz w:val="18"/>
          <w:szCs w:val="18"/>
        </w:rPr>
        <w:t>Почепская</w:t>
      </w:r>
      <w:proofErr w:type="spellEnd"/>
      <w:r>
        <w:rPr>
          <w:rFonts w:ascii="Segoe UI" w:eastAsia="Calibri" w:hAnsi="Segoe UI" w:cs="Segoe UI"/>
          <w:sz w:val="18"/>
          <w:szCs w:val="18"/>
        </w:rPr>
        <w:t>, д. 35А</w:t>
      </w:r>
    </w:p>
    <w:p w:rsidR="00B12813" w:rsidRPr="000C6593" w:rsidRDefault="00B12813" w:rsidP="00B1281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12813" w:rsidRPr="000C6593" w:rsidRDefault="00B12813" w:rsidP="00B12813">
      <w:pPr>
        <w:rPr>
          <w:rFonts w:ascii="Times New Roman" w:hAnsi="Times New Roman" w:cs="Times New Roman"/>
          <w:sz w:val="28"/>
          <w:szCs w:val="28"/>
        </w:rPr>
      </w:pPr>
    </w:p>
    <w:p w:rsidR="00B12813" w:rsidRPr="000C6593" w:rsidRDefault="00B12813" w:rsidP="00B12813">
      <w:pPr>
        <w:jc w:val="center"/>
        <w:rPr>
          <w:rFonts w:ascii="Times New Roman" w:hAnsi="Times New Roman" w:cs="Times New Roman"/>
          <w:b/>
          <w:sz w:val="28"/>
          <w:szCs w:val="28"/>
        </w:rPr>
      </w:pPr>
    </w:p>
    <w:sectPr w:rsidR="00B12813" w:rsidRPr="000C6593" w:rsidSect="003E19E5">
      <w:pgSz w:w="11906" w:h="16838"/>
      <w:pgMar w:top="709" w:right="850"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2813"/>
    <w:rsid w:val="00087568"/>
    <w:rsid w:val="000C6593"/>
    <w:rsid w:val="00170EEA"/>
    <w:rsid w:val="00191BFA"/>
    <w:rsid w:val="00335880"/>
    <w:rsid w:val="003E19E5"/>
    <w:rsid w:val="00713EC7"/>
    <w:rsid w:val="00744F4D"/>
    <w:rsid w:val="0076057A"/>
    <w:rsid w:val="007A5580"/>
    <w:rsid w:val="007C076C"/>
    <w:rsid w:val="009E298C"/>
    <w:rsid w:val="00AD08ED"/>
    <w:rsid w:val="00B12813"/>
    <w:rsid w:val="00B13494"/>
    <w:rsid w:val="00B93154"/>
    <w:rsid w:val="00C030E5"/>
    <w:rsid w:val="00D0483E"/>
    <w:rsid w:val="00DA0D26"/>
    <w:rsid w:val="00DF2589"/>
    <w:rsid w:val="00E10D89"/>
    <w:rsid w:val="00F4658D"/>
    <w:rsid w:val="00F62471"/>
    <w:rsid w:val="00FB3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568"/>
  </w:style>
  <w:style w:type="paragraph" w:styleId="1">
    <w:name w:val="heading 1"/>
    <w:basedOn w:val="a"/>
    <w:link w:val="10"/>
    <w:uiPriority w:val="9"/>
    <w:qFormat/>
    <w:rsid w:val="003E19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28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2813"/>
    <w:rPr>
      <w:rFonts w:ascii="Tahoma" w:hAnsi="Tahoma" w:cs="Tahoma"/>
      <w:sz w:val="16"/>
      <w:szCs w:val="16"/>
    </w:rPr>
  </w:style>
  <w:style w:type="character" w:styleId="a5">
    <w:name w:val="Hyperlink"/>
    <w:basedOn w:val="a0"/>
    <w:uiPriority w:val="99"/>
    <w:semiHidden/>
    <w:unhideWhenUsed/>
    <w:rsid w:val="00C030E5"/>
    <w:rPr>
      <w:color w:val="0000FF"/>
      <w:u w:val="single"/>
    </w:rPr>
  </w:style>
  <w:style w:type="paragraph" w:styleId="a6">
    <w:name w:val="Normal (Web)"/>
    <w:basedOn w:val="a"/>
    <w:uiPriority w:val="99"/>
    <w:unhideWhenUsed/>
    <w:rsid w:val="00C030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E19E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1437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elena.schemelinina</dc:creator>
  <cp:keywords/>
  <dc:description/>
  <cp:lastModifiedBy>elena.schemelinina</cp:lastModifiedBy>
  <cp:revision>8</cp:revision>
  <cp:lastPrinted>2018-07-23T07:39:00Z</cp:lastPrinted>
  <dcterms:created xsi:type="dcterms:W3CDTF">2018-07-23T07:09:00Z</dcterms:created>
  <dcterms:modified xsi:type="dcterms:W3CDTF">2018-10-29T06:24:00Z</dcterms:modified>
</cp:coreProperties>
</file>