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E6" w:rsidRPr="00BF44E6" w:rsidRDefault="00BF44E6" w:rsidP="005B132E">
      <w:pPr>
        <w:spacing w:before="100" w:beforeAutospacing="1" w:after="100" w:afterAutospacing="1" w:line="240" w:lineRule="auto"/>
        <w:jc w:val="center"/>
        <w:outlineLvl w:val="0"/>
        <w:rPr>
          <w:rFonts w:ascii="Segoe UI" w:hAnsi="Segoe UI" w:cs="Segoe UI"/>
          <w:color w:val="000000" w:themeColor="text1"/>
          <w:sz w:val="32"/>
          <w:szCs w:val="32"/>
        </w:rPr>
      </w:pPr>
      <w:r w:rsidRPr="00BF44E6">
        <w:rPr>
          <w:rFonts w:ascii="Segoe UI" w:eastAsia="Times New Roman" w:hAnsi="Segoe UI" w:cs="Segoe UI"/>
          <w:bCs/>
          <w:color w:val="000000" w:themeColor="text1"/>
          <w:kern w:val="36"/>
          <w:sz w:val="32"/>
          <w:szCs w:val="32"/>
          <w:lang w:eastAsia="ru-RU"/>
        </w:rPr>
        <w:t>Электронные услуги Росреестра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Филиал Кадастровой палаты 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>по Брянской области</w:t>
      </w: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 напоминает о возможности получить государственные  услуги в электронном виде. 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Электронные сервисы Росреестра с каждым годом набирают все большую популярность. Граждане и организации могут оперативно через Интернет знакомиться с информацией об объектах недвижимости, записаться на прием к специалистам Росреестра, получать различные услуги Росреестра в режиме реального времени и отслеживать статус своей заявки на получение этих услуг. 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В личном кабинете Росреестра, который размещен на главной странице официального сайта Росреестра можно подать заявление и документы на получение услуг по регистрации прав, кадастровому учету и получение единой учетно-регистрационной процедуры. Для авторизации используется подтвержденная учетная запись пользователя на едином портале государственных услуг Российской Федерации.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 В разделе "Мои объекты" владелец может увидеть кадастровый номер, адрес, площадь, кадастровую стоимость принадлежащих ему объектов, а также сведения о правах, ограничениях и обременениях прав на свою недвижимость. Чтобы воспользоваться сервисом, необходимо авторизоваться, то есть иметь логин и пароль на сайте </w:t>
      </w:r>
      <w:hyperlink r:id="rId5" w:history="1">
        <w:r w:rsidRPr="00664C99">
          <w:rPr>
            <w:rFonts w:ascii="Segoe UI" w:eastAsia="Times New Roman" w:hAnsi="Segoe UI" w:cs="Segoe UI"/>
            <w:color w:val="0000FF"/>
            <w:sz w:val="32"/>
            <w:szCs w:val="32"/>
            <w:u w:val="single"/>
            <w:lang w:eastAsia="ru-RU"/>
          </w:rPr>
          <w:t>www.gosuslugi.ru</w:t>
        </w:r>
      </w:hyperlink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 (используется Единая система идентификац</w:t>
      </w:r>
      <w:proofErr w:type="gramStart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ии и ау</w:t>
      </w:r>
      <w:proofErr w:type="gramEnd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тентификации для получения доступа к государственным услугам в электронном виде).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 В разделе "Мои заявки" пользователь имеет возможность отслеживать статус исполнения тех государственных услуг, за которыми он обратился, получать уведомления о ходе их исполнения, а также создать "ключ </w:t>
      </w: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lastRenderedPageBreak/>
        <w:t>доступа" к сервису "Запрос посредством подступа к ФГИС ЕГРН" в разделе "Мои ключи".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</w:t>
      </w:r>
      <w:proofErr w:type="gramStart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Также - с помощью специальных сервисов - обладатель доступа к «Личному кабинету» может получить справочную информацию об объекте недвижимости в режиме </w:t>
      </w:r>
      <w:proofErr w:type="spellStart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онлайн</w:t>
      </w:r>
      <w:proofErr w:type="spellEnd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, зная его адрес, кадастровый номер, номер права или ограничения права, просматривать сведения из ЕГРН, полученные в электронном виде в формате </w:t>
      </w:r>
      <w:proofErr w:type="spellStart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xml</w:t>
      </w:r>
      <w:proofErr w:type="spellEnd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, в удобном для восприятия виде, проверять корректность электронной цифровой подписи, которой они подписаны.</w:t>
      </w:r>
      <w:proofErr w:type="gramEnd"/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Просматривать информацию о своих объектах, историю своих заявок и статус их исполнения, другую информацию, а также осуществлять запись на прием пользователь может после входа в свой личный кабинет на сайте Росреестра в любое время. 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Обращаем Ваше внимание, что для осуществлен</w:t>
      </w:r>
      <w:r w:rsidR="00D3770C">
        <w:rPr>
          <w:rFonts w:ascii="Segoe UI" w:eastAsia="Times New Roman" w:hAnsi="Segoe UI" w:cs="Segoe UI"/>
          <w:sz w:val="32"/>
          <w:szCs w:val="32"/>
          <w:lang w:eastAsia="ru-RU"/>
        </w:rPr>
        <w:t xml:space="preserve">ия юридически значимых действий, таких как </w:t>
      </w: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постано</w:t>
      </w:r>
      <w:r w:rsidR="00D3770C">
        <w:rPr>
          <w:rFonts w:ascii="Segoe UI" w:eastAsia="Times New Roman" w:hAnsi="Segoe UI" w:cs="Segoe UI"/>
          <w:sz w:val="32"/>
          <w:szCs w:val="32"/>
          <w:lang w:eastAsia="ru-RU"/>
        </w:rPr>
        <w:t xml:space="preserve">вка </w:t>
      </w:r>
      <w:proofErr w:type="gramStart"/>
      <w:r w:rsidR="00D3770C">
        <w:rPr>
          <w:rFonts w:ascii="Segoe UI" w:eastAsia="Times New Roman" w:hAnsi="Segoe UI" w:cs="Segoe UI"/>
          <w:sz w:val="32"/>
          <w:szCs w:val="32"/>
          <w:lang w:eastAsia="ru-RU"/>
        </w:rPr>
        <w:t>объекта</w:t>
      </w:r>
      <w:proofErr w:type="gramEnd"/>
      <w:r w:rsidR="00D3770C">
        <w:rPr>
          <w:rFonts w:ascii="Segoe UI" w:eastAsia="Times New Roman" w:hAnsi="Segoe UI" w:cs="Segoe UI"/>
          <w:sz w:val="32"/>
          <w:szCs w:val="32"/>
          <w:lang w:eastAsia="ru-RU"/>
        </w:rPr>
        <w:t xml:space="preserve"> на кадастровый учет, регистрация права собственности и получение сведений из ЕГРН </w:t>
      </w: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потребуется электронная подпись. 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 Для удобства пользователей и повышения доступности электронных услуг </w:t>
      </w:r>
      <w:proofErr w:type="spellStart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Росреестр</w:t>
      </w:r>
      <w:proofErr w:type="spellEnd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 приступил к выдаче сертификатов электронной подписи собственного удостоверяющего центра на базе Федеральной кадастровой палаты. С помощью сертификатов электронной подписи, выданных удостоверяющим центром Росреестра, можно воспользоваться государственными услугами как Росреестра, так и других ведомств.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</w:t>
      </w:r>
      <w:proofErr w:type="gramStart"/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Для получения сертификата электронной подписи вы можете обратиться в Филиал Кадастровой палаты по </w:t>
      </w:r>
      <w:r w:rsidR="00D3770C">
        <w:rPr>
          <w:rFonts w:ascii="Segoe UI" w:eastAsia="Times New Roman" w:hAnsi="Segoe UI" w:cs="Segoe UI"/>
          <w:sz w:val="32"/>
          <w:szCs w:val="32"/>
          <w:lang w:eastAsia="ru-RU"/>
        </w:rPr>
        <w:t xml:space="preserve">Брянской, </w:t>
      </w: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 телефон для связи:</w:t>
      </w:r>
      <w:r w:rsidR="00D3770C">
        <w:rPr>
          <w:rFonts w:ascii="Segoe UI" w:eastAsia="Times New Roman" w:hAnsi="Segoe UI" w:cs="Segoe UI"/>
          <w:sz w:val="32"/>
          <w:szCs w:val="32"/>
          <w:lang w:eastAsia="ru-RU"/>
        </w:rPr>
        <w:t xml:space="preserve"> 8(4832) 671988.</w:t>
      </w: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</w:t>
      </w:r>
      <w:proofErr w:type="gramEnd"/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Явные преимущества формата электронного обслуживания для всех заявителей обосновывают его особую актуальность.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lastRenderedPageBreak/>
        <w:t> 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 xml:space="preserve">Электронные сервисы Сайта дают возможность сэкономить время, позволяя получать государственные услуги Росреестра без посещения офисов </w:t>
      </w:r>
      <w:r w:rsidR="00D3770C">
        <w:rPr>
          <w:rFonts w:ascii="Segoe UI" w:eastAsia="Times New Roman" w:hAnsi="Segoe UI" w:cs="Segoe UI"/>
          <w:sz w:val="32"/>
          <w:szCs w:val="32"/>
          <w:lang w:eastAsia="ru-RU"/>
        </w:rPr>
        <w:t>МФЦ.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В числе преимуществ электронных сервисов Сайта стоит также отметить удобство их использования. Наличие подробного пошагового алгоритма электронных сервисов Сайта дает возможность без посторонней помощи самостоятельно заполнить бланки заявлений и подготовить пакет документов.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 Немаловажным преимуществом электронных услуг является и их стоимость. </w:t>
      </w:r>
    </w:p>
    <w:p w:rsidR="00664C99" w:rsidRPr="00664C99" w:rsidRDefault="00664C99" w:rsidP="00664C9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664C99">
        <w:rPr>
          <w:rFonts w:ascii="Segoe UI" w:eastAsia="Times New Roman" w:hAnsi="Segoe UI" w:cs="Segoe UI"/>
          <w:sz w:val="32"/>
          <w:szCs w:val="32"/>
          <w:lang w:eastAsia="ru-RU"/>
        </w:rPr>
        <w:t>Стоит отметить, что формат электронного обслуживания при получении государственных услуг Росреестра минимизирует личные контакты государственных служащих и заявителей. Снижение коррупционных рисков за счет исключения деятельности «незаконных» посредников является эффективным направлением деятельности, способствующим повышению качества оказываемых государственных услуг Росреестра.</w:t>
      </w:r>
    </w:p>
    <w:p w:rsidR="009324C8" w:rsidRPr="00664C99" w:rsidRDefault="005B132E" w:rsidP="00664C99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</w:p>
    <w:sectPr w:rsidR="009324C8" w:rsidRPr="00664C99" w:rsidSect="0015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3CE"/>
    <w:multiLevelType w:val="multilevel"/>
    <w:tmpl w:val="B8D6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44E6"/>
    <w:rsid w:val="00150060"/>
    <w:rsid w:val="005B132E"/>
    <w:rsid w:val="00664C99"/>
    <w:rsid w:val="007A5580"/>
    <w:rsid w:val="00BF44E6"/>
    <w:rsid w:val="00D3770C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E6"/>
  </w:style>
  <w:style w:type="paragraph" w:styleId="1">
    <w:name w:val="heading 1"/>
    <w:basedOn w:val="a"/>
    <w:link w:val="10"/>
    <w:uiPriority w:val="9"/>
    <w:qFormat/>
    <w:rsid w:val="00BF4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4E6"/>
    <w:rPr>
      <w:b/>
      <w:bCs/>
    </w:rPr>
  </w:style>
  <w:style w:type="character" w:styleId="a5">
    <w:name w:val="Hyperlink"/>
    <w:basedOn w:val="a0"/>
    <w:uiPriority w:val="99"/>
    <w:semiHidden/>
    <w:unhideWhenUsed/>
    <w:rsid w:val="00BF44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44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3</cp:revision>
  <dcterms:created xsi:type="dcterms:W3CDTF">2018-03-20T12:41:00Z</dcterms:created>
  <dcterms:modified xsi:type="dcterms:W3CDTF">2018-03-20T13:33:00Z</dcterms:modified>
</cp:coreProperties>
</file>