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060A3" w:rsidRDefault="001132A6" w:rsidP="00C4060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1132A6" w:rsidRDefault="00C40603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0603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C40603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сообщает:</w:t>
      </w:r>
    </w:p>
    <w:p w:rsidR="00C40603" w:rsidRPr="009060A3" w:rsidRDefault="00C40603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754" w:rsidRDefault="00993A93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A93">
        <w:rPr>
          <w:rFonts w:ascii="Times New Roman" w:hAnsi="Times New Roman" w:cs="Times New Roman"/>
          <w:b/>
          <w:sz w:val="28"/>
          <w:szCs w:val="28"/>
        </w:rPr>
        <w:t>Внесены изменения в закон о государственном банке данных о детях, оставшихся без попечения родителей</w:t>
      </w:r>
    </w:p>
    <w:p w:rsidR="00993A93" w:rsidRPr="009060A3" w:rsidRDefault="00993A93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AB3" w:rsidRPr="00074AB3" w:rsidRDefault="00074AB3" w:rsidP="00074AB3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B3">
        <w:rPr>
          <w:rFonts w:ascii="Times New Roman" w:hAnsi="Times New Roman" w:cs="Times New Roman"/>
          <w:sz w:val="28"/>
          <w:szCs w:val="28"/>
        </w:rPr>
        <w:t>Внесенные изменения в Федеральный закон «О государственном банке данных о детях, оставшихся без попечения родителей» (Федеральный закон от 04.08.</w:t>
      </w:r>
      <w:r>
        <w:rPr>
          <w:rFonts w:ascii="Times New Roman" w:hAnsi="Times New Roman" w:cs="Times New Roman"/>
          <w:sz w:val="28"/>
          <w:szCs w:val="28"/>
        </w:rPr>
        <w:t>2023 № 488-ФЗ) предусматривают:</w:t>
      </w:r>
    </w:p>
    <w:p w:rsidR="00074AB3" w:rsidRPr="00074AB3" w:rsidRDefault="00074AB3" w:rsidP="00074AB3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B3">
        <w:rPr>
          <w:rFonts w:ascii="Times New Roman" w:hAnsi="Times New Roman" w:cs="Times New Roman"/>
          <w:sz w:val="28"/>
          <w:szCs w:val="28"/>
        </w:rPr>
        <w:t>установление обязанностей органов опеки и попечительства по предоставления в государственный банк данных о детях, оставшихся без попечения родителей, информации об условиях жизни и воспитания таких детей и переданных под опеку (попечительство) в семьи, о выполнении опекунами (по</w:t>
      </w:r>
      <w:r>
        <w:rPr>
          <w:rFonts w:ascii="Times New Roman" w:hAnsi="Times New Roman" w:cs="Times New Roman"/>
          <w:sz w:val="28"/>
          <w:szCs w:val="28"/>
        </w:rPr>
        <w:t>печителями) своих обязанностей;</w:t>
      </w:r>
    </w:p>
    <w:p w:rsidR="00074AB3" w:rsidRPr="00074AB3" w:rsidRDefault="00074AB3" w:rsidP="00074AB3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B3">
        <w:rPr>
          <w:rFonts w:ascii="Times New Roman" w:hAnsi="Times New Roman" w:cs="Times New Roman"/>
          <w:sz w:val="28"/>
          <w:szCs w:val="28"/>
        </w:rPr>
        <w:t xml:space="preserve">регламентация использования портала </w:t>
      </w:r>
      <w:proofErr w:type="spellStart"/>
      <w:r w:rsidRPr="00074AB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74AB3">
        <w:rPr>
          <w:rFonts w:ascii="Times New Roman" w:hAnsi="Times New Roman" w:cs="Times New Roman"/>
          <w:sz w:val="28"/>
          <w:szCs w:val="28"/>
        </w:rPr>
        <w:t xml:space="preserve"> при осуществлении взаимодействия между органами опеки и попечительства и гражданами, желающими приня</w:t>
      </w:r>
      <w:r>
        <w:rPr>
          <w:rFonts w:ascii="Times New Roman" w:hAnsi="Times New Roman" w:cs="Times New Roman"/>
          <w:sz w:val="28"/>
          <w:szCs w:val="28"/>
        </w:rPr>
        <w:t>ть детей на воспитание в семьи;</w:t>
      </w:r>
    </w:p>
    <w:p w:rsidR="00074AB3" w:rsidRPr="00074AB3" w:rsidRDefault="00074AB3" w:rsidP="00074AB3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B3">
        <w:rPr>
          <w:rFonts w:ascii="Times New Roman" w:hAnsi="Times New Roman" w:cs="Times New Roman"/>
          <w:sz w:val="28"/>
          <w:szCs w:val="28"/>
        </w:rPr>
        <w:t>порядок информационного взаимодействия государственного банка о детях, оставшихся без попечения родителей, с государственной информационной системой «Единая централизованная цифровая</w:t>
      </w:r>
      <w:r>
        <w:rPr>
          <w:rFonts w:ascii="Times New Roman" w:hAnsi="Times New Roman" w:cs="Times New Roman"/>
          <w:sz w:val="28"/>
          <w:szCs w:val="28"/>
        </w:rPr>
        <w:t xml:space="preserve"> платформа в социальной сфере».</w:t>
      </w:r>
    </w:p>
    <w:p w:rsidR="00086A97" w:rsidRDefault="00074AB3" w:rsidP="00074AB3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B3">
        <w:rPr>
          <w:rFonts w:ascii="Times New Roman" w:hAnsi="Times New Roman" w:cs="Times New Roman"/>
          <w:sz w:val="28"/>
          <w:szCs w:val="28"/>
        </w:rPr>
        <w:t xml:space="preserve">Закон вступает в силу с 1 июля 2024 года, за исключением отдельных положений, для которых предусмотрен </w:t>
      </w:r>
      <w:r>
        <w:rPr>
          <w:rFonts w:ascii="Times New Roman" w:hAnsi="Times New Roman" w:cs="Times New Roman"/>
          <w:sz w:val="28"/>
          <w:szCs w:val="28"/>
        </w:rPr>
        <w:t>иной срок вступления их в силу.</w:t>
      </w:r>
    </w:p>
    <w:p w:rsidR="00BB56D0" w:rsidRDefault="00BB56D0" w:rsidP="00BB56D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C40603" w:rsidP="001132A6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      А.П. Самусенко</w:t>
      </w: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74AB3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93A93"/>
    <w:rsid w:val="009D349A"/>
    <w:rsid w:val="009D7756"/>
    <w:rsid w:val="00A01D04"/>
    <w:rsid w:val="00A028F6"/>
    <w:rsid w:val="00AF1754"/>
    <w:rsid w:val="00AF75D1"/>
    <w:rsid w:val="00BB56D0"/>
    <w:rsid w:val="00C14852"/>
    <w:rsid w:val="00C40603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D7245-98C5-49EA-AEBD-ED82B7FC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2023-10-28T12:27:00Z</dcterms:created>
  <dcterms:modified xsi:type="dcterms:W3CDTF">2023-10-28T12:41:00Z</dcterms:modified>
</cp:coreProperties>
</file>