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349" w:rsidRDefault="00CC6349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349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CC6349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  <w:bookmarkStart w:id="0" w:name="_GoBack"/>
      <w:bookmarkEnd w:id="0"/>
    </w:p>
    <w:p w:rsidR="00CC6349" w:rsidRPr="009060A3" w:rsidRDefault="00CC6349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981C32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C32">
        <w:rPr>
          <w:rFonts w:ascii="Times New Roman" w:hAnsi="Times New Roman" w:cs="Times New Roman"/>
          <w:b/>
          <w:sz w:val="28"/>
          <w:szCs w:val="28"/>
        </w:rPr>
        <w:t>Увольнение государственных и муниципальных слу</w:t>
      </w:r>
      <w:r>
        <w:rPr>
          <w:rFonts w:ascii="Times New Roman" w:hAnsi="Times New Roman" w:cs="Times New Roman"/>
          <w:b/>
          <w:sz w:val="28"/>
          <w:szCs w:val="28"/>
        </w:rPr>
        <w:t>жащих в связи с утратой доверия</w:t>
      </w:r>
    </w:p>
    <w:p w:rsidR="00981C32" w:rsidRPr="009060A3" w:rsidRDefault="00981C32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Федеральные законы от 27.07.2004 № 79-ФЗ «О государственной гражданской службе Российской Федерации» и от 02.03.2007 № 25-ФЗ «О муниципальной службе в Российской Федерации» содержат в себе нормы, предусматривающие такой вид дисциплинарной ответственности государственных и муниципальных служащих как увольн</w:t>
      </w:r>
      <w:r>
        <w:rPr>
          <w:rFonts w:ascii="Times New Roman" w:hAnsi="Times New Roman" w:cs="Times New Roman"/>
          <w:sz w:val="28"/>
          <w:szCs w:val="28"/>
        </w:rPr>
        <w:t>ение в связи с утратой доверия.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Законами установлены исчерпывающие (полные) перечни оснований для применен</w:t>
      </w:r>
      <w:r>
        <w:rPr>
          <w:rFonts w:ascii="Times New Roman" w:hAnsi="Times New Roman" w:cs="Times New Roman"/>
          <w:sz w:val="28"/>
          <w:szCs w:val="28"/>
        </w:rPr>
        <w:t>ия данной меры ответственности.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Так, согласно статье 59.2 Федерального закона «О государственной гражданской службе Российской Федерации» гражданский служащий подлежит увольнению в свя</w:t>
      </w:r>
      <w:r>
        <w:rPr>
          <w:rFonts w:ascii="Times New Roman" w:hAnsi="Times New Roman" w:cs="Times New Roman"/>
          <w:sz w:val="28"/>
          <w:szCs w:val="28"/>
        </w:rPr>
        <w:t>зи с утратой доверия в случаях: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– непринятия мер по предотвращению и (или) урегулированию конфликта интересов,</w:t>
      </w:r>
      <w:r>
        <w:rPr>
          <w:rFonts w:ascii="Times New Roman" w:hAnsi="Times New Roman" w:cs="Times New Roman"/>
          <w:sz w:val="28"/>
          <w:szCs w:val="28"/>
        </w:rPr>
        <w:t xml:space="preserve"> стороной которого он является;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–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</w:t>
      </w:r>
      <w:r>
        <w:rPr>
          <w:rFonts w:ascii="Times New Roman" w:hAnsi="Times New Roman" w:cs="Times New Roman"/>
          <w:sz w:val="28"/>
          <w:szCs w:val="28"/>
        </w:rPr>
        <w:t>товерных или неполных сведений;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– участия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– осуществления гражданским служащим пр</w:t>
      </w:r>
      <w:r>
        <w:rPr>
          <w:rFonts w:ascii="Times New Roman" w:hAnsi="Times New Roman" w:cs="Times New Roman"/>
          <w:sz w:val="28"/>
          <w:szCs w:val="28"/>
        </w:rPr>
        <w:t>едпринимательской деятельности;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–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</w:t>
      </w:r>
      <w:r>
        <w:rPr>
          <w:rFonts w:ascii="Times New Roman" w:hAnsi="Times New Roman" w:cs="Times New Roman"/>
          <w:sz w:val="28"/>
          <w:szCs w:val="28"/>
        </w:rPr>
        <w:t>оссии или законодательством РФ;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–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sz w:val="28"/>
          <w:szCs w:val="28"/>
        </w:rPr>
        <w:t>ными финансовыми инструментами.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В соответствии со статьей 27.1 Федерального закона «О муниципальной службе в Российской Федерации» предусмотрены два основания увольнения муниципального служа</w:t>
      </w:r>
      <w:r>
        <w:rPr>
          <w:rFonts w:ascii="Times New Roman" w:hAnsi="Times New Roman" w:cs="Times New Roman"/>
          <w:sz w:val="28"/>
          <w:szCs w:val="28"/>
        </w:rPr>
        <w:t>щего в связи с утратой доверия: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– за непринятие мер по предотвращению и (или) урегулированию конфликта интересов, с</w:t>
      </w:r>
      <w:r>
        <w:rPr>
          <w:rFonts w:ascii="Times New Roman" w:hAnsi="Times New Roman" w:cs="Times New Roman"/>
          <w:sz w:val="28"/>
          <w:szCs w:val="28"/>
        </w:rPr>
        <w:t>тороной которого он является;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 xml:space="preserve">–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</w:t>
      </w:r>
      <w:r w:rsidRPr="00626432">
        <w:rPr>
          <w:rFonts w:ascii="Times New Roman" w:hAnsi="Times New Roman" w:cs="Times New Roman"/>
          <w:sz w:val="28"/>
          <w:szCs w:val="28"/>
        </w:rPr>
        <w:lastRenderedPageBreak/>
        <w:t>супруги (супруга) и несовершеннолетних детей либо представление заведомо недос</w:t>
      </w:r>
      <w:r>
        <w:rPr>
          <w:rFonts w:ascii="Times New Roman" w:hAnsi="Times New Roman" w:cs="Times New Roman"/>
          <w:sz w:val="28"/>
          <w:szCs w:val="28"/>
        </w:rPr>
        <w:t>товерных или неполных сведений.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432">
        <w:rPr>
          <w:rFonts w:ascii="Times New Roman" w:hAnsi="Times New Roman" w:cs="Times New Roman"/>
          <w:sz w:val="28"/>
          <w:szCs w:val="28"/>
        </w:rPr>
        <w:t xml:space="preserve">В силу требований указанных выше законов при применении данного взыскания учитываются характер совершенного служащим коррупционного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</w:t>
      </w:r>
      <w:r>
        <w:rPr>
          <w:rFonts w:ascii="Times New Roman" w:hAnsi="Times New Roman" w:cs="Times New Roman"/>
          <w:sz w:val="28"/>
          <w:szCs w:val="28"/>
        </w:rPr>
        <w:t>своих должностных обязанностей.</w:t>
      </w:r>
      <w:proofErr w:type="gramEnd"/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 xml:space="preserve">Так, в соответствии с пунктом 7 части 1 статьи 81 ТК РФ расторжение трудового договора по инициативе работодателя может произойти в случае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</w:t>
      </w:r>
      <w:r>
        <w:rPr>
          <w:rFonts w:ascii="Times New Roman" w:hAnsi="Times New Roman" w:cs="Times New Roman"/>
          <w:sz w:val="28"/>
          <w:szCs w:val="28"/>
        </w:rPr>
        <w:t>к нему со стороны работодателя.</w:t>
      </w:r>
    </w:p>
    <w:p w:rsidR="00626432" w:rsidRP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Исходя из сложившейся судебной практики, по этому основанию (п.7 ч.1 ст. 81 ТК РФ) работника можно уволить, например, за использование вверенных ему денежных или товарных ценностей в личных целях, нарушение правил учета, хранения и выдачи этих ценностей, фиктивное списание товарных ценностей, кражу. Причем работодатель должен доказать факт совершения работнико</w:t>
      </w:r>
      <w:r>
        <w:rPr>
          <w:rFonts w:ascii="Times New Roman" w:hAnsi="Times New Roman" w:cs="Times New Roman"/>
          <w:sz w:val="28"/>
          <w:szCs w:val="28"/>
        </w:rPr>
        <w:t>м таких действий.</w:t>
      </w:r>
    </w:p>
    <w:p w:rsidR="00BB56D0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32">
        <w:rPr>
          <w:rFonts w:ascii="Times New Roman" w:hAnsi="Times New Roman" w:cs="Times New Roman"/>
          <w:sz w:val="28"/>
          <w:szCs w:val="28"/>
        </w:rPr>
        <w:t>Кроме того, работник может быть уволен по названному основанию и за проступки, совершенные вне рабочего времени, такие как кража, дача взятки или ее получение. Факт совершения подобных действий уже устанавливает не работодатель, а соответствующий орган (суд), вынося обвинительный приговор.</w:t>
      </w:r>
    </w:p>
    <w:p w:rsidR="00626432" w:rsidRDefault="00626432" w:rsidP="006264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B56D0">
        <w:rPr>
          <w:rFonts w:ascii="Times New Roman" w:hAnsi="Times New Roman" w:cs="Times New Roman"/>
          <w:sz w:val="28"/>
          <w:szCs w:val="28"/>
        </w:rPr>
        <w:t>П.С.Павлютенков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1132A6" w:rsidRP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626432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81C32"/>
    <w:rsid w:val="009D349A"/>
    <w:rsid w:val="009D7756"/>
    <w:rsid w:val="00A01D04"/>
    <w:rsid w:val="00A028F6"/>
    <w:rsid w:val="00AF75D1"/>
    <w:rsid w:val="00BB56D0"/>
    <w:rsid w:val="00C14852"/>
    <w:rsid w:val="00C85C45"/>
    <w:rsid w:val="00CC6349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CEEA-ECA6-4C66-996C-FC6F93A6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2023-10-15T04:05:00Z</dcterms:created>
  <dcterms:modified xsi:type="dcterms:W3CDTF">2023-10-15T04:48:00Z</dcterms:modified>
</cp:coreProperties>
</file>