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BC2" w:rsidRDefault="00B16BC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BC2" w:rsidRDefault="00B16BC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6BC2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B16BC2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B16BC2" w:rsidRDefault="00B16BC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BC2" w:rsidRPr="009060A3" w:rsidRDefault="00B16BC2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CE546C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46C">
        <w:rPr>
          <w:rFonts w:ascii="Times New Roman" w:hAnsi="Times New Roman" w:cs="Times New Roman"/>
          <w:b/>
          <w:sz w:val="28"/>
          <w:szCs w:val="28"/>
        </w:rPr>
        <w:t>С 1 января 2024 года повышается предельный призывной возраст</w:t>
      </w:r>
    </w:p>
    <w:p w:rsidR="009F7E21" w:rsidRPr="009060A3" w:rsidRDefault="009F7E21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E21" w:rsidRPr="009F7E21" w:rsidRDefault="009F7E21" w:rsidP="009F7E2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21">
        <w:rPr>
          <w:rFonts w:ascii="Times New Roman" w:hAnsi="Times New Roman" w:cs="Times New Roman"/>
          <w:sz w:val="28"/>
          <w:szCs w:val="28"/>
        </w:rPr>
        <w:t>Президентом Российской Федерации подписан Федеральный закон от 04.08.2023 № 439-ФЗ “О внесении изменений в отдельные законодательные акты Российской Федерации”, которым внесены изменения в Федеральный закон от 28.03.1998 № 53-ФЗ “О воинской обязанности и в</w:t>
      </w:r>
      <w:r>
        <w:rPr>
          <w:rFonts w:ascii="Times New Roman" w:hAnsi="Times New Roman" w:cs="Times New Roman"/>
          <w:sz w:val="28"/>
          <w:szCs w:val="28"/>
        </w:rPr>
        <w:t>оенной службе”.</w:t>
      </w:r>
    </w:p>
    <w:p w:rsidR="009F7E21" w:rsidRPr="009F7E21" w:rsidRDefault="009F7E21" w:rsidP="009F7E2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21">
        <w:rPr>
          <w:rFonts w:ascii="Times New Roman" w:hAnsi="Times New Roman" w:cs="Times New Roman"/>
          <w:sz w:val="28"/>
          <w:szCs w:val="28"/>
        </w:rPr>
        <w:t>С 01.01.2024 призыву будут подлежать граждане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мужского пола от 18 до 30 лет.</w:t>
      </w:r>
    </w:p>
    <w:p w:rsidR="003A77E3" w:rsidRDefault="009F7E21" w:rsidP="009F7E2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21">
        <w:rPr>
          <w:rFonts w:ascii="Times New Roman" w:hAnsi="Times New Roman" w:cs="Times New Roman"/>
          <w:sz w:val="28"/>
          <w:szCs w:val="28"/>
        </w:rPr>
        <w:t>Корреспондирующая норма внесена в Федеральный закон от 25.07.2002 № 113-ФЗ “Об альтернативной гражданской службе”. Лица призывного возраста смогут заменить военную службу по призыву альтернативной гражданской службой в установленных законом случаях.</w:t>
      </w:r>
    </w:p>
    <w:p w:rsidR="00BB56D0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BC2" w:rsidRPr="00B16BC2" w:rsidRDefault="00B16BC2" w:rsidP="00B16BC2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B16BC2" w:rsidP="00B16BC2">
      <w:pPr>
        <w:tabs>
          <w:tab w:val="left" w:pos="7425"/>
        </w:tabs>
        <w:rPr>
          <w:rFonts w:ascii="Times New Roman" w:hAnsi="Times New Roman" w:cs="Times New Roman"/>
        </w:rPr>
      </w:pPr>
      <w:r w:rsidRPr="00B16BC2"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      А.П. Самусенко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9F7E21"/>
    <w:rsid w:val="00A01D04"/>
    <w:rsid w:val="00A028F6"/>
    <w:rsid w:val="00AF75D1"/>
    <w:rsid w:val="00B16BC2"/>
    <w:rsid w:val="00BB56D0"/>
    <w:rsid w:val="00C14852"/>
    <w:rsid w:val="00C85C45"/>
    <w:rsid w:val="00CD5C36"/>
    <w:rsid w:val="00CE546C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E387-D8B7-4DA7-866F-EB142408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2023-10-15T04:11:00Z</dcterms:created>
  <dcterms:modified xsi:type="dcterms:W3CDTF">2023-10-15T04:47:00Z</dcterms:modified>
</cp:coreProperties>
</file>