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FC021A" w:rsidP="00FC021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1132A6" w:rsidRPr="009060A3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EA9" w:rsidRPr="009060A3" w:rsidRDefault="004C2EA9" w:rsidP="00783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EA9">
        <w:rPr>
          <w:rFonts w:ascii="Times New Roman" w:hAnsi="Times New Roman" w:cs="Times New Roman"/>
          <w:b/>
          <w:sz w:val="28"/>
          <w:szCs w:val="28"/>
        </w:rPr>
        <w:t>Можно ли использовать материнский капитал сразу по нескольким направлениям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Да, средства материнского капитала можно потратить одновременно по разным направлениям. Например, частично использовать на погашение ипотеки, а оставшиеся средства — на ежемесячн</w:t>
      </w:r>
      <w:r>
        <w:rPr>
          <w:rFonts w:ascii="Times New Roman" w:hAnsi="Times New Roman" w:cs="Times New Roman"/>
          <w:sz w:val="28"/>
          <w:szCs w:val="28"/>
        </w:rPr>
        <w:t>ую выплату на ребенка до 3 лет.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А если вы уже получаете такую выплату и решили использовать средства материнского капитала по-другому — в любой момент можно отказаться от выплаты. Например, если вы хотите потратить остато</w:t>
      </w:r>
      <w:r>
        <w:rPr>
          <w:rFonts w:ascii="Times New Roman" w:hAnsi="Times New Roman" w:cs="Times New Roman"/>
          <w:sz w:val="28"/>
          <w:szCs w:val="28"/>
        </w:rPr>
        <w:t>к на обучение старшего ребенка.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Направления использования материнс</w:t>
      </w:r>
      <w:r>
        <w:rPr>
          <w:rFonts w:ascii="Times New Roman" w:hAnsi="Times New Roman" w:cs="Times New Roman"/>
          <w:sz w:val="28"/>
          <w:szCs w:val="28"/>
        </w:rPr>
        <w:t>кого капитала: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• На ежемеся</w:t>
      </w:r>
      <w:r>
        <w:rPr>
          <w:rFonts w:ascii="Times New Roman" w:hAnsi="Times New Roman" w:cs="Times New Roman"/>
          <w:sz w:val="28"/>
          <w:szCs w:val="28"/>
        </w:rPr>
        <w:t>чную выплату на детей до 3 лет.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Семьи с низкими доходами могут получить из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ежемесячную выплату на детей. Для этого нужно, чтобы доход на члена семьи не превышал двух региональных прожиточных минимумов для трудоспосо</w:t>
      </w:r>
      <w:r>
        <w:rPr>
          <w:rFonts w:ascii="Times New Roman" w:hAnsi="Times New Roman" w:cs="Times New Roman"/>
          <w:sz w:val="28"/>
          <w:szCs w:val="28"/>
        </w:rPr>
        <w:t>бного населения.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Пособие предоставляется до достижения ребенком трех лет. Его размер равен прожиточном</w:t>
      </w:r>
      <w:r>
        <w:rPr>
          <w:rFonts w:ascii="Times New Roman" w:hAnsi="Times New Roman" w:cs="Times New Roman"/>
          <w:sz w:val="28"/>
          <w:szCs w:val="28"/>
        </w:rPr>
        <w:t>у минимуму на детей в субъекте.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Образование детей.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Средствами материнского капитала можно оплатить учебу любого ребенка в семье — не только того, после </w:t>
      </w:r>
      <w:proofErr w:type="gramStart"/>
      <w:r w:rsidRPr="0078395A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78395A">
        <w:rPr>
          <w:rFonts w:ascii="Times New Roman" w:hAnsi="Times New Roman" w:cs="Times New Roman"/>
          <w:sz w:val="28"/>
          <w:szCs w:val="28"/>
        </w:rPr>
        <w:t xml:space="preserve"> которого было получено право на сертификат. Также можно оплачивать образование сразу нескольких детей.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Можно оплатить обучение детей в образовательных учреждениях любого уровня — от детского сада до вуза. Также можно покрыть расходы на общежитие, предоставляемое образовательной организацией. Кроме того, использовать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можно для оплаты образовательных услуг, предоставляемых инд</w:t>
      </w:r>
      <w:r>
        <w:rPr>
          <w:rFonts w:ascii="Times New Roman" w:hAnsi="Times New Roman" w:cs="Times New Roman"/>
          <w:sz w:val="28"/>
          <w:szCs w:val="28"/>
        </w:rPr>
        <w:t>ивидуальными предпринимателями.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Обычно для этого нужно дождаться, пока ребенку исполнится три года. При этом на момент начала обучения он должен быть не старше 25 лет. Исключение — это оплата детского сада: тогда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маткапиталом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можно распорядитьс</w:t>
      </w:r>
      <w:r>
        <w:rPr>
          <w:rFonts w:ascii="Times New Roman" w:hAnsi="Times New Roman" w:cs="Times New Roman"/>
          <w:sz w:val="28"/>
          <w:szCs w:val="28"/>
        </w:rPr>
        <w:t>я сразу после рождения ребенка.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Организация, в которой ребенок получает образование, должна находиться на территории РФ и иметь лицензию на </w:t>
      </w:r>
      <w:r>
        <w:rPr>
          <w:rFonts w:ascii="Times New Roman" w:hAnsi="Times New Roman" w:cs="Times New Roman"/>
          <w:sz w:val="28"/>
          <w:szCs w:val="28"/>
        </w:rPr>
        <w:t>оказание образовательных услуг.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Для того чтобы потратить средства на образование, вы должны подать заявление. Для оплаты общежития вам понадобятся договор найма с указанием суммы и сроков внесения платы и справка из организации, подтверждающая проживание ребенка в общежитии. Еще, конечно же, нужен </w:t>
      </w:r>
      <w:r>
        <w:rPr>
          <w:rFonts w:ascii="Times New Roman" w:hAnsi="Times New Roman" w:cs="Times New Roman"/>
          <w:sz w:val="28"/>
          <w:szCs w:val="28"/>
        </w:rPr>
        <w:t xml:space="preserve">паспорт получателя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Улучшение жилищных условий.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Распорядиться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маткапиталом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на улучшение жилищных условий можно, когда ребенку исполнится три года. Исключение — это погашение основного долга или первоначального взноса по ипотеке. Тогда потратить сертификат разрешается сразу после рожд</w:t>
      </w:r>
      <w:r>
        <w:rPr>
          <w:rFonts w:ascii="Times New Roman" w:hAnsi="Times New Roman" w:cs="Times New Roman"/>
          <w:sz w:val="28"/>
          <w:szCs w:val="28"/>
        </w:rPr>
        <w:t>ения (или усыновления) ребенка.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lastRenderedPageBreak/>
        <w:t xml:space="preserve">- Вам нужно взять справку об ипотеке из банка. Она нужна для Пенсионного фонда (он распоряжается средствами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>); для этого до</w:t>
      </w:r>
      <w:r>
        <w:rPr>
          <w:rFonts w:ascii="Times New Roman" w:hAnsi="Times New Roman" w:cs="Times New Roman"/>
          <w:sz w:val="28"/>
          <w:szCs w:val="28"/>
        </w:rPr>
        <w:t>кумента есть специальная форма.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- Также нужно нотариальное обязательство в том, что жилье будет в общей долевой собственности всех членов семьи. Сделайте несколько копий — они вам понадобятся, когда в течение шести месяцев после снятия обременения по ипотеке нужно будет оформить доли в с</w:t>
      </w:r>
      <w:r>
        <w:rPr>
          <w:rFonts w:ascii="Times New Roman" w:hAnsi="Times New Roman" w:cs="Times New Roman"/>
          <w:sz w:val="28"/>
          <w:szCs w:val="28"/>
        </w:rPr>
        <w:t>обственность членов семьи.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Надо подать заявление в отделении ПФР (или на сайте), МФЦ или через портал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>. Список необходимых документов есть на сайте. Пенсионный фонд рассмотрит заявление в течение месяца. Если он откажет в перечислении средств, решение можно обжаловать в самом фонде.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Если вы решили оплатить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маткапиталом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первоначальный взнос, то сначала нужно написать об этом в заявлении на ипотеку. Также понадобится справка из ПФР,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потрачен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После оформления ипотеки с таким первоначальным взносом вы должны сделать те же шаги, что и при ее погашении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маткапиталом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>. Это нужно, чтоб</w:t>
      </w:r>
      <w:r>
        <w:rPr>
          <w:rFonts w:ascii="Times New Roman" w:hAnsi="Times New Roman" w:cs="Times New Roman"/>
          <w:sz w:val="28"/>
          <w:szCs w:val="28"/>
        </w:rPr>
        <w:t>ы фонд перевел средства в банк.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- В соответствии с Постановлением Правительства если средства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направляются на компенсацию затрат при строительстве или реконструкции жилого дома, то для этого больше не потребуется предоставлять в Пенсионный фонд сведения из акта выполненных строительных работ. Гражданам будет достаточно выписки из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о том, что земельный участок и построенный на нем до</w:t>
      </w:r>
      <w:r>
        <w:rPr>
          <w:rFonts w:ascii="Times New Roman" w:hAnsi="Times New Roman" w:cs="Times New Roman"/>
          <w:sz w:val="28"/>
          <w:szCs w:val="28"/>
        </w:rPr>
        <w:t>м находятся в их собственности.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Накопительную пенсию мамы.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Материнский капитал может быть полностью или частично включен в состав пенсионных накоплений и передан в доверительное управление УК или в нег</w:t>
      </w:r>
      <w:r>
        <w:rPr>
          <w:rFonts w:ascii="Times New Roman" w:hAnsi="Times New Roman" w:cs="Times New Roman"/>
          <w:sz w:val="28"/>
          <w:szCs w:val="28"/>
        </w:rPr>
        <w:t>осударственный пенсионный фонд.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>Кроме того, был принят закон, который позволит женщинам отозвать средства материнского капитала, ранее направленные на формирование накопительной пенсии, для использования в других целях. Закон позволит сначала отозвать эти средства, а в течение полугода решить, для чего вы их будете использовать. А если написать заявление о продлении срока, можн</w:t>
      </w:r>
      <w:r>
        <w:rPr>
          <w:rFonts w:ascii="Times New Roman" w:hAnsi="Times New Roman" w:cs="Times New Roman"/>
          <w:sz w:val="28"/>
          <w:szCs w:val="28"/>
        </w:rPr>
        <w:t>о увеличить его еще на полгода.</w:t>
      </w:r>
    </w:p>
    <w:p w:rsidR="0078395A" w:rsidRP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• Социальную адаптацию и интеграцию в </w:t>
      </w:r>
      <w:r>
        <w:rPr>
          <w:rFonts w:ascii="Times New Roman" w:hAnsi="Times New Roman" w:cs="Times New Roman"/>
          <w:sz w:val="28"/>
          <w:szCs w:val="28"/>
        </w:rPr>
        <w:t>общество детей с инвалидностью.</w:t>
      </w:r>
    </w:p>
    <w:p w:rsidR="00DF046F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A">
        <w:rPr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 xml:space="preserve"> можно компенсировать затраты на определенные товары и услуги для социальной адаптации и интеграции в общество детей-инвалидов. Однако их нельзя направить на </w:t>
      </w:r>
      <w:proofErr w:type="spellStart"/>
      <w:r w:rsidRPr="0078395A">
        <w:rPr>
          <w:rFonts w:ascii="Times New Roman" w:hAnsi="Times New Roman" w:cs="Times New Roman"/>
          <w:sz w:val="28"/>
          <w:szCs w:val="28"/>
        </w:rPr>
        <w:t>медуслуги</w:t>
      </w:r>
      <w:proofErr w:type="spellEnd"/>
      <w:r w:rsidRPr="0078395A">
        <w:rPr>
          <w:rFonts w:ascii="Times New Roman" w:hAnsi="Times New Roman" w:cs="Times New Roman"/>
          <w:sz w:val="28"/>
          <w:szCs w:val="28"/>
        </w:rPr>
        <w:t>, а также на реабилитационные мероприятия, технические средства реабилитации и услуги, предусмотренные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бюджета.</w:t>
      </w:r>
    </w:p>
    <w:p w:rsidR="0078395A" w:rsidRDefault="0078395A" w:rsidP="0078395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C2EA9"/>
    <w:rsid w:val="004D5DC9"/>
    <w:rsid w:val="00595DE9"/>
    <w:rsid w:val="005A2723"/>
    <w:rsid w:val="005E0662"/>
    <w:rsid w:val="005E4706"/>
    <w:rsid w:val="00736F51"/>
    <w:rsid w:val="0078395A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C021A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5ECC-C74F-4262-B1FE-452460CC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2023-12-24T19:15:00Z</dcterms:created>
  <dcterms:modified xsi:type="dcterms:W3CDTF">2023-12-24T19:21:00Z</dcterms:modified>
</cp:coreProperties>
</file>