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06" w:rsidRDefault="00A95906" w:rsidP="00A95906">
      <w:pPr>
        <w:pStyle w:val="ConsPlusTitlePage"/>
      </w:pPr>
    </w:p>
    <w:p w:rsidR="00A95906" w:rsidRDefault="00A95906">
      <w:pPr>
        <w:pStyle w:val="ConsPlusNormal"/>
        <w:jc w:val="right"/>
        <w:outlineLvl w:val="0"/>
      </w:pPr>
      <w:r>
        <w:t>Утвержден</w:t>
      </w:r>
    </w:p>
    <w:p w:rsidR="00A95906" w:rsidRDefault="00A95906">
      <w:pPr>
        <w:pStyle w:val="ConsPlusNormal"/>
        <w:jc w:val="right"/>
      </w:pPr>
      <w:r>
        <w:t>постановлением Правительства</w:t>
      </w:r>
    </w:p>
    <w:p w:rsidR="00A95906" w:rsidRDefault="00A95906">
      <w:pPr>
        <w:pStyle w:val="ConsPlusNormal"/>
        <w:jc w:val="right"/>
      </w:pPr>
      <w:r>
        <w:t>Российской Федерации</w:t>
      </w:r>
    </w:p>
    <w:p w:rsidR="00A95906" w:rsidRDefault="00A95906">
      <w:pPr>
        <w:pStyle w:val="ConsPlusNormal"/>
        <w:jc w:val="right"/>
      </w:pPr>
      <w:r>
        <w:t>от 29 ноября 2018 г. N 1440</w:t>
      </w:r>
    </w:p>
    <w:p w:rsidR="00A95906" w:rsidRDefault="00A95906">
      <w:pPr>
        <w:pStyle w:val="ConsPlusNormal"/>
        <w:jc w:val="both"/>
      </w:pPr>
    </w:p>
    <w:p w:rsidR="00A95906" w:rsidRDefault="00A95906">
      <w:pPr>
        <w:pStyle w:val="ConsPlusTitle"/>
        <w:jc w:val="center"/>
      </w:pPr>
      <w:bookmarkStart w:id="0" w:name="P40"/>
      <w:bookmarkEnd w:id="0"/>
      <w:r>
        <w:t>СПИСОК</w:t>
      </w:r>
    </w:p>
    <w:p w:rsidR="00A95906" w:rsidRDefault="00A95906">
      <w:pPr>
        <w:pStyle w:val="ConsPlusTitle"/>
        <w:jc w:val="center"/>
      </w:pPr>
      <w:r>
        <w:t>РАБОТ, ПРОИЗВОДСТВ, ПРОФЕССИЙ, ДОЛЖНОСТЕЙ,</w:t>
      </w:r>
    </w:p>
    <w:p w:rsidR="00A95906" w:rsidRDefault="00A95906">
      <w:pPr>
        <w:pStyle w:val="ConsPlusTitle"/>
        <w:jc w:val="center"/>
      </w:pPr>
      <w:r>
        <w:t>СПЕЦИАЛЬНОСТЕЙ, В СООТВЕТСТВИИ С КОТОРЫМИ УСТАНАВЛИВАЕТСЯ</w:t>
      </w:r>
    </w:p>
    <w:p w:rsidR="00A95906" w:rsidRDefault="00A95906">
      <w:pPr>
        <w:pStyle w:val="ConsPlusTitle"/>
        <w:jc w:val="center"/>
      </w:pPr>
      <w:r>
        <w:t>ПОВЫШЕНИЕ РАЗМЕРА ФИКСИРОВАННОЙ ВЫПЛАТЫ К СТРАХОВОЙ ПЕНСИИ</w:t>
      </w:r>
    </w:p>
    <w:p w:rsidR="00A95906" w:rsidRDefault="00A95906">
      <w:pPr>
        <w:pStyle w:val="ConsPlusTitle"/>
        <w:jc w:val="center"/>
      </w:pPr>
      <w:r>
        <w:t>ПО СТАРОСТИ И К СТРАХОВОЙ ПЕНСИИ ПО ИНВАЛИДНОСТИ</w:t>
      </w:r>
    </w:p>
    <w:p w:rsidR="00A95906" w:rsidRDefault="00A95906">
      <w:pPr>
        <w:pStyle w:val="ConsPlusTitle"/>
        <w:jc w:val="center"/>
      </w:pPr>
      <w:r>
        <w:t xml:space="preserve">В СООТВЕТСТВИИ С ЧАСТЬЮ 14 СТАТЬИ 17 </w:t>
      </w:r>
      <w:proofErr w:type="gramStart"/>
      <w:r>
        <w:t>ФЕДЕРАЛЬНОГО</w:t>
      </w:r>
      <w:proofErr w:type="gramEnd"/>
    </w:p>
    <w:p w:rsidR="00A95906" w:rsidRDefault="00A95906">
      <w:pPr>
        <w:pStyle w:val="ConsPlusTitle"/>
        <w:jc w:val="center"/>
      </w:pPr>
      <w:r>
        <w:t>ЗАКОНА "О СТРАХОВЫХ ПЕНСИЯХ"</w:t>
      </w:r>
    </w:p>
    <w:p w:rsidR="00A95906" w:rsidRDefault="00A9590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6"/>
        <w:gridCol w:w="5216"/>
      </w:tblGrid>
      <w:tr w:rsidR="00A95906">
        <w:tc>
          <w:tcPr>
            <w:tcW w:w="3846" w:type="dxa"/>
            <w:tcBorders>
              <w:top w:val="single" w:sz="4" w:space="0" w:color="auto"/>
              <w:left w:val="nil"/>
              <w:bottom w:val="single" w:sz="4" w:space="0" w:color="auto"/>
            </w:tcBorders>
          </w:tcPr>
          <w:p w:rsidR="00A95906" w:rsidRDefault="00A95906">
            <w:pPr>
              <w:pStyle w:val="ConsPlusNormal"/>
              <w:jc w:val="center"/>
            </w:pPr>
            <w:r>
              <w:t>Наименование работ, производств сельского хозяйства</w:t>
            </w:r>
          </w:p>
        </w:tc>
        <w:tc>
          <w:tcPr>
            <w:tcW w:w="5216" w:type="dxa"/>
            <w:tcBorders>
              <w:top w:val="single" w:sz="4" w:space="0" w:color="auto"/>
              <w:bottom w:val="single" w:sz="4" w:space="0" w:color="auto"/>
              <w:right w:val="nil"/>
            </w:tcBorders>
          </w:tcPr>
          <w:p w:rsidR="00A95906" w:rsidRDefault="00A95906">
            <w:pPr>
              <w:pStyle w:val="ConsPlusNormal"/>
              <w:jc w:val="center"/>
            </w:pPr>
            <w:r>
              <w:t>Наименование профессий, должностей, специальностей</w:t>
            </w:r>
          </w:p>
        </w:tc>
      </w:tr>
      <w:tr w:rsidR="00A95906">
        <w:tblPrEx>
          <w:tblBorders>
            <w:insideV w:val="none" w:sz="0" w:space="0" w:color="auto"/>
          </w:tblBorders>
        </w:tblPrEx>
        <w:tc>
          <w:tcPr>
            <w:tcW w:w="3846" w:type="dxa"/>
            <w:vMerge w:val="restart"/>
            <w:tcBorders>
              <w:top w:val="single" w:sz="4" w:space="0" w:color="auto"/>
              <w:left w:val="nil"/>
              <w:bottom w:val="nil"/>
              <w:right w:val="nil"/>
            </w:tcBorders>
          </w:tcPr>
          <w:p w:rsidR="00A95906" w:rsidRDefault="00A95906">
            <w:pPr>
              <w:pStyle w:val="ConsPlusNormal"/>
            </w:pPr>
            <w:r>
              <w:t xml:space="preserve">1. </w:t>
            </w:r>
            <w:proofErr w:type="gramStart"/>
            <w:r>
              <w:t>Растениеводство (бахчеводство, виноградарство, лесоводство, луговодство, овощеводство, плодоводство, полеводство, свекловодство, семеноводство, табаководство, хмелеводство, хлопководство, цветоводство, шелководство) (производство сельскохозяйственных культур и послеуборочной обработки сельскохозяйственной продукции, заготовки, хранения, включая формы органического сельского хозяйства, мелиорацию)</w:t>
            </w:r>
            <w:proofErr w:type="gramEnd"/>
          </w:p>
        </w:tc>
        <w:tc>
          <w:tcPr>
            <w:tcW w:w="5216" w:type="dxa"/>
            <w:tcBorders>
              <w:top w:val="single" w:sz="4" w:space="0" w:color="auto"/>
              <w:left w:val="nil"/>
              <w:bottom w:val="nil"/>
              <w:right w:val="nil"/>
            </w:tcBorders>
          </w:tcPr>
          <w:p w:rsidR="00A95906" w:rsidRDefault="00A95906">
            <w:pPr>
              <w:pStyle w:val="ConsPlusNormal"/>
            </w:pPr>
            <w:r>
              <w:t>агрономы всех наименований</w:t>
            </w:r>
          </w:p>
        </w:tc>
      </w:tr>
      <w:tr w:rsidR="00A959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агрохимик (агрохимик средней квалификации) лаборатории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агротехник</w:t>
            </w:r>
          </w:p>
        </w:tc>
      </w:tr>
      <w:tr w:rsidR="00A959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бахчевод</w:t>
            </w:r>
          </w:p>
        </w:tc>
      </w:tr>
      <w:tr w:rsidR="00A959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бригадир (помощник бригадира) растениеводства (бригадир луговодческой, льноводческой, овощеводческой, полеводческой, растениеводческой, садоводческой, семеноводческой, тепличной, чаеводческой бригады, бригадир </w:t>
            </w:r>
            <w:proofErr w:type="spellStart"/>
            <w:r>
              <w:t>зернотока</w:t>
            </w:r>
            <w:proofErr w:type="spellEnd"/>
            <w:r>
              <w:t>, бригадир картофелеводства, бригадир комбайнеров, бригадир кормозаготовительной, тракторной, тракторно-полеводческой бригады, бригадир комплексной бригады, бригадир защищенного грунта, подменный бригадир)</w:t>
            </w:r>
            <w:proofErr w:type="gramEnd"/>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r>
              <w:t>водитель автомобиля (шофер)</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главный инженер растениеводческого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глава (директор, председатель, руководитель) крестьянского (фермерского) хозяйства</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главный гидромелиоратор</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главный механик (механик) (колхоза, совхоза, крестьянского (фермерского) хозяйства, сельскохозяйственного кооператива, артели и других </w:t>
            </w:r>
            <w:r>
              <w:lastRenderedPageBreak/>
              <w:t>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главный энергетик (энергетик)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r>
              <w:t>директор (генеральный директор, председатель)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директор (заместитель директора) цеха растениеводства</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слесарь по ремонту сельскохозяйственных машин, техники, оборудования, слесарь-наладчик, слесарь по монтажу, слесарь-оператор, слесарь-ремонтник, слесарь топливной аппаратуры, электрослесарь, электромеханик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r>
              <w:t>рабочие всех наименований</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управляющий отделением растениеводческого направления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заместитель главы (директора, председателя, руководителя) крестьянского (фермерского) хозяйства, директора (генерального директора, председателя) (колхоза, совхоза, сельскохозяйственного кооператива, артели и других организаций, основным видом деятельности которых является сельское хозяйство (по отраслям растениеводства)</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звеньево</w:t>
            </w:r>
            <w:proofErr w:type="gramStart"/>
            <w:r>
              <w:t>й(</w:t>
            </w:r>
            <w:proofErr w:type="spellStart"/>
            <w:proofErr w:type="gramEnd"/>
            <w:r>
              <w:t>ая</w:t>
            </w:r>
            <w:proofErr w:type="spellEnd"/>
            <w:r>
              <w:t>) (</w:t>
            </w:r>
            <w:proofErr w:type="spellStart"/>
            <w:r>
              <w:t>зернотока</w:t>
            </w:r>
            <w:proofErr w:type="spellEnd"/>
            <w:r>
              <w:t xml:space="preserve">, луговодов, льноводов, питомников, полеводов, растениеводов, садоводов, семеноводов, овощеводов, теплиц, чаеводов, </w:t>
            </w:r>
            <w:proofErr w:type="spellStart"/>
            <w:r>
              <w:t>кормозаготовителей</w:t>
            </w:r>
            <w:proofErr w:type="spellEnd"/>
            <w:r>
              <w:t>, учетчиков растениеводческой продукции)</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заведующий (заведующий </w:t>
            </w:r>
            <w:proofErr w:type="spellStart"/>
            <w:r>
              <w:t>зернотоком</w:t>
            </w:r>
            <w:proofErr w:type="spellEnd"/>
            <w:r>
              <w:t xml:space="preserve">, заведующий зерноскладом, заведующий картофелехранилищем, заведующий лабораторией (агрохимической, семенной), заведующий производственной лабораторией, заведующий овощехранилищем, заведующий опытным полем, заведующий складом </w:t>
            </w:r>
            <w:proofErr w:type="spellStart"/>
            <w:r>
              <w:t>зернокомплекса</w:t>
            </w:r>
            <w:proofErr w:type="spellEnd"/>
            <w:r>
              <w:t xml:space="preserve">, заведующий складом кормов для </w:t>
            </w:r>
            <w:r>
              <w:lastRenderedPageBreak/>
              <w:t xml:space="preserve">животных, заведующий фуражным складом, заведующий складом ядохимикатов и удобрений, заведующий </w:t>
            </w:r>
            <w:proofErr w:type="spellStart"/>
            <w:r>
              <w:t>машино</w:t>
            </w:r>
            <w:proofErr w:type="spellEnd"/>
            <w:r>
              <w:t>-тракторной мастерской, заведующий тепличным хозяйством, заведующий машинным двором, складом запчастей, завхоз)</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инженер растениеводческого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(инженер-гидротехник, инженер-мелиоратор, инженер по землеустройству сельскохозяйственного предприятия, инженер-энергетик, инженер (старший инженер) по технике безопасности и охране труда, старший инженер-механик, инженер-механик, инженер по механизации и эксплуатации оборудования)</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 xml:space="preserve">исследователь (исследователь по защите растений, исследователь по селекции и генетике сельскохозяйственных культур, исследователь по </w:t>
            </w:r>
            <w:proofErr w:type="spellStart"/>
            <w:r>
              <w:t>плодоовощеводству</w:t>
            </w:r>
            <w:proofErr w:type="spellEnd"/>
            <w:r>
              <w:t xml:space="preserve"> и виноградарству)</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машинист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(машинист </w:t>
            </w:r>
            <w:proofErr w:type="spellStart"/>
            <w:r>
              <w:t>зернотока</w:t>
            </w:r>
            <w:proofErr w:type="spellEnd"/>
            <w:r>
              <w:t xml:space="preserve">, машинист зернопогрузчика, машинист мельницы, машинист по обслуживанию силосов и угольной башни, машинист по очистке кукурузных початков, машинист, работающий на стационарных установках, машинист </w:t>
            </w:r>
            <w:proofErr w:type="spellStart"/>
            <w:r>
              <w:t>семеочистительных</w:t>
            </w:r>
            <w:proofErr w:type="spellEnd"/>
            <w:r>
              <w:t xml:space="preserve"> машин, машинист уборочных машин, машинист </w:t>
            </w:r>
            <w:proofErr w:type="spellStart"/>
            <w:r>
              <w:t>чаезавялочно</w:t>
            </w:r>
            <w:proofErr w:type="spellEnd"/>
            <w:r>
              <w:t>-фиксационных машин, машинист чаескручивающих машин, машинист чаесушильных машин, машинист бульдозера)</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мельник (</w:t>
            </w:r>
            <w:proofErr w:type="spellStart"/>
            <w:r>
              <w:t>мирошник</w:t>
            </w:r>
            <w:proofErr w:type="spellEnd"/>
            <w:r>
              <w:t>)</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мастер растениеводства (мастер овощеводства защищенного и открытого грунта, мастер орошения сельскохозяйственных культур, мастер-</w:t>
            </w:r>
            <w:proofErr w:type="spellStart"/>
            <w:r>
              <w:t>плодоовощевод</w:t>
            </w:r>
            <w:proofErr w:type="spellEnd"/>
            <w:r>
              <w:t xml:space="preserve">, мастер по переработке картофеля и овощей, мастер по переработке плодов и ягод, мастер по производству и применению биологических средств защиты растений, мастер по технической диагностике сельскохозяйственной техники, овощевод, мастер </w:t>
            </w:r>
            <w:proofErr w:type="spellStart"/>
            <w:r>
              <w:t>стройцеха</w:t>
            </w:r>
            <w:proofErr w:type="spellEnd"/>
            <w:r>
              <w:t>)</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начальник (заместитель начальника) растениеводства (агрохимической лаборатории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(начальник механизированного зернохранилища, подсобного сельского хозяйства, начальник отдела </w:t>
            </w:r>
            <w:r>
              <w:lastRenderedPageBreak/>
              <w:t>подсобного сельского хозяйства, начальник цеха растениеводства, начальник цеха гусеничных тракторов)</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наладчик машин и оборудования (мукомольно-крупяных и комбикормовых цехов, предназначенных для послеуборочной обработки зерна, наладчик сельхозмашин, мастер-наладчик)</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оператор растениеводства (оператор молотильного агрегата на току, оператор передвижной зерносушилки, оператор по току, оператор цехов по приготовлению кормов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proofErr w:type="gramStart"/>
            <w:r>
              <w:t>техник (по борьбе с болезнями, вредителями сельскохозяйственных культур, техник-селекционер, техник-землеустроитель, техник-нормировщик, техник-гидротехник, техник-мелиоратор)</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тракторист (тракторист-комбайнер, тракторист-механизатор, тракторист-машинист)</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член колхоза (колхозник, рядовой колхозник), член крестьянского (фермерского) хозяйства</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энтомолог</w:t>
            </w:r>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r>
              <w:t xml:space="preserve">2. </w:t>
            </w:r>
            <w:proofErr w:type="gramStart"/>
            <w:r>
              <w:t>Животноводство (верблюдоводство, звероводство, козоводство, коневодство, кролиководство, муловодство, овцеводство, оленеводство, ословодство, птицеводство, пчеловодство, рыбоводство, свиноводство, скотоводство (включая молочное скотоводство, молочно-мясное скотоводство и мясное скотоводство, собаководство) (разведение, содержание, уход, выращивание, ветеринарное обслуживание всех видов сельскохозяйственных животных для производства животноводческих продуктов, кочевые родовые общины)</w:t>
            </w:r>
            <w:proofErr w:type="gramEnd"/>
          </w:p>
        </w:tc>
        <w:tc>
          <w:tcPr>
            <w:tcW w:w="5216" w:type="dxa"/>
            <w:tcBorders>
              <w:top w:val="nil"/>
              <w:left w:val="nil"/>
              <w:bottom w:val="nil"/>
              <w:right w:val="nil"/>
            </w:tcBorders>
          </w:tcPr>
          <w:p w:rsidR="00A95906" w:rsidRDefault="00A95906">
            <w:pPr>
              <w:pStyle w:val="ConsPlusNormal"/>
            </w:pPr>
            <w:proofErr w:type="spellStart"/>
            <w:r>
              <w:t>арбич</w:t>
            </w:r>
            <w:proofErr w:type="spellEnd"/>
            <w:r>
              <w:t xml:space="preserve"> животноводческой фермы</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бригадир (помощник бригадира) (бригадир бригады родительского стада, бригадир дойного гурта, бригадир дойного стада, бригадир животноводства, бригадир животноводческой бригады, бригадир животноводческой фермы, бригадир бригады по отлову птицы и мойке цехов (фермы), бригадир и рабочий по сортировке молодняка птиц, бригадир инкубатория (птицефермы), бригадир маточного стада, бригадир молодняка, бригадир молочного стада, бригадир фермы, молочно-товарной фермы, бригадир птицеводческой бригады, бригадир свинофермы, бригадир фермы крупного</w:t>
            </w:r>
            <w:proofErr w:type="gramEnd"/>
            <w:r>
              <w:t xml:space="preserve"> рогатого скота, бригадир-оленевод, бригадир комплексной бригады, бригадир тракторной бригады, подменный бригадир, бригадир цеха птицеводства, бригадир кормоцеха, бригадир кладовщик в </w:t>
            </w:r>
            <w:proofErr w:type="spellStart"/>
            <w:r>
              <w:t>яйцесортировочном</w:t>
            </w:r>
            <w:proofErr w:type="spellEnd"/>
            <w:r>
              <w:t xml:space="preserve"> цехе, бригадир клеточного цеха, бригадир по подготовке корпусов)</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ветеринарный врач (ветеринарный врач-гинеколог, ветеринарный врач репродуктивной зоны, ветеринарный врач-терапевт, главный ветеринарный врач, старший ветеринарный врач, санитарный врач ветеринарной службы, врач-бактериолог)</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ветеринарный фельдшер</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ветеринарный санитар</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ветеринарный техник</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водитель автомобиля (шофер)</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главный инженер животноводческого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главный консультант по животноводству</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главный геодезист (геодезист)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главный гидрогеолог (гидрогеолог)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proofErr w:type="gramStart"/>
            <w:r>
              <w:t>главный гидротехник (гидротехник)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главный механик (механик)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главный специалист зооветеринарной службы</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главный энергетик (энергетик)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глава (директор, председатель, руководитель) крестьянского (фермерского) хозяйства</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директор (генеральный директор, председатель)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заведующий (заместитель заведующего) (колхозом, совхозом, крестьянским (фермерским) хозяйством, сельскохозяйственным кооперативом, артелью и другими организациями, основным видом </w:t>
            </w:r>
            <w:r>
              <w:lastRenderedPageBreak/>
              <w:t xml:space="preserve">деятельности которых является сельское хозяйство) (заведующий ветеринарной клиникой, заведующий лечебницей, заведующий ветеринарной лабораторией, заведующий производственной лабораторией, заведующий ветеринарной станцией, заведующий ветеринарным пунктом, заведующий ветеринарным участком, заведующий виварием, заведующий конным двором, заведующий кухней для животных, заведующий свинофермой, заведующий фермой, заведующий </w:t>
            </w:r>
            <w:proofErr w:type="spellStart"/>
            <w:r>
              <w:t>яйцескладом</w:t>
            </w:r>
            <w:proofErr w:type="spellEnd"/>
            <w:r>
              <w:t>, заведующий животноводческим комплексом, заведующий</w:t>
            </w:r>
            <w:proofErr w:type="gramEnd"/>
            <w:r>
              <w:t xml:space="preserve"> </w:t>
            </w:r>
            <w:proofErr w:type="gramStart"/>
            <w:r>
              <w:t xml:space="preserve">конефермой, заведующий молочным комплексом, заведующий овцефермой, заведующий племенной базой, заведующий </w:t>
            </w:r>
            <w:proofErr w:type="spellStart"/>
            <w:r>
              <w:t>свино</w:t>
            </w:r>
            <w:proofErr w:type="spellEnd"/>
            <w:r>
              <w:t>-товарной фермой, заведующий складом санитарного боя животных, заведующий убойным пунктом, заведующий кормовой лабораторией, заведующий кормоцехом, заведующий инкубаторием, заведующий молочно-товарной фермой, заведующий машинным двором, складом запчастей, завхоз)</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управляющий отделением животноводческого направления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заместитель главы (директора, председателя, руководителя) крестьянского (фермерского) хозяйства, директора (генерального директора, председателя) по животноводству (колхоза, совхоза,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звеньево</w:t>
            </w:r>
            <w:proofErr w:type="gramStart"/>
            <w:r>
              <w:t>й(</w:t>
            </w:r>
            <w:proofErr w:type="spellStart"/>
            <w:proofErr w:type="gramEnd"/>
            <w:r>
              <w:t>ая</w:t>
            </w:r>
            <w:proofErr w:type="spellEnd"/>
            <w:r>
              <w:t xml:space="preserve">) </w:t>
            </w:r>
            <w:proofErr w:type="spellStart"/>
            <w:r>
              <w:t>кормозаготовителей</w:t>
            </w:r>
            <w:proofErr w:type="spell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зоотехник (главный зоотехник, старший зоотехник, зоотехник-селекционер, зоотехник отделения, зоотехник животноводческого комплекса, зоотехник животноводческого участка, зоотехник фермы, зоотехник-лаборант, зоотехник по контролю качества продукции, зоотехник инкубатория, зоотехник по молодняку, зоотехник по кормлению животных)</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инструктор служебного собаководства</w:t>
            </w:r>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r>
              <w:t xml:space="preserve">инструктор в </w:t>
            </w:r>
            <w:proofErr w:type="spellStart"/>
            <w:r>
              <w:t>племпредприятии</w:t>
            </w:r>
            <w:proofErr w:type="spell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инженер животноводства (главный инженер птицефабрики, главный инженер-теплотехник, инженер (старший инженер) по технике безопасности и охране труда, старший инженер семяочистительного комплекса, старший инженер по зерноочистительным машинам, старший инженер птицеводства, старший инженер-механик, инженер молочно-товарной фермы, инженер по механизации </w:t>
            </w:r>
            <w:r>
              <w:lastRenderedPageBreak/>
              <w:t>трудоемких работ в животноводстве, инженер цеха животноводства, инженер-механик кормоцеха (цеха выращивания), инженер цеха животноводства, инженер-механик по тракторам и сельскохозяйственным машинам, инженер-энергетик, инженер по механизации</w:t>
            </w:r>
            <w:proofErr w:type="gramEnd"/>
            <w:r>
              <w:t xml:space="preserve"> и эксплуатации оборудования)</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 xml:space="preserve">мастер животноводства (мастер машинного доения, мастер-наладчик, мастер-наладчик цеха выращивания, мастер-наладчик молочно-товарной фермы, мастер по звероводству, мастер по кролиководству, мастер по крупному рогатому скоту, мастер по овцеводству, мастер по птицеводству, мастер по свиноводству, мастер-технолог цеха убоя и переработки животных, мастер в цехе переработки, мастер фермы, мастер цеха санитарного убоя животных, мастер-наладчик технического обслуживания электроустановок на животноводческой ферме, мастер </w:t>
            </w:r>
            <w:proofErr w:type="spellStart"/>
            <w:r>
              <w:t>стройцеха</w:t>
            </w:r>
            <w:proofErr w:type="spellEnd"/>
            <w:r>
              <w:t>)</w:t>
            </w:r>
            <w:proofErr w:type="gramEnd"/>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proofErr w:type="gramStart"/>
            <w:r>
              <w:t>начальник (заместитель начальника) животноводства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(начальник ветеринарной лаборатории, начальник скотопрогонного тракта, начальник животноводческого комплекса, начальник молочного комплекса, начальник убойного цеха, начальник кормоцеха, начальник цеха молодняка, цеха выращивания, цеха животноводства)</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оператор-животновод всех наименований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пчеловод (пасечник, помощник пчеловода, старший техник-пчеловод)</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рабочие всех наименований</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 xml:space="preserve">техник животноводства (техник по воспроизводству стада, техник по искусственному осеменению животных, техник по </w:t>
            </w:r>
            <w:proofErr w:type="spellStart"/>
            <w:r>
              <w:t>племучету</w:t>
            </w:r>
            <w:proofErr w:type="spellEnd"/>
            <w:r>
              <w:t>, техник-селекционер)</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технолог (технолог по молочной продукции, технолог сельскохозяйственного производства, технолог убойного цеха)</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тракторист (тракторист-механизатор, тракторист-машинист)</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 xml:space="preserve">управляющий (заместитель управляющего) отделением животноводства (управляющий фермой, управляющий сельскохозяйственным участком, </w:t>
            </w:r>
            <w:r>
              <w:lastRenderedPageBreak/>
              <w:t xml:space="preserve">управляющий животноводческим комплексом, управляющий </w:t>
            </w:r>
            <w:proofErr w:type="spellStart"/>
            <w:r>
              <w:t>свинокомплексом</w:t>
            </w:r>
            <w:proofErr w:type="spellEnd"/>
            <w:r>
              <w:t xml:space="preserve">, управляющий </w:t>
            </w:r>
            <w:proofErr w:type="spellStart"/>
            <w:r>
              <w:t>спецхозом</w:t>
            </w:r>
            <w:proofErr w:type="spellEnd"/>
            <w:r>
              <w:t xml:space="preserve">, управляющий </w:t>
            </w:r>
            <w:proofErr w:type="spellStart"/>
            <w:r>
              <w:t>хрячником</w:t>
            </w:r>
            <w:proofErr w:type="spellEnd"/>
            <w:r>
              <w:t>)</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член колхоза (колхозник, рядовой колхозник) член крестьянского (фермерского) хозяйства</w:t>
            </w:r>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r>
              <w:t>3. Рыбоводство в колхозах, совхозах, крестьянско-фермерских хозяйствах, сельскохозяйственных кооперативах, артелях и в других организациях, основным видом деятельности которых является сельское хозяйство</w:t>
            </w:r>
          </w:p>
        </w:tc>
        <w:tc>
          <w:tcPr>
            <w:tcW w:w="5216" w:type="dxa"/>
            <w:tcBorders>
              <w:top w:val="nil"/>
              <w:left w:val="nil"/>
              <w:bottom w:val="nil"/>
              <w:right w:val="nil"/>
            </w:tcBorders>
          </w:tcPr>
          <w:p w:rsidR="00A95906" w:rsidRDefault="00A95906">
            <w:pPr>
              <w:pStyle w:val="ConsPlusNormal"/>
            </w:pPr>
            <w:r>
              <w:t>водитель автомобиля (шофер)</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глава (директор, председатель, руководитель) крестьянского (фермерского) хозяйства</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 xml:space="preserve">главный ихтиолог (ихтиолог, </w:t>
            </w:r>
            <w:proofErr w:type="spellStart"/>
            <w:r>
              <w:t>ихтиопатолог</w:t>
            </w:r>
            <w:proofErr w:type="spellEnd"/>
            <w:r>
              <w:t>)</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 xml:space="preserve">главный рыбовод (рыбовод, рабочий-рыбовод, </w:t>
            </w:r>
            <w:proofErr w:type="spellStart"/>
            <w:r>
              <w:t>прудовый</w:t>
            </w:r>
            <w:proofErr w:type="spellEnd"/>
            <w:r>
              <w:t xml:space="preserve"> рабочий)</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директор (генеральный директор, председатель)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gramStart"/>
            <w:r>
              <w:t>заместитель главы (директора, председателя, руководителя) крестьянского (фермерского) хозяйства, директора (генерального директора, председателя) (колхоза, совхоза, сельскохозяйственного кооператива, артели и других организаций, основным видом деятельности которых является сельское хозяйство (по рыбоведческому направлению)</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зоотехник-рыбовод (зоотехник)</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главный инженер рыбоводческого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A95906">
        <w:tblPrEx>
          <w:tblBorders>
            <w:insideH w:val="none" w:sz="0" w:space="0" w:color="auto"/>
            <w:insideV w:val="none" w:sz="0" w:space="0" w:color="auto"/>
          </w:tblBorders>
        </w:tblPrEx>
        <w:tc>
          <w:tcPr>
            <w:tcW w:w="3846" w:type="dxa"/>
            <w:vMerge w:val="restart"/>
            <w:tcBorders>
              <w:top w:val="nil"/>
              <w:left w:val="nil"/>
              <w:bottom w:val="nil"/>
              <w:right w:val="nil"/>
            </w:tcBorders>
          </w:tcPr>
          <w:p w:rsidR="00A95906" w:rsidRDefault="00A95906">
            <w:pPr>
              <w:pStyle w:val="ConsPlusNormal"/>
            </w:pPr>
          </w:p>
        </w:tc>
        <w:tc>
          <w:tcPr>
            <w:tcW w:w="5216" w:type="dxa"/>
            <w:tcBorders>
              <w:top w:val="nil"/>
              <w:left w:val="nil"/>
              <w:bottom w:val="nil"/>
              <w:right w:val="nil"/>
            </w:tcBorders>
          </w:tcPr>
          <w:p w:rsidR="00A95906" w:rsidRDefault="00A95906">
            <w:pPr>
              <w:pStyle w:val="ConsPlusNormal"/>
            </w:pPr>
            <w:proofErr w:type="gramStart"/>
            <w:r>
              <w:t>инженер рыбоводческого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(инженер-механик, инженер-энергетик, инженер (старший инженер) по технике безопасности и охране труда)</w:t>
            </w:r>
            <w:proofErr w:type="gramEnd"/>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механизатор (токарь, слесарь, моторист, радиооператор, электрик и другие лица, имеющие производственную квалификацию и занятые на ремонте и обслуживании техники)</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proofErr w:type="spellStart"/>
            <w:r>
              <w:t>морзверобой</w:t>
            </w:r>
            <w:proofErr w:type="spellEnd"/>
            <w:r>
              <w:t xml:space="preserve"> в сельскохозяйственной артели</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 xml:space="preserve">управляющий отделением рыбоводческого направления (колхоза, совхоза, сельскохозяйственного кооператива, артели и других организаций, основным видом деятельности которых </w:t>
            </w:r>
            <w:r>
              <w:lastRenderedPageBreak/>
              <w:t>является сельское хозяйство)</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тракторист мелиоративной бригады</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рабочие всех наименований</w:t>
            </w:r>
          </w:p>
        </w:tc>
      </w:tr>
      <w:tr w:rsidR="00A95906">
        <w:tblPrEx>
          <w:tblBorders>
            <w:insideH w:val="none" w:sz="0" w:space="0" w:color="auto"/>
            <w:insideV w:val="none" w:sz="0" w:space="0" w:color="auto"/>
          </w:tblBorders>
        </w:tblPrEx>
        <w:tc>
          <w:tcPr>
            <w:tcW w:w="3846" w:type="dxa"/>
            <w:vMerge/>
            <w:tcBorders>
              <w:top w:val="nil"/>
              <w:left w:val="nil"/>
              <w:bottom w:val="nil"/>
              <w:right w:val="nil"/>
            </w:tcBorders>
          </w:tcPr>
          <w:p w:rsidR="00A95906" w:rsidRDefault="00A95906"/>
        </w:tc>
        <w:tc>
          <w:tcPr>
            <w:tcW w:w="5216" w:type="dxa"/>
            <w:tcBorders>
              <w:top w:val="nil"/>
              <w:left w:val="nil"/>
              <w:bottom w:val="nil"/>
              <w:right w:val="nil"/>
            </w:tcBorders>
          </w:tcPr>
          <w:p w:rsidR="00A95906" w:rsidRDefault="00A95906">
            <w:pPr>
              <w:pStyle w:val="ConsPlusNormal"/>
            </w:pPr>
            <w:r>
              <w:t>член колхоза (колхозник, рядовой колхозник), член крестьянского (фермерского) хозяйства</w:t>
            </w:r>
          </w:p>
        </w:tc>
      </w:tr>
      <w:tr w:rsidR="00A95906">
        <w:tblPrEx>
          <w:tblBorders>
            <w:insideH w:val="none" w:sz="0" w:space="0" w:color="auto"/>
            <w:insideV w:val="none" w:sz="0" w:space="0" w:color="auto"/>
          </w:tblBorders>
        </w:tblPrEx>
        <w:tc>
          <w:tcPr>
            <w:tcW w:w="3846" w:type="dxa"/>
            <w:tcBorders>
              <w:top w:val="nil"/>
              <w:left w:val="nil"/>
              <w:bottom w:val="single" w:sz="4" w:space="0" w:color="auto"/>
              <w:right w:val="nil"/>
            </w:tcBorders>
          </w:tcPr>
          <w:p w:rsidR="00A95906" w:rsidRDefault="00A95906">
            <w:pPr>
              <w:pStyle w:val="ConsPlusNormal"/>
            </w:pPr>
            <w:r>
              <w:t xml:space="preserve">4. </w:t>
            </w:r>
            <w:proofErr w:type="gramStart"/>
            <w:r>
              <w:t xml:space="preserve">Работа (деятельность) в колхозах, на </w:t>
            </w:r>
            <w:proofErr w:type="spellStart"/>
            <w:r>
              <w:t>машино</w:t>
            </w:r>
            <w:proofErr w:type="spellEnd"/>
            <w:r>
              <w:t>-тракторных станциях, на межколхозных предприятиях (организациях), в совхозах, крестьянских (фермерских) хозяйствах, артелях (сельскохозяйственных), которая выполнялась на территории Российской Федерации (бывшей Российской Советской Федеративной Социалистической Республики) до 1 января 1992 г.</w:t>
            </w:r>
            <w:proofErr w:type="gramEnd"/>
          </w:p>
        </w:tc>
        <w:tc>
          <w:tcPr>
            <w:tcW w:w="5216" w:type="dxa"/>
            <w:tcBorders>
              <w:top w:val="nil"/>
              <w:left w:val="nil"/>
              <w:bottom w:val="single" w:sz="4" w:space="0" w:color="auto"/>
              <w:right w:val="nil"/>
            </w:tcBorders>
          </w:tcPr>
          <w:p w:rsidR="00A95906" w:rsidRDefault="00A95906">
            <w:pPr>
              <w:pStyle w:val="ConsPlusNormal"/>
            </w:pPr>
            <w:r>
              <w:t>независимо от наименования профессии, специальности и занимаемой должности</w:t>
            </w:r>
          </w:p>
        </w:tc>
      </w:tr>
    </w:tbl>
    <w:p w:rsidR="00A95906" w:rsidRDefault="00A95906">
      <w:pPr>
        <w:pStyle w:val="ConsPlusNormal"/>
        <w:jc w:val="both"/>
      </w:pPr>
      <w:bookmarkStart w:id="1" w:name="_GoBack"/>
      <w:bookmarkEnd w:id="1"/>
    </w:p>
    <w:p w:rsidR="00A95906" w:rsidRDefault="00A95906">
      <w:pPr>
        <w:pStyle w:val="ConsPlusNormal"/>
        <w:jc w:val="both"/>
      </w:pPr>
    </w:p>
    <w:p w:rsidR="00A95906" w:rsidRDefault="00A95906">
      <w:pPr>
        <w:pStyle w:val="ConsPlusNormal"/>
        <w:jc w:val="both"/>
      </w:pPr>
    </w:p>
    <w:p w:rsidR="00A95906" w:rsidRDefault="00A95906">
      <w:pPr>
        <w:pStyle w:val="ConsPlusNormal"/>
        <w:jc w:val="both"/>
      </w:pPr>
    </w:p>
    <w:sectPr w:rsidR="00A95906" w:rsidSect="00A9590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06"/>
    <w:rsid w:val="00A95906"/>
    <w:rsid w:val="00D5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590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59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2666</Words>
  <Characters>15198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042033-210112 Латышева Е. В.</dc:creator>
  <cp:lastModifiedBy>042033-210112 Латышева Е. В.</cp:lastModifiedBy>
  <cp:revision>1</cp:revision>
  <dcterms:created xsi:type="dcterms:W3CDTF">2019-01-24T12:23:00Z</dcterms:created>
  <dcterms:modified xsi:type="dcterms:W3CDTF">2019-01-24T12:26:00Z</dcterms:modified>
</cp:coreProperties>
</file>