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0D0" w:rsidRPr="00ED219F" w:rsidRDefault="00ED219F" w:rsidP="00ED219F">
      <w:pPr>
        <w:jc w:val="center"/>
        <w:rPr>
          <w:color w:val="C00000"/>
        </w:rPr>
      </w:pPr>
      <w:r w:rsidRPr="00ED219F">
        <w:rPr>
          <w:color w:val="C00000"/>
        </w:rPr>
        <w:t xml:space="preserve">ФНС России утвержден порядок заполнения и направления жалобы (апелляционной жалобы) в налоговый орган </w:t>
      </w:r>
      <w:r>
        <w:rPr>
          <w:color w:val="C00000"/>
        </w:rPr>
        <w:t xml:space="preserve"> </w:t>
      </w:r>
      <w:bookmarkStart w:id="0" w:name="_GoBack"/>
      <w:bookmarkEnd w:id="0"/>
      <w:r w:rsidRPr="00ED219F">
        <w:rPr>
          <w:color w:val="C00000"/>
        </w:rPr>
        <w:t>по ТКС</w:t>
      </w:r>
    </w:p>
    <w:p w:rsidR="00ED219F" w:rsidRPr="00ED219F" w:rsidRDefault="00ED219F" w:rsidP="00ED219F">
      <w:pPr>
        <w:widowControl w:val="0"/>
        <w:autoSpaceDE w:val="0"/>
        <w:autoSpaceDN w:val="0"/>
        <w:adjustRightInd w:val="0"/>
        <w:ind w:firstLine="709"/>
        <w:jc w:val="both"/>
        <w:rPr>
          <w:b w:val="0"/>
        </w:rPr>
      </w:pPr>
      <w:r w:rsidRPr="00ED219F">
        <w:rPr>
          <w:b w:val="0"/>
        </w:rPr>
        <w:t>Приказом ФНС России от 20.12.2019 № ММВ-7-9/645@ утвержден порядок направления организациями и индивидуальными предпринимателями жалобы (апелляционной жалобы) на акты налоговых органов ненормативного характера, действий или бездействия их должностных лиц в вышестоящий налоговый орган по телекоммуникационным каналам связи (ТКС).</w:t>
      </w:r>
    </w:p>
    <w:p w:rsidR="00ED219F" w:rsidRPr="00ED219F" w:rsidRDefault="00ED219F" w:rsidP="00ED219F">
      <w:pPr>
        <w:widowControl w:val="0"/>
        <w:autoSpaceDE w:val="0"/>
        <w:autoSpaceDN w:val="0"/>
        <w:adjustRightInd w:val="0"/>
        <w:ind w:firstLine="709"/>
        <w:jc w:val="both"/>
        <w:rPr>
          <w:b w:val="0"/>
        </w:rPr>
      </w:pPr>
      <w:r w:rsidRPr="00ED219F">
        <w:rPr>
          <w:b w:val="0"/>
        </w:rPr>
        <w:t>В частности, данным приказом утверждены:</w:t>
      </w:r>
    </w:p>
    <w:p w:rsidR="00ED219F" w:rsidRPr="00ED219F" w:rsidRDefault="00ED219F" w:rsidP="00ED219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 w:val="0"/>
        </w:rPr>
      </w:pPr>
      <w:r w:rsidRPr="00ED219F">
        <w:rPr>
          <w:b w:val="0"/>
        </w:rPr>
        <w:t xml:space="preserve">форма жалобы (форма КНД 1110121), формат и порядок ее заполнения и представления в электронной форме; </w:t>
      </w:r>
    </w:p>
    <w:p w:rsidR="00ED219F" w:rsidRPr="00ED219F" w:rsidRDefault="00ED219F" w:rsidP="00ED219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 w:val="0"/>
        </w:rPr>
      </w:pPr>
      <w:r w:rsidRPr="00ED219F">
        <w:rPr>
          <w:b w:val="0"/>
        </w:rPr>
        <w:t>формат и порядок направления решения (извещения) налоговых органов по жалобе (апелляционной жалобе) в электронной форме.</w:t>
      </w:r>
    </w:p>
    <w:p w:rsidR="00ED219F" w:rsidRPr="00ED219F" w:rsidRDefault="00ED219F" w:rsidP="00ED219F">
      <w:pPr>
        <w:autoSpaceDE w:val="0"/>
        <w:autoSpaceDN w:val="0"/>
        <w:adjustRightInd w:val="0"/>
        <w:jc w:val="both"/>
        <w:rPr>
          <w:b w:val="0"/>
        </w:rPr>
      </w:pPr>
      <w:r w:rsidRPr="00ED219F">
        <w:rPr>
          <w:b w:val="0"/>
          <w:i/>
        </w:rPr>
        <w:t xml:space="preserve">          </w:t>
      </w:r>
      <w:r w:rsidRPr="00ED219F">
        <w:rPr>
          <w:b w:val="0"/>
        </w:rPr>
        <w:t xml:space="preserve">Возможность направить жалобу в электронной форме по ТКС или через личный кабинет налогоплательщика предусмотрена п.1 ст. 139.2 НК РФ. Представленная по ТКС жалоба должна быть подписана усиленной квалифицированной электронной подписью лица, подающего жалобу, и направлена через оператора электронного документооборота. </w:t>
      </w:r>
    </w:p>
    <w:p w:rsidR="00ED219F" w:rsidRPr="00ED219F" w:rsidRDefault="00ED219F" w:rsidP="00ED219F">
      <w:pPr>
        <w:autoSpaceDE w:val="0"/>
        <w:autoSpaceDN w:val="0"/>
        <w:adjustRightInd w:val="0"/>
        <w:jc w:val="both"/>
        <w:rPr>
          <w:b w:val="0"/>
        </w:rPr>
      </w:pPr>
      <w:r w:rsidRPr="00ED219F">
        <w:rPr>
          <w:b w:val="0"/>
        </w:rPr>
        <w:t xml:space="preserve">          В ответ налоговый орган сможет сообщить по ТКС время и место ее рассмотрения, информацию о приостановлении или об отказе в приостановлении исполнения решения инспекции, а также сведения о продлении срока рассмотрения жалобы и решения по ней. </w:t>
      </w:r>
    </w:p>
    <w:p w:rsidR="00ED219F" w:rsidRPr="00ED219F" w:rsidRDefault="00ED219F" w:rsidP="00ED219F">
      <w:pPr>
        <w:widowControl w:val="0"/>
        <w:autoSpaceDE w:val="0"/>
        <w:autoSpaceDN w:val="0"/>
        <w:adjustRightInd w:val="0"/>
        <w:ind w:firstLine="709"/>
        <w:jc w:val="both"/>
        <w:rPr>
          <w:b w:val="0"/>
        </w:rPr>
      </w:pPr>
      <w:r w:rsidRPr="00ED219F">
        <w:rPr>
          <w:b w:val="0"/>
        </w:rPr>
        <w:t>УФНС России по Брянской области обращает внимание заявителей:  при подаче в налоговый орган жалобы (апелляционной жалобы) в электронном виде по ТКС необходимо использовать формы и формат, утвержденные Приказом ФНС России от 20.12.2019 № ММВ-7-9/645@. Это поможет упростить и оптимизировать взаимодействие налоговых органов и налогоплательщиков.</w:t>
      </w:r>
    </w:p>
    <w:p w:rsidR="00ED219F" w:rsidRPr="00ED219F" w:rsidRDefault="00ED219F">
      <w:pPr>
        <w:rPr>
          <w:b w:val="0"/>
        </w:rPr>
      </w:pPr>
    </w:p>
    <w:sectPr w:rsidR="00ED219F" w:rsidRPr="00ED2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8673C"/>
    <w:multiLevelType w:val="hybridMultilevel"/>
    <w:tmpl w:val="880469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598"/>
    <w:rsid w:val="001D40D0"/>
    <w:rsid w:val="003C4660"/>
    <w:rsid w:val="00ED219F"/>
    <w:rsid w:val="00F6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/>
        <w:kern w:val="24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3C4660"/>
    <w:rPr>
      <w:rFonts w:ascii="Times New Roman" w:hAnsi="Times New Roman"/>
      <w:i w:val="0"/>
      <w:i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/>
        <w:kern w:val="24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3C4660"/>
    <w:rPr>
      <w:rFonts w:ascii="Times New Roman" w:hAnsi="Times New Roman"/>
      <w:i w:val="0"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3200-00-194</dc:creator>
  <cp:keywords/>
  <dc:description/>
  <cp:lastModifiedBy>3200-00-194</cp:lastModifiedBy>
  <cp:revision>2</cp:revision>
  <dcterms:created xsi:type="dcterms:W3CDTF">2020-08-05T08:45:00Z</dcterms:created>
  <dcterms:modified xsi:type="dcterms:W3CDTF">2020-08-05T08:53:00Z</dcterms:modified>
</cp:coreProperties>
</file>