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3FB" w:rsidRPr="003353FB" w:rsidRDefault="003353FB" w:rsidP="003353FB">
      <w:pPr>
        <w:shd w:val="clear" w:color="auto" w:fill="F4F7FC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353F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Правительство России перенесло сроки уплаты налогов и сдачи налоговой отчетности </w:t>
      </w:r>
    </w:p>
    <w:p w:rsidR="003353FB" w:rsidRDefault="003353FB" w:rsidP="003353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C7F" w:rsidRPr="00DE4C02" w:rsidRDefault="003353FB" w:rsidP="003353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Правительство РФ приняло меры по поддержке бизнеса, занятого в пострадавших от </w:t>
      </w:r>
      <w:proofErr w:type="spellStart"/>
      <w:r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коронавируса</w:t>
      </w:r>
      <w:proofErr w:type="spellEnd"/>
      <w:r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отраслях, включая малое и среднее предпринимательство. Соответствующее </w:t>
      </w:r>
      <w:hyperlink r:id="rId5" w:tgtFrame="_blank" w:history="1">
        <w:r w:rsidRPr="00DE4C0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постановление от 02.04.2020</w:t>
        </w:r>
        <w:r w:rsidR="00DE4C0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№ 409</w:t>
        </w:r>
        <w:r w:rsidRPr="00DE4C0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     </w:t>
        </w:r>
      </w:hyperlink>
      <w:r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подписал председатель Правительства РФ </w:t>
      </w:r>
      <w:r w:rsidRPr="00DE4C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Михаил </w:t>
      </w:r>
      <w:proofErr w:type="spellStart"/>
      <w:r w:rsidRPr="00DE4C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Мишустин</w:t>
      </w:r>
      <w:proofErr w:type="spellEnd"/>
      <w:r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353FB" w:rsidRPr="00DE4C02" w:rsidRDefault="003353FB" w:rsidP="003353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частности, субъектам малого и среднего бизнеса, которые включены в реестр МСП и ведут деятельность в пострадавших отраслях (перечень определяется Правительством РФ), перенесены сроки уплаты налогов:</w:t>
      </w:r>
    </w:p>
    <w:p w:rsidR="003353FB" w:rsidRPr="00DE4C02" w:rsidRDefault="003353FB" w:rsidP="003353F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E4C0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 шесть месяцев: </w:t>
      </w:r>
    </w:p>
    <w:p w:rsidR="003353FB" w:rsidRPr="00DE4C02" w:rsidRDefault="003353FB" w:rsidP="003353FB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налога на прибыль, </w:t>
      </w:r>
      <w:r w:rsidR="00163C7F"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ЕСХН </w:t>
      </w:r>
      <w:r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налога по УСН за 2019 год;</w:t>
      </w:r>
    </w:p>
    <w:p w:rsidR="003353FB" w:rsidRPr="00DE4C02" w:rsidRDefault="003353FB" w:rsidP="003353FB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 (авансовых платежей) за март и первый квартал 2020 года (за исключением НДС, НПД и налогов, уплачиваемых налоговыми агентами);</w:t>
      </w:r>
    </w:p>
    <w:p w:rsidR="003353FB" w:rsidRPr="00DE4C02" w:rsidRDefault="003353FB" w:rsidP="003353F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E4C0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 четыре месяца:</w:t>
      </w:r>
    </w:p>
    <w:p w:rsidR="003353FB" w:rsidRPr="00DE4C02" w:rsidRDefault="003353FB" w:rsidP="003353FB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 (авансовых платежей) за апрель – июнь, второй квартал и первое полугодие 2020 года;</w:t>
      </w:r>
    </w:p>
    <w:p w:rsidR="003353FB" w:rsidRPr="00DE4C02" w:rsidRDefault="003353FB" w:rsidP="003353FB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налога по патенту, срок уплаты которого приходится на второй квартал 2020 года;</w:t>
      </w:r>
    </w:p>
    <w:p w:rsidR="003353FB" w:rsidRPr="00DE4C02" w:rsidRDefault="003353FB" w:rsidP="00163C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E4C0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 три месяца:</w:t>
      </w:r>
      <w:r w:rsidR="00163C7F"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>НДФЛ с доходов индивидуальных предпринимателей за 2019 год.</w:t>
      </w:r>
    </w:p>
    <w:p w:rsidR="00DE4C02" w:rsidRPr="00DE4C02" w:rsidRDefault="003353FB" w:rsidP="003353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для указанных организаций продлены сроки уплаты авансовых платежей по транспортному налогу, налогу на имущество организаций и земельному налогу</w:t>
      </w:r>
      <w:r w:rsidR="00DE4C02"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bookmarkStart w:id="0" w:name="_GoBack"/>
      <w:bookmarkEnd w:id="0"/>
    </w:p>
    <w:p w:rsidR="00DE4C02" w:rsidRPr="00DE4C02" w:rsidRDefault="00DE4C02" w:rsidP="00DE4C0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первый квартал 2020 года – до 30 октября 2020 года включительно;</w:t>
      </w:r>
    </w:p>
    <w:p w:rsidR="003353FB" w:rsidRPr="00DE4C02" w:rsidRDefault="00DE4C02" w:rsidP="00DE4C0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второй квартал 2020 года – до 30 декабря 2020 года включительно.</w:t>
      </w:r>
    </w:p>
    <w:p w:rsidR="003353FB" w:rsidRPr="00DE4C02" w:rsidRDefault="003353FB" w:rsidP="003353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proofErr w:type="spellStart"/>
      <w:r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микропредприятий</w:t>
      </w:r>
      <w:proofErr w:type="spellEnd"/>
      <w:r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пострадавших отраслей продлевается срок уплаты страх</w:t>
      </w:r>
      <w:r w:rsidR="00163C7F"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>овых взносов.</w:t>
      </w:r>
    </w:p>
    <w:p w:rsidR="003353FB" w:rsidRPr="00DE4C02" w:rsidRDefault="003353FB" w:rsidP="00163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всех организаций и ИП переносится срок пре</w:t>
      </w:r>
      <w:r w:rsidR="00163C7F"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дставления налоговой отчетности на три месяца: </w:t>
      </w:r>
      <w:r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деклараций, расчетов по авансовым платежам (кроме НДС и расчетов по страховым взносам), расчетов, представляемых налоговыми агентами, бухгалтерской отчетности, срок сдачи которых п</w:t>
      </w:r>
      <w:r w:rsidR="00163C7F"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>риходится на март-май 2020 года.</w:t>
      </w:r>
    </w:p>
    <w:p w:rsidR="003353FB" w:rsidRPr="00DE4C02" w:rsidRDefault="003353FB" w:rsidP="003353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>До 31 мая 2020 года налоговыми органами не будут блокироваться расчетные счета  в банке, если декларация или расчет по страховым взносам представлены несвоевременно.</w:t>
      </w:r>
    </w:p>
    <w:p w:rsidR="003353FB" w:rsidRPr="00DE4C02" w:rsidRDefault="003353FB" w:rsidP="003353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на полгода увеличены предельные сроки направления требований об уплате налогов и принятия решения о взыскании налогов.</w:t>
      </w:r>
    </w:p>
    <w:p w:rsidR="00163C7F" w:rsidRPr="00DE4C02" w:rsidRDefault="00163C7F" w:rsidP="00163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подробной информацией о мерах поддержки бизнеса можно ознакомиться в </w:t>
      </w:r>
      <w:hyperlink r:id="rId6" w:tgtFrame="_blank" w:history="1">
        <w:r w:rsidRPr="00DE4C0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специальном разделе</w:t>
        </w:r>
      </w:hyperlink>
      <w:r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 сайте ФНС России </w:t>
      </w:r>
      <w:r w:rsidR="00610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«Меры поддержки бизнеса» </w:t>
      </w:r>
      <w:hyperlink r:id="rId7" w:history="1">
        <w:r w:rsidRPr="00DE4C02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https://www.nalog.ru/rn77/business-support-2020/</w:t>
        </w:r>
      </w:hyperlink>
      <w:r w:rsidRPr="00DE4C0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63C7F" w:rsidRPr="00DE4C02" w:rsidRDefault="00163C7F" w:rsidP="003353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3C7F" w:rsidRDefault="00163C7F" w:rsidP="003353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4C02" w:rsidRPr="00DE4C02" w:rsidRDefault="00DE4C02" w:rsidP="003353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53FB" w:rsidRPr="00DE4C02" w:rsidRDefault="003353FB" w:rsidP="003353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4C02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3353FB" w:rsidRPr="00DE4C02" w:rsidRDefault="003353FB" w:rsidP="003353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4C02">
        <w:rPr>
          <w:rFonts w:ascii="Times New Roman" w:hAnsi="Times New Roman" w:cs="Times New Roman"/>
          <w:sz w:val="26"/>
          <w:szCs w:val="26"/>
        </w:rPr>
        <w:t>Заместитель руководителя</w:t>
      </w:r>
    </w:p>
    <w:p w:rsidR="007566E3" w:rsidRPr="00DE4C02" w:rsidRDefault="003353FB" w:rsidP="00163C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4C02">
        <w:rPr>
          <w:rFonts w:ascii="Times New Roman" w:hAnsi="Times New Roman" w:cs="Times New Roman"/>
          <w:sz w:val="26"/>
          <w:szCs w:val="26"/>
        </w:rPr>
        <w:t>УФНС России по Брянской области                                           Е.В. Дмитриева</w:t>
      </w:r>
    </w:p>
    <w:sectPr w:rsidR="007566E3" w:rsidRPr="00DE4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76815"/>
    <w:multiLevelType w:val="multilevel"/>
    <w:tmpl w:val="62CA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93EBA"/>
    <w:multiLevelType w:val="multilevel"/>
    <w:tmpl w:val="2ABC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2735D2"/>
    <w:multiLevelType w:val="multilevel"/>
    <w:tmpl w:val="E81E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97521A"/>
    <w:multiLevelType w:val="multilevel"/>
    <w:tmpl w:val="DE36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D5DE4"/>
    <w:multiLevelType w:val="multilevel"/>
    <w:tmpl w:val="748A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D06646"/>
    <w:multiLevelType w:val="multilevel"/>
    <w:tmpl w:val="D01C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3A72AB"/>
    <w:multiLevelType w:val="multilevel"/>
    <w:tmpl w:val="AE4C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642714"/>
    <w:multiLevelType w:val="multilevel"/>
    <w:tmpl w:val="DB64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77"/>
    <w:rsid w:val="00163C7F"/>
    <w:rsid w:val="003353FB"/>
    <w:rsid w:val="00610987"/>
    <w:rsid w:val="007566E3"/>
    <w:rsid w:val="00B06577"/>
    <w:rsid w:val="00CC53F3"/>
    <w:rsid w:val="00DE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70E59-2B85-410A-B3CC-CDF4ED17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53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3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353FB"/>
    <w:rPr>
      <w:color w:val="0000FF"/>
      <w:u w:val="single"/>
    </w:rPr>
  </w:style>
  <w:style w:type="character" w:styleId="a5">
    <w:name w:val="Strong"/>
    <w:basedOn w:val="a0"/>
    <w:uiPriority w:val="22"/>
    <w:qFormat/>
    <w:rsid w:val="003353FB"/>
    <w:rPr>
      <w:b/>
      <w:bCs/>
    </w:rPr>
  </w:style>
  <w:style w:type="paragraph" w:styleId="a6">
    <w:name w:val="List Paragraph"/>
    <w:basedOn w:val="a"/>
    <w:uiPriority w:val="34"/>
    <w:qFormat/>
    <w:rsid w:val="003353F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10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0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6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log.ru/rn77/business-support-20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ru/rn77/business-support-2020/" TargetMode="External"/><Relationship Id="rId5" Type="http://schemas.openxmlformats.org/officeDocument/2006/relationships/hyperlink" Target="http://static.government.ru/media/files/kTj6vbMop2fN43iEZ16idfPSKriXYK5o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Сосновская Елена Игоревна</cp:lastModifiedBy>
  <cp:revision>4</cp:revision>
  <cp:lastPrinted>2020-04-07T08:37:00Z</cp:lastPrinted>
  <dcterms:created xsi:type="dcterms:W3CDTF">2020-04-07T07:16:00Z</dcterms:created>
  <dcterms:modified xsi:type="dcterms:W3CDTF">2020-04-07T08:40:00Z</dcterms:modified>
</cp:coreProperties>
</file>