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09" w:rsidRPr="00983F09" w:rsidRDefault="00983F09" w:rsidP="00983F0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>Межрайонная инспекция Федеральной налоговой службы №1 по Брянской области информирует Вас о том, что статьей 80 Налогового кодекса Российской Федерации одним из способов представления налоговой отчетности является представление по телекоммуникационным каналам связи. Телекоммуникационные каналы связи - это система представления налоговой и бухгалтерской отчетности в электронном виде.</w:t>
      </w:r>
    </w:p>
    <w:p w:rsidR="00983F09" w:rsidRPr="00983F09" w:rsidRDefault="00983F09" w:rsidP="00983F0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 xml:space="preserve">Представление отчетности в электронной форме осуществляется по телекоммуникационным каналам связи с применением усиленной квалифицированной электронной подписи через операторов электронного документооборота. </w:t>
      </w:r>
    </w:p>
    <w:p w:rsidR="00983F09" w:rsidRPr="00983F09" w:rsidRDefault="00983F09" w:rsidP="00983F0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b/>
          <w:lang w:eastAsia="ru-RU"/>
        </w:rPr>
        <w:t>Преимущества данного способа представления:</w:t>
      </w:r>
    </w:p>
    <w:p w:rsidR="00983F09" w:rsidRPr="00983F09" w:rsidRDefault="00983F09" w:rsidP="00983F09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>нет необходимости приходить в налоговые органы, так как отчетность в любое время суток может быть отправлена из офиса налогоплательщика (экономия временных затрат);</w:t>
      </w:r>
    </w:p>
    <w:p w:rsidR="00983F09" w:rsidRPr="00983F09" w:rsidRDefault="00983F09" w:rsidP="00983F09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>не требуется дублирования сдаваемых документов на бумажных носителях;</w:t>
      </w:r>
    </w:p>
    <w:p w:rsidR="00983F09" w:rsidRPr="00983F09" w:rsidRDefault="00983F09" w:rsidP="00983F09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>сокращение количества технических ошибок (отчетность формируется в утвержденном формате с использованием средств выходного контроля, посредством которого проверяется правильность заполнения полей форм отчетности);</w:t>
      </w:r>
    </w:p>
    <w:p w:rsidR="00983F09" w:rsidRPr="00983F09" w:rsidRDefault="00983F09" w:rsidP="00983F09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>оперативность обновления форматов представления отчетности (при изменении форм налоговой и (или) бухгалтерской отчетности или введении новых форм отчетности до срока представления отчетности налогоплательщик получает возможность обновить версии форматов в электронном виде);</w:t>
      </w:r>
    </w:p>
    <w:p w:rsidR="00983F09" w:rsidRPr="00983F09" w:rsidRDefault="00983F09" w:rsidP="00983F09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>гарантия подтверждения доставки документов (возможность в течение суток получить подтверждение выполнения обязательств налогоплательщиком, а также в оперативном режиме посмотреть свою личную карточку, таким образом, нет необходимости ждать актов сверки);</w:t>
      </w:r>
    </w:p>
    <w:p w:rsidR="00983F09" w:rsidRPr="00983F09" w:rsidRDefault="00983F09" w:rsidP="00983F09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2</w:t>
      </w:r>
    </w:p>
    <w:p w:rsidR="00983F09" w:rsidRPr="00983F09" w:rsidRDefault="00983F09" w:rsidP="00983F09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>защита отчетности, представляемой в электронной форме по телекоммуникационным каналам связи, от просмотра и корректировки третьими лицами;</w:t>
      </w:r>
    </w:p>
    <w:p w:rsidR="00983F09" w:rsidRPr="00983F09" w:rsidRDefault="00983F09" w:rsidP="00983F09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83F09">
        <w:rPr>
          <w:rFonts w:ascii="Times New Roman" w:eastAsia="Times New Roman" w:hAnsi="Times New Roman" w:cs="Times New Roman"/>
          <w:lang w:eastAsia="ru-RU"/>
        </w:rPr>
        <w:t>возможность получения в электронном виде справки о состоянии расчетов с бюджетом, выписки операций по расчетам с бюджетом, перечня налоговой и бухгалтерской отчетности, представленной в налоговую инспекцию, акта сверки расчетов по налогам, сборам, пеням и штрафам, актуальных разъяснений Федеральной налоговой службы по налоговому законодательству, а также направить запрос информационного характера в налоговые органы.</w:t>
      </w:r>
      <w:proofErr w:type="gramEnd"/>
    </w:p>
    <w:p w:rsidR="00983F09" w:rsidRPr="00983F09" w:rsidRDefault="00983F09" w:rsidP="00983F0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>Получить электронно-цифровую подпись, а также программное обеспечение можно у любого специализированного оператора связи. С информацией о действующих по месту регистрации налогоплательщика операторах связи можно ознакомиться на официальном сайте ФНС России: "Налогообложение в Российской Федерации" - "Представление налоговой и бухгалтерской отчетности" - "Представление в электронной форме" - "Через оператора ЭДО" - на странице "Организации - операторы электронного документооборота".</w:t>
      </w:r>
    </w:p>
    <w:p w:rsidR="00983F09" w:rsidRPr="00983F09" w:rsidRDefault="00983F09" w:rsidP="00983F0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3F09">
        <w:rPr>
          <w:rFonts w:ascii="Times New Roman" w:eastAsia="Times New Roman" w:hAnsi="Times New Roman" w:cs="Times New Roman"/>
          <w:lang w:eastAsia="ru-RU"/>
        </w:rPr>
        <w:t xml:space="preserve">Представление отчетности в электронной форме с применением усиленной квалифицированной электронной подписи в рамках проводимого ФНС России пилотного проекта </w:t>
      </w:r>
      <w:r w:rsidRPr="00983F09">
        <w:rPr>
          <w:rFonts w:ascii="Times New Roman" w:eastAsia="Times New Roman" w:hAnsi="Times New Roman" w:cs="Times New Roman"/>
          <w:lang w:eastAsia="ru-RU"/>
        </w:rPr>
        <w:lastRenderedPageBreak/>
        <w:t xml:space="preserve">может осуществляться через сайт ФНС РФ. Подробную информацию о данном способе представления отчетности можно получить на сайте ФНС России </w:t>
      </w:r>
      <w:hyperlink r:id="rId6" w:history="1">
        <w:r w:rsidRPr="00983F09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www</w:t>
        </w:r>
        <w:r w:rsidRPr="00983F09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.</w:t>
        </w:r>
        <w:proofErr w:type="spellStart"/>
        <w:r w:rsidRPr="00983F09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nalog</w:t>
        </w:r>
        <w:proofErr w:type="spellEnd"/>
        <w:r w:rsidRPr="00983F09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.</w:t>
        </w:r>
        <w:proofErr w:type="spellStart"/>
        <w:r w:rsidRPr="00983F09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ru</w:t>
        </w:r>
        <w:proofErr w:type="spellEnd"/>
      </w:hyperlink>
      <w:r w:rsidRPr="00983F09">
        <w:rPr>
          <w:rFonts w:ascii="Times New Roman" w:eastAsia="Times New Roman" w:hAnsi="Times New Roman" w:cs="Times New Roman"/>
          <w:b/>
          <w:lang w:eastAsia="ru-RU"/>
        </w:rPr>
        <w:t xml:space="preserve"> с помощью сервиса «Представление налоговой и бухгалтерской отчетности в электронном виде».</w:t>
      </w:r>
      <w:r w:rsidRPr="00983F09">
        <w:rPr>
          <w:rFonts w:ascii="Times New Roman" w:eastAsia="Times New Roman" w:hAnsi="Times New Roman" w:cs="Times New Roman"/>
          <w:lang w:eastAsia="ru-RU"/>
        </w:rPr>
        <w:t xml:space="preserve"> Главное преимущество данного способа состоит в том, что Вам необходимо приобрести только электронно-цифровую подпись.</w:t>
      </w:r>
    </w:p>
    <w:p w:rsidR="00941EDD" w:rsidRDefault="00941EDD">
      <w:bookmarkStart w:id="0" w:name="_GoBack"/>
      <w:bookmarkEnd w:id="0"/>
    </w:p>
    <w:sectPr w:rsidR="0094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D19FE"/>
    <w:multiLevelType w:val="hybridMultilevel"/>
    <w:tmpl w:val="B810AE98"/>
    <w:lvl w:ilvl="0" w:tplc="47F4B1C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3A"/>
    <w:rsid w:val="001170B3"/>
    <w:rsid w:val="00342F44"/>
    <w:rsid w:val="007B403A"/>
    <w:rsid w:val="00941EDD"/>
    <w:rsid w:val="0098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Прохорова</dc:creator>
  <cp:lastModifiedBy>Наталья Александровна Прохорова</cp:lastModifiedBy>
  <cp:revision>2</cp:revision>
  <cp:lastPrinted>2016-04-08T13:46:00Z</cp:lastPrinted>
  <dcterms:created xsi:type="dcterms:W3CDTF">2018-06-25T12:10:00Z</dcterms:created>
  <dcterms:modified xsi:type="dcterms:W3CDTF">2018-06-25T12:10:00Z</dcterms:modified>
</cp:coreProperties>
</file>