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0363D0" w:rsidRPr="00E97868" w:rsidTr="000363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3D0" w:rsidRPr="00E97868" w:rsidRDefault="00E97868" w:rsidP="006F154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Пользователи «Личных кабинетов» начали получать уведомления</w:t>
            </w:r>
            <w:r w:rsidR="000363D0" w:rsidRPr="00E9786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на уплату имущественных налогов за 2016 год</w:t>
            </w:r>
          </w:p>
        </w:tc>
        <w:tc>
          <w:tcPr>
            <w:tcW w:w="0" w:type="auto"/>
            <w:vAlign w:val="center"/>
          </w:tcPr>
          <w:p w:rsidR="000363D0" w:rsidRPr="00E97868" w:rsidRDefault="000363D0" w:rsidP="00E9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CD1" w:rsidRDefault="006F154F" w:rsidP="00E97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150">
        <w:rPr>
          <w:rFonts w:ascii="Times New Roman" w:hAnsi="Times New Roman" w:cs="Times New Roman"/>
          <w:sz w:val="28"/>
          <w:szCs w:val="28"/>
        </w:rPr>
        <w:t>Налоговые органы приступили к формированию сводных налоговых уведомлений на уплату транспортного, земельного налогов и налога на имуще</w:t>
      </w:r>
      <w:r w:rsidR="00BA249D">
        <w:rPr>
          <w:rFonts w:ascii="Times New Roman" w:hAnsi="Times New Roman" w:cs="Times New Roman"/>
          <w:sz w:val="28"/>
          <w:szCs w:val="28"/>
        </w:rPr>
        <w:t>ство физических лиц за 2016 год, которые</w:t>
      </w:r>
      <w:r w:rsidRPr="00FC4150">
        <w:rPr>
          <w:rFonts w:ascii="Times New Roman" w:hAnsi="Times New Roman" w:cs="Times New Roman"/>
          <w:sz w:val="28"/>
          <w:szCs w:val="28"/>
        </w:rPr>
        <w:t xml:space="preserve"> </w:t>
      </w:r>
      <w:r w:rsidR="00BA249D" w:rsidRPr="00BA2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поступят в почтовые ящики граждан</w:t>
      </w:r>
      <w:r w:rsidR="00BA249D" w:rsidRPr="00BA249D">
        <w:rPr>
          <w:sz w:val="28"/>
          <w:szCs w:val="28"/>
        </w:rPr>
        <w:t xml:space="preserve"> </w:t>
      </w:r>
      <w:r w:rsidR="00BA249D" w:rsidRPr="00BA249D">
        <w:rPr>
          <w:rFonts w:ascii="Times New Roman" w:hAnsi="Times New Roman" w:cs="Times New Roman"/>
          <w:sz w:val="28"/>
          <w:szCs w:val="28"/>
        </w:rPr>
        <w:t>до</w:t>
      </w:r>
      <w:r w:rsidR="00BA249D" w:rsidRPr="00BA249D">
        <w:rPr>
          <w:sz w:val="28"/>
          <w:szCs w:val="28"/>
        </w:rPr>
        <w:t xml:space="preserve"> </w:t>
      </w:r>
      <w:r w:rsidR="00BA249D" w:rsidRPr="00BA249D">
        <w:rPr>
          <w:rFonts w:ascii="Times New Roman" w:hAnsi="Times New Roman" w:cs="Times New Roman"/>
          <w:sz w:val="28"/>
          <w:szCs w:val="28"/>
        </w:rPr>
        <w:t>конца октября этого года</w:t>
      </w:r>
      <w:r w:rsidR="00BA249D" w:rsidRPr="00BA2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154F" w:rsidRDefault="006F154F" w:rsidP="00E978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150">
        <w:rPr>
          <w:rFonts w:ascii="Times New Roman" w:hAnsi="Times New Roman" w:cs="Times New Roman"/>
          <w:sz w:val="28"/>
          <w:szCs w:val="28"/>
        </w:rPr>
        <w:t xml:space="preserve">Первые уведомления </w:t>
      </w:r>
      <w:r w:rsidR="007E2CD1" w:rsidRPr="00BA24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квитанцией на уплату</w:t>
      </w:r>
      <w:r w:rsidR="007E2CD1" w:rsidRPr="00B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150">
        <w:rPr>
          <w:rFonts w:ascii="Times New Roman" w:hAnsi="Times New Roman" w:cs="Times New Roman"/>
          <w:sz w:val="28"/>
          <w:szCs w:val="28"/>
        </w:rPr>
        <w:t xml:space="preserve">уже получили пользователи «Личного кабинета налогоплательщика для физических лиц» </w:t>
      </w:r>
      <w:hyperlink r:id="rId5" w:history="1">
        <w:r w:rsidR="005D3A32" w:rsidRPr="00DA343B">
          <w:rPr>
            <w:rStyle w:val="a3"/>
            <w:rFonts w:ascii="Times New Roman" w:hAnsi="Times New Roman" w:cs="Times New Roman"/>
            <w:sz w:val="28"/>
            <w:szCs w:val="28"/>
          </w:rPr>
          <w:t>https://lkfl.nalog.ru/lk/</w:t>
        </w:r>
      </w:hyperlink>
      <w:r w:rsidR="005D3A32">
        <w:rPr>
          <w:rFonts w:ascii="Times New Roman" w:hAnsi="Times New Roman" w:cs="Times New Roman"/>
          <w:sz w:val="28"/>
          <w:szCs w:val="28"/>
        </w:rPr>
        <w:t xml:space="preserve"> </w:t>
      </w:r>
      <w:r w:rsidRPr="00FC4150">
        <w:rPr>
          <w:rFonts w:ascii="Times New Roman" w:hAnsi="Times New Roman" w:cs="Times New Roman"/>
          <w:sz w:val="28"/>
          <w:szCs w:val="28"/>
        </w:rPr>
        <w:t>на сайте ФНС России.</w:t>
      </w:r>
      <w:r w:rsidR="007E2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A5" w:rsidRPr="00326534" w:rsidRDefault="004B00A5" w:rsidP="00326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жителям</w:t>
      </w:r>
      <w:r w:rsidRPr="004B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будет направлено более 595 тысяч налоговых уведомлен</w:t>
      </w:r>
      <w:r w:rsidR="0009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по которым начислено 1,5 </w:t>
      </w:r>
      <w:proofErr w:type="gramStart"/>
      <w:r w:rsidR="00091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(на 17% больше по сравнению с прошлым годом). И</w:t>
      </w:r>
      <w:r w:rsidRPr="004B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776 </w:t>
      </w:r>
      <w:proofErr w:type="gramStart"/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составляет транспортный налог,  </w:t>
      </w:r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429 млн рублей </w:t>
      </w:r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0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</w:t>
      </w:r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254 млн рублей – налог на имущество физических лиц.</w:t>
      </w:r>
    </w:p>
    <w:p w:rsidR="00FC4150" w:rsidRPr="007E2CD1" w:rsidRDefault="00BA249D" w:rsidP="007E2CD1">
      <w:pPr>
        <w:pStyle w:val="a4"/>
        <w:jc w:val="both"/>
        <w:rPr>
          <w:sz w:val="28"/>
          <w:szCs w:val="28"/>
        </w:rPr>
      </w:pPr>
      <w:r w:rsidRPr="00BA249D">
        <w:rPr>
          <w:sz w:val="28"/>
          <w:szCs w:val="28"/>
        </w:rPr>
        <w:t xml:space="preserve">Заплатить начисленные суммы нужно не позднее 1 декабря 2017 года. </w:t>
      </w:r>
      <w:r w:rsidR="00FC4150" w:rsidRPr="007E2CD1">
        <w:rPr>
          <w:sz w:val="28"/>
          <w:szCs w:val="28"/>
        </w:rPr>
        <w:t xml:space="preserve">Способ оплаты налогоплательщик выбирает самостоятельно: в отделениях банков, через банкоматы и платежные терминалы, через Почту России или, не выходя из дома, через сервисы </w:t>
      </w:r>
      <w:r w:rsidR="005D3A32" w:rsidRPr="007E2CD1">
        <w:rPr>
          <w:sz w:val="28"/>
          <w:szCs w:val="28"/>
        </w:rPr>
        <w:t>ФНС России</w:t>
      </w:r>
      <w:r w:rsidR="005D3A32">
        <w:t xml:space="preserve"> </w:t>
      </w:r>
      <w:hyperlink r:id="rId6" w:history="1">
        <w:r w:rsidR="00FC4150" w:rsidRPr="007E2CD1">
          <w:rPr>
            <w:rStyle w:val="a3"/>
            <w:color w:val="auto"/>
            <w:sz w:val="28"/>
            <w:szCs w:val="28"/>
            <w:u w:val="none"/>
          </w:rPr>
          <w:t>«Личный кабинет налогоплательщика для физических лиц»</w:t>
        </w:r>
      </w:hyperlink>
      <w:r w:rsidR="00FC4150" w:rsidRPr="007E2CD1">
        <w:rPr>
          <w:sz w:val="28"/>
          <w:szCs w:val="28"/>
        </w:rPr>
        <w:t xml:space="preserve"> </w:t>
      </w:r>
      <w:hyperlink r:id="rId7" w:history="1">
        <w:r w:rsidR="005D3A32" w:rsidRPr="00DA343B">
          <w:rPr>
            <w:rStyle w:val="a3"/>
            <w:sz w:val="28"/>
            <w:szCs w:val="28"/>
          </w:rPr>
          <w:t>https://lkfl.nalog.ru/lk/</w:t>
        </w:r>
      </w:hyperlink>
      <w:r w:rsidR="005D3A32">
        <w:rPr>
          <w:sz w:val="28"/>
          <w:szCs w:val="28"/>
        </w:rPr>
        <w:t xml:space="preserve"> </w:t>
      </w:r>
      <w:r w:rsidR="00FC4150" w:rsidRPr="007E2CD1">
        <w:rPr>
          <w:sz w:val="28"/>
          <w:szCs w:val="28"/>
        </w:rPr>
        <w:t>и</w:t>
      </w:r>
      <w:hyperlink r:id="rId8" w:history="1">
        <w:r w:rsidR="00FC4150" w:rsidRPr="007E2CD1">
          <w:rPr>
            <w:rStyle w:val="a3"/>
            <w:color w:val="auto"/>
            <w:sz w:val="28"/>
            <w:szCs w:val="28"/>
            <w:u w:val="none"/>
          </w:rPr>
          <w:t xml:space="preserve"> «Заплати налоги» </w:t>
        </w:r>
      </w:hyperlink>
      <w:r w:rsidR="005D3A32" w:rsidRPr="005D3A32">
        <w:t xml:space="preserve"> </w:t>
      </w:r>
      <w:hyperlink r:id="rId9" w:history="1">
        <w:r w:rsidR="005D3A32" w:rsidRPr="00DA343B">
          <w:rPr>
            <w:rStyle w:val="a3"/>
            <w:sz w:val="28"/>
            <w:szCs w:val="28"/>
          </w:rPr>
          <w:t>https://service.nalog.ru/tax.do</w:t>
        </w:r>
      </w:hyperlink>
      <w:bookmarkStart w:id="0" w:name="_GoBack"/>
      <w:bookmarkEnd w:id="0"/>
      <w:r w:rsidR="00FC4150" w:rsidRPr="007E2CD1">
        <w:rPr>
          <w:sz w:val="28"/>
          <w:szCs w:val="28"/>
        </w:rPr>
        <w:t xml:space="preserve">  </w:t>
      </w:r>
    </w:p>
    <w:p w:rsidR="00326534" w:rsidRPr="00326534" w:rsidRDefault="007E2CD1" w:rsidP="00326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</w:t>
      </w:r>
      <w:r w:rsidRPr="00326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26534" w:rsidRPr="003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 не получит сводное налоговое уведомление, если общая сумма начисленных к уплате налогов составляет менее 100 рублей. Но это не означает, что налогоплательщику «простят» эту сумму. Уведомление в любом случае будет направлено в том году, по окончании которого истекает трехлетний срок, за который может быть начислен налог. Например, уведомление, направленное в 2018 году, может касаться налогов, начисленных за 2015-2017 годы.</w:t>
      </w:r>
    </w:p>
    <w:p w:rsidR="007E2CD1" w:rsidRPr="00326534" w:rsidRDefault="007E2CD1" w:rsidP="00E97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7E2CD1" w:rsidRPr="0032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01"/>
    <w:rsid w:val="000363D0"/>
    <w:rsid w:val="000919C6"/>
    <w:rsid w:val="00326534"/>
    <w:rsid w:val="00386E01"/>
    <w:rsid w:val="004B00A5"/>
    <w:rsid w:val="005D3A32"/>
    <w:rsid w:val="00601184"/>
    <w:rsid w:val="006F154F"/>
    <w:rsid w:val="007E2CD1"/>
    <w:rsid w:val="00B04629"/>
    <w:rsid w:val="00B17E27"/>
    <w:rsid w:val="00BA249D"/>
    <w:rsid w:val="00E97868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363D0"/>
    <w:rPr>
      <w:color w:val="0000FF"/>
      <w:u w:val="single"/>
    </w:rPr>
  </w:style>
  <w:style w:type="character" w:customStyle="1" w:styleId="itemregion">
    <w:name w:val="item_region"/>
    <w:basedOn w:val="a0"/>
    <w:rsid w:val="000363D0"/>
  </w:style>
  <w:style w:type="paragraph" w:customStyle="1" w:styleId="gray">
    <w:name w:val="gray"/>
    <w:basedOn w:val="a"/>
    <w:rsid w:val="0003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3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363D0"/>
    <w:rPr>
      <w:color w:val="0000FF"/>
      <w:u w:val="single"/>
    </w:rPr>
  </w:style>
  <w:style w:type="character" w:customStyle="1" w:styleId="itemregion">
    <w:name w:val="item_region"/>
    <w:basedOn w:val="a0"/>
    <w:rsid w:val="000363D0"/>
  </w:style>
  <w:style w:type="paragraph" w:customStyle="1" w:styleId="gray">
    <w:name w:val="gray"/>
    <w:basedOn w:val="a"/>
    <w:rsid w:val="0003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3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tax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kfl.nalog.ru/l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tax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8</cp:revision>
  <cp:lastPrinted>2017-08-15T14:42:00Z</cp:lastPrinted>
  <dcterms:created xsi:type="dcterms:W3CDTF">2017-08-15T09:10:00Z</dcterms:created>
  <dcterms:modified xsi:type="dcterms:W3CDTF">2017-08-15T14:45:00Z</dcterms:modified>
</cp:coreProperties>
</file>