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6A" w:rsidRPr="004E66B0" w:rsidRDefault="004E66B0" w:rsidP="004E66B0">
      <w:pPr>
        <w:jc w:val="center"/>
        <w:rPr>
          <w:b/>
          <w:sz w:val="28"/>
          <w:szCs w:val="28"/>
        </w:rPr>
      </w:pPr>
      <w:r w:rsidRPr="004E66B0">
        <w:rPr>
          <w:b/>
          <w:sz w:val="28"/>
          <w:szCs w:val="28"/>
        </w:rPr>
        <w:t>СОБЛЮДЕНИЕ ПОЖАРНОЙ БЕЗОПАСНОСТИ В НОВЫЙ ГОД</w:t>
      </w:r>
    </w:p>
    <w:p w:rsidR="004E586A" w:rsidRPr="004E66B0" w:rsidRDefault="004E586A" w:rsidP="004E66B0">
      <w:pPr>
        <w:jc w:val="both"/>
        <w:rPr>
          <w:sz w:val="28"/>
          <w:szCs w:val="28"/>
        </w:rPr>
      </w:pPr>
    </w:p>
    <w:p w:rsidR="007A3BB5" w:rsidRPr="004E66B0" w:rsidRDefault="004E586A" w:rsidP="004E66B0">
      <w:pPr>
        <w:ind w:firstLine="708"/>
        <w:jc w:val="both"/>
        <w:rPr>
          <w:sz w:val="28"/>
          <w:szCs w:val="28"/>
        </w:rPr>
      </w:pPr>
      <w:r w:rsidRPr="004E66B0">
        <w:rPr>
          <w:sz w:val="28"/>
          <w:szCs w:val="28"/>
        </w:rPr>
        <w:t>Зимние каникулы — это время чудес, подарков и положительных эмоций для детей и взрослых. Уют свечей, красочные переливы гирлянд, сверкание бенгальских огней и яркие всполохи салютов давно стали неизменными атрибутами Нового года. Наравне с мандаринами и ёлкой они создают особое настроение. Чтобы праздники запомнились только счастливыми моментами, стоит соблюдать некоторые меры предосторожности, обращая особое внимание на правила пожарной безопасности</w:t>
      </w:r>
      <w:r w:rsidRPr="004E66B0">
        <w:rPr>
          <w:sz w:val="28"/>
          <w:szCs w:val="28"/>
        </w:rPr>
        <w:t>.</w:t>
      </w:r>
    </w:p>
    <w:p w:rsidR="004E586A" w:rsidRPr="004E586A" w:rsidRDefault="004E586A" w:rsidP="004E66B0">
      <w:pPr>
        <w:shd w:val="clear" w:color="auto" w:fill="FFFFFF"/>
        <w:jc w:val="both"/>
        <w:outlineLvl w:val="1"/>
        <w:rPr>
          <w:b/>
          <w:color w:val="444444"/>
          <w:sz w:val="28"/>
          <w:szCs w:val="28"/>
        </w:rPr>
      </w:pPr>
      <w:r w:rsidRPr="004E586A">
        <w:rPr>
          <w:b/>
          <w:color w:val="444444"/>
          <w:sz w:val="28"/>
          <w:szCs w:val="28"/>
        </w:rPr>
        <w:t>Выбор новогодней ели</w:t>
      </w:r>
    </w:p>
    <w:p w:rsidR="004E586A" w:rsidRPr="004E586A" w:rsidRDefault="004E586A" w:rsidP="004E66B0">
      <w:pPr>
        <w:shd w:val="clear" w:color="auto" w:fill="FFFFFF"/>
        <w:ind w:firstLine="708"/>
        <w:jc w:val="both"/>
        <w:rPr>
          <w:color w:val="444444"/>
          <w:sz w:val="28"/>
          <w:szCs w:val="28"/>
        </w:rPr>
      </w:pPr>
      <w:r w:rsidRPr="004E586A">
        <w:rPr>
          <w:color w:val="444444"/>
          <w:sz w:val="28"/>
          <w:szCs w:val="28"/>
        </w:rPr>
        <w:t>Традиционный символ новогодних и рождественских торжеств — пушистая ёлка. Большие и маленькие, натуральные и искусственные, любых расцветок и материалов — эти деревца сегодня доступны во всевозможных вариациях. Каждая ель имеет свои достоинства и недостатки.</w:t>
      </w:r>
    </w:p>
    <w:p w:rsidR="004E586A" w:rsidRPr="004E586A" w:rsidRDefault="004E586A" w:rsidP="004E66B0">
      <w:pPr>
        <w:shd w:val="clear" w:color="auto" w:fill="FFFFFF"/>
        <w:ind w:firstLine="708"/>
        <w:jc w:val="both"/>
        <w:rPr>
          <w:color w:val="444444"/>
          <w:sz w:val="28"/>
          <w:szCs w:val="28"/>
        </w:rPr>
      </w:pPr>
      <w:r w:rsidRPr="004E586A">
        <w:rPr>
          <w:color w:val="444444"/>
          <w:sz w:val="28"/>
          <w:szCs w:val="28"/>
        </w:rPr>
        <w:t xml:space="preserve">Настоящее дерево обладает непередаваемым ароматом, благодаря выделяемым в воздух полезным фитонцидам. Однако стоит помнить о том, что древесина очень хорошо горит. Наиболее </w:t>
      </w:r>
      <w:proofErr w:type="spellStart"/>
      <w:r w:rsidRPr="004E586A">
        <w:rPr>
          <w:color w:val="444444"/>
          <w:sz w:val="28"/>
          <w:szCs w:val="28"/>
        </w:rPr>
        <w:t>пожароопасны</w:t>
      </w:r>
      <w:proofErr w:type="spellEnd"/>
      <w:r w:rsidRPr="004E586A">
        <w:rPr>
          <w:color w:val="444444"/>
          <w:sz w:val="28"/>
          <w:szCs w:val="28"/>
        </w:rPr>
        <w:t xml:space="preserve"> сухие, простоявшие долгое время экземпляры.</w:t>
      </w:r>
    </w:p>
    <w:p w:rsidR="004E586A" w:rsidRPr="004E586A" w:rsidRDefault="004E586A" w:rsidP="004E66B0">
      <w:pPr>
        <w:shd w:val="clear" w:color="auto" w:fill="FFFFFF"/>
        <w:ind w:firstLine="708"/>
        <w:jc w:val="both"/>
        <w:rPr>
          <w:color w:val="444444"/>
          <w:sz w:val="28"/>
          <w:szCs w:val="28"/>
        </w:rPr>
      </w:pPr>
      <w:r w:rsidRPr="004E586A">
        <w:rPr>
          <w:color w:val="444444"/>
          <w:sz w:val="28"/>
          <w:szCs w:val="28"/>
        </w:rPr>
        <w:t>Искусственные деревья покупают из-за их практичности и приятного внешнего вида, они не наносят вреда природе и не вызывают аллергических реакций. При выборе таких ёлок следует ориентироваться не столько на эстетику, сколько на качество материалов.</w:t>
      </w:r>
    </w:p>
    <w:p w:rsidR="004E586A" w:rsidRPr="004E586A" w:rsidRDefault="004E586A" w:rsidP="00F55040">
      <w:pPr>
        <w:shd w:val="clear" w:color="auto" w:fill="FFFFFF"/>
        <w:ind w:firstLine="708"/>
        <w:jc w:val="both"/>
        <w:rPr>
          <w:color w:val="444444"/>
          <w:sz w:val="28"/>
          <w:szCs w:val="28"/>
        </w:rPr>
      </w:pPr>
      <w:r w:rsidRPr="004E586A">
        <w:rPr>
          <w:color w:val="444444"/>
          <w:sz w:val="28"/>
          <w:szCs w:val="28"/>
        </w:rPr>
        <w:t>Во многих странах запрещены к продаже очень дешевые ели, изготовленные из полимерных отходов, которые могут выделять опасные для здоровья токсичные вещества.</w:t>
      </w:r>
      <w:r w:rsidR="00F55040">
        <w:rPr>
          <w:color w:val="444444"/>
          <w:sz w:val="28"/>
          <w:szCs w:val="28"/>
        </w:rPr>
        <w:t xml:space="preserve"> </w:t>
      </w:r>
      <w:r w:rsidRPr="004E586A">
        <w:rPr>
          <w:color w:val="444444"/>
          <w:sz w:val="28"/>
          <w:szCs w:val="28"/>
        </w:rPr>
        <w:t>Существуют строгие правила в отношении состава искусственных деревьев и их соответствия мерам пожарной безопасности. Практически все производители елей пишут на упаковке о том, что их продукт безопасен и не поддерживает горения, но зачастую это не соответствует истине.</w:t>
      </w:r>
      <w:r w:rsidR="00F55040">
        <w:rPr>
          <w:color w:val="444444"/>
          <w:sz w:val="28"/>
          <w:szCs w:val="28"/>
        </w:rPr>
        <w:t xml:space="preserve"> </w:t>
      </w:r>
      <w:r w:rsidRPr="004E586A">
        <w:rPr>
          <w:color w:val="444444"/>
          <w:sz w:val="28"/>
          <w:szCs w:val="28"/>
        </w:rPr>
        <w:t>Искусственное дерево действительно горит хуже, чем натуральное, однако вред, который причиняется здоровью во время его возгорания гораздо выше.</w:t>
      </w:r>
      <w:r w:rsidR="00F55040">
        <w:rPr>
          <w:color w:val="444444"/>
          <w:sz w:val="28"/>
          <w:szCs w:val="28"/>
        </w:rPr>
        <w:t xml:space="preserve"> </w:t>
      </w:r>
      <w:r w:rsidRPr="004E586A">
        <w:rPr>
          <w:color w:val="444444"/>
          <w:sz w:val="28"/>
          <w:szCs w:val="28"/>
        </w:rPr>
        <w:t>Входящие в состав такого продукта материалы (например, алюминий) при высокой температуре начинают разлагаться с выделением токсинов, вызывающих сильнейшее отравление. Следует покупать только качественные изделия, имеющие все необходимые сертификаты и соответствующие правилам пожарной безопасности.</w:t>
      </w:r>
    </w:p>
    <w:p w:rsidR="00BA5A7B" w:rsidRPr="004E66B0" w:rsidRDefault="00BA5A7B" w:rsidP="00372477">
      <w:pPr>
        <w:ind w:firstLine="708"/>
        <w:jc w:val="both"/>
        <w:rPr>
          <w:sz w:val="28"/>
          <w:szCs w:val="28"/>
        </w:rPr>
      </w:pPr>
      <w:r w:rsidRPr="004E66B0">
        <w:rPr>
          <w:sz w:val="28"/>
          <w:szCs w:val="28"/>
        </w:rPr>
        <w:t>Какую бы ель вы ни выбрали, важно помнить о следующих правилах:</w:t>
      </w:r>
    </w:p>
    <w:p w:rsidR="00BA5A7B" w:rsidRPr="004E66B0" w:rsidRDefault="00BA5A7B" w:rsidP="004E66B0">
      <w:pPr>
        <w:numPr>
          <w:ilvl w:val="0"/>
          <w:numId w:val="1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устанавливайте новогоднее дерево вдали от плиток, печей, каминов, отопительных приборов и нагревательных элементов;</w:t>
      </w:r>
    </w:p>
    <w:p w:rsidR="00BA5A7B" w:rsidRPr="004E66B0" w:rsidRDefault="00BA5A7B" w:rsidP="004E66B0">
      <w:pPr>
        <w:numPr>
          <w:ilvl w:val="0"/>
          <w:numId w:val="1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ставьте ель так, чтобы она не мешала движению, оставляйте свободными выходы из помещения;</w:t>
      </w:r>
    </w:p>
    <w:p w:rsidR="004E586A" w:rsidRPr="004E66B0" w:rsidRDefault="00BA5A7B" w:rsidP="004E66B0">
      <w:pPr>
        <w:numPr>
          <w:ilvl w:val="0"/>
          <w:numId w:val="1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приобретите устойчивую подставку. Это особенно важно, если в квартире есть маленькие дети и домашние животные;</w:t>
      </w:r>
    </w:p>
    <w:p w:rsidR="00BA5A7B" w:rsidRPr="004E66B0" w:rsidRDefault="00BA5A7B" w:rsidP="004E66B0">
      <w:pPr>
        <w:jc w:val="both"/>
        <w:rPr>
          <w:sz w:val="28"/>
          <w:szCs w:val="28"/>
        </w:rPr>
      </w:pPr>
    </w:p>
    <w:p w:rsidR="00BA5A7B" w:rsidRPr="004E66B0" w:rsidRDefault="00BA5A7B" w:rsidP="004E66B0">
      <w:pPr>
        <w:numPr>
          <w:ilvl w:val="0"/>
          <w:numId w:val="1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не украшайте дерево настоящими свечами и легковоспламеняющимися украшениями: бумажными гирляндами и снежинками, игрушками из ваты и картона без специальной пропитки;</w:t>
      </w:r>
    </w:p>
    <w:p w:rsidR="00BA5A7B" w:rsidRPr="004E66B0" w:rsidRDefault="00BA5A7B" w:rsidP="004E66B0">
      <w:pPr>
        <w:numPr>
          <w:ilvl w:val="0"/>
          <w:numId w:val="1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помните, что использование бенгальских огней, хлопушек и свечей возле ели может вызвать пожар;</w:t>
      </w:r>
    </w:p>
    <w:p w:rsidR="00BA5A7B" w:rsidRPr="004E66B0" w:rsidRDefault="00BA5A7B" w:rsidP="004E66B0">
      <w:pPr>
        <w:numPr>
          <w:ilvl w:val="0"/>
          <w:numId w:val="1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не разрешайте детям играть у елки без присмотра взрослых и пользоваться открытым огнем (спичками, свечами и прочим);</w:t>
      </w:r>
    </w:p>
    <w:p w:rsidR="00BA5A7B" w:rsidRPr="004E66B0" w:rsidRDefault="00BA5A7B" w:rsidP="004E66B0">
      <w:pPr>
        <w:numPr>
          <w:ilvl w:val="0"/>
          <w:numId w:val="1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lastRenderedPageBreak/>
        <w:t xml:space="preserve">покупайте электрические гирлянды заводского производства с последовательным подключением лампочек. Вся </w:t>
      </w:r>
      <w:proofErr w:type="spellStart"/>
      <w:r w:rsidRPr="004E66B0">
        <w:rPr>
          <w:color w:val="444444"/>
          <w:sz w:val="28"/>
          <w:szCs w:val="28"/>
        </w:rPr>
        <w:t>электропродукция</w:t>
      </w:r>
      <w:proofErr w:type="spellEnd"/>
      <w:r w:rsidRPr="004E66B0">
        <w:rPr>
          <w:color w:val="444444"/>
          <w:sz w:val="28"/>
          <w:szCs w:val="28"/>
        </w:rPr>
        <w:t xml:space="preserve"> должна иметь сертификат качества;</w:t>
      </w:r>
    </w:p>
    <w:p w:rsidR="00BA5A7B" w:rsidRPr="004E66B0" w:rsidRDefault="00BA5A7B" w:rsidP="004E66B0">
      <w:pPr>
        <w:numPr>
          <w:ilvl w:val="0"/>
          <w:numId w:val="1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при возникновении неполадок — неприятный запах или искрение, мигающие лампочки, нагрев проводов — необходимо отключить иллюминацию и принять меры для ее починки. Не используйте гирлянду до устранения проблем;</w:t>
      </w:r>
    </w:p>
    <w:p w:rsidR="00BA5A7B" w:rsidRPr="004E66B0" w:rsidRDefault="00BA5A7B" w:rsidP="004E66B0">
      <w:pPr>
        <w:numPr>
          <w:ilvl w:val="0"/>
          <w:numId w:val="1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если елка все же загорелась, необходимо уронить ее на пол и ограничить приток воздуха, накрыв одеялом или плотным покрывалом, после чего залить водой.</w:t>
      </w:r>
    </w:p>
    <w:p w:rsidR="00BA5A7B" w:rsidRPr="00372477" w:rsidRDefault="00BA5A7B" w:rsidP="004E66B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color w:val="444444"/>
          <w:sz w:val="28"/>
          <w:szCs w:val="28"/>
        </w:rPr>
      </w:pPr>
      <w:r w:rsidRPr="00372477">
        <w:rPr>
          <w:bCs w:val="0"/>
          <w:color w:val="444444"/>
          <w:sz w:val="28"/>
          <w:szCs w:val="28"/>
        </w:rPr>
        <w:t>Пиротехника</w:t>
      </w:r>
    </w:p>
    <w:p w:rsidR="00BA5A7B" w:rsidRPr="004E66B0" w:rsidRDefault="00BA5A7B" w:rsidP="0037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Фейерверки, салюты, петарды, хлопушки и бенгальские огни — наверное, самые популярные товары перед зимними праздниками. В составе этих приспособлений зачастую содержится порох, химические добавки и некоторое количество металла, что делает их не самыми безобидными развлечениями.</w:t>
      </w:r>
      <w:r w:rsidR="00372477">
        <w:rPr>
          <w:color w:val="444444"/>
          <w:sz w:val="28"/>
          <w:szCs w:val="28"/>
        </w:rPr>
        <w:t xml:space="preserve"> </w:t>
      </w:r>
      <w:r w:rsidRPr="004E66B0">
        <w:rPr>
          <w:color w:val="444444"/>
          <w:sz w:val="28"/>
          <w:szCs w:val="28"/>
        </w:rPr>
        <w:t>Неисполнение правил эксплуатации или истекший срок годности пиротехники, а также оказавшиеся поблизости легковоспламеняющиеся материалы могут стать причиной пожара или другого несчастья.</w:t>
      </w:r>
      <w:r w:rsidR="00372477">
        <w:rPr>
          <w:color w:val="444444"/>
          <w:sz w:val="28"/>
          <w:szCs w:val="28"/>
        </w:rPr>
        <w:t xml:space="preserve"> </w:t>
      </w:r>
      <w:r w:rsidRPr="004E66B0">
        <w:rPr>
          <w:color w:val="444444"/>
          <w:sz w:val="28"/>
          <w:szCs w:val="28"/>
        </w:rPr>
        <w:t>На рынках или на улице могут продавать некачественный и опасный товар, поэтому приобретать пиротехнические изделия стоит только в специализированных торговых точках. Помните, что пиротехника не предназначена для детей — покупать и использовать ее могут только взрослые.</w:t>
      </w:r>
      <w:r w:rsidR="00372477">
        <w:rPr>
          <w:color w:val="444444"/>
          <w:sz w:val="28"/>
          <w:szCs w:val="28"/>
        </w:rPr>
        <w:t xml:space="preserve"> </w:t>
      </w:r>
      <w:r w:rsidRPr="004E66B0">
        <w:rPr>
          <w:color w:val="444444"/>
          <w:sz w:val="28"/>
          <w:szCs w:val="28"/>
        </w:rPr>
        <w:t>Обязательно проверяйте наличие сертификатов соответствия и пожарной безопасности, целостность упаковки и срок годности продукта.</w:t>
      </w:r>
      <w:r w:rsidR="00372477">
        <w:rPr>
          <w:color w:val="444444"/>
          <w:sz w:val="28"/>
          <w:szCs w:val="28"/>
        </w:rPr>
        <w:t xml:space="preserve"> </w:t>
      </w:r>
      <w:r w:rsidRPr="004E66B0">
        <w:rPr>
          <w:color w:val="444444"/>
          <w:sz w:val="28"/>
          <w:szCs w:val="28"/>
        </w:rPr>
        <w:t>В инструкции по эксплуатации должны быть описаны не только безопасные правила применения изделия и его утилизации, но и условия хранения, ограничения при использовании и действия в случае внезапного возгорания.</w:t>
      </w:r>
    </w:p>
    <w:p w:rsidR="00372477" w:rsidRDefault="00BA5A7B" w:rsidP="004E66B0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</w:rPr>
      </w:pPr>
      <w:r w:rsidRPr="004E66B0">
        <w:rPr>
          <w:rStyle w:val="a7"/>
          <w:color w:val="444444"/>
          <w:sz w:val="28"/>
          <w:szCs w:val="28"/>
        </w:rPr>
        <w:t>Запрещается взрывать фейерверки, фонтаны или салюты в помещениях, местах большого скопления людей, вблизи от автозаправок, линий электропередач или газопроводов</w:t>
      </w:r>
      <w:r w:rsidRPr="004E66B0">
        <w:rPr>
          <w:color w:val="444444"/>
          <w:sz w:val="28"/>
          <w:szCs w:val="28"/>
        </w:rPr>
        <w:t xml:space="preserve">. </w:t>
      </w:r>
    </w:p>
    <w:p w:rsidR="00BA5A7B" w:rsidRPr="004E66B0" w:rsidRDefault="00BA5A7B" w:rsidP="003724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Для запуска выбирайте открытую площадку, находящуюся в отдалении от жилого массива.</w:t>
      </w:r>
      <w:r w:rsidR="00372477">
        <w:rPr>
          <w:color w:val="444444"/>
          <w:sz w:val="28"/>
          <w:szCs w:val="28"/>
        </w:rPr>
        <w:t xml:space="preserve"> </w:t>
      </w:r>
      <w:r w:rsidRPr="004E66B0">
        <w:rPr>
          <w:color w:val="444444"/>
          <w:sz w:val="28"/>
          <w:szCs w:val="28"/>
        </w:rPr>
        <w:t>Необходимо четко следовать инструкции по эксплуатации и отходить на достаточное расстояние после поджигания. Существует несколько общих правил обращения с пиротехникой:</w:t>
      </w:r>
    </w:p>
    <w:p w:rsidR="00BA5A7B" w:rsidRPr="004E66B0" w:rsidRDefault="00BA5A7B" w:rsidP="004E66B0">
      <w:pPr>
        <w:numPr>
          <w:ilvl w:val="0"/>
          <w:numId w:val="2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будьте внимательны и не позволяйте несовершеннолетним самостоятельно поджигать снаряд или находится в непосредственной близости от него во время его запуска;</w:t>
      </w:r>
    </w:p>
    <w:p w:rsidR="00BA5A7B" w:rsidRPr="004E66B0" w:rsidRDefault="00BA5A7B" w:rsidP="004E66B0">
      <w:pPr>
        <w:numPr>
          <w:ilvl w:val="0"/>
          <w:numId w:val="2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храните фейерверки и салюты в недоступном для детей и домашних животных месте, не носите пиротехнические изделия в карманах;</w:t>
      </w:r>
    </w:p>
    <w:p w:rsidR="00BA5A7B" w:rsidRPr="004E66B0" w:rsidRDefault="00BA5A7B" w:rsidP="004E66B0">
      <w:pPr>
        <w:numPr>
          <w:ilvl w:val="0"/>
          <w:numId w:val="2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если ракета не запустилась, не стоит проверять причину этого слишком рано. Выждите десять минут, после чего аккуратно залейте несработавший снаряд водой и утилизируйте его вместе с остальным мусором. Не поджигайте прогоревший фитиль повторно;</w:t>
      </w:r>
    </w:p>
    <w:p w:rsidR="00BA5A7B" w:rsidRPr="004E66B0" w:rsidRDefault="00BA5A7B" w:rsidP="004E66B0">
      <w:pPr>
        <w:numPr>
          <w:ilvl w:val="0"/>
          <w:numId w:val="2"/>
        </w:numPr>
        <w:shd w:val="clear" w:color="auto" w:fill="FFFFFF"/>
        <w:ind w:left="225"/>
        <w:jc w:val="both"/>
        <w:rPr>
          <w:color w:val="444444"/>
          <w:sz w:val="28"/>
          <w:szCs w:val="28"/>
        </w:rPr>
      </w:pPr>
      <w:r w:rsidRPr="004E66B0">
        <w:rPr>
          <w:color w:val="444444"/>
          <w:sz w:val="28"/>
          <w:szCs w:val="28"/>
        </w:rPr>
        <w:t>если к вам в комнату залетела чужая ракета, не стоит ее ловить или тушить до полного прогорания.</w:t>
      </w:r>
    </w:p>
    <w:p w:rsidR="00BA5A7B" w:rsidRDefault="00BA5A7B" w:rsidP="001A31E0">
      <w:pPr>
        <w:ind w:firstLine="708"/>
        <w:jc w:val="both"/>
        <w:rPr>
          <w:sz w:val="28"/>
          <w:szCs w:val="28"/>
        </w:rPr>
      </w:pPr>
      <w:r w:rsidRPr="004E66B0">
        <w:rPr>
          <w:sz w:val="28"/>
          <w:szCs w:val="28"/>
        </w:rPr>
        <w:t>Помните, что безопасность в Новый год напрямую зависит от правильного обращения с развлекательной пиротехникой.</w:t>
      </w:r>
    </w:p>
    <w:p w:rsidR="00004CDA" w:rsidRDefault="00004CDA" w:rsidP="0087748B">
      <w:pPr>
        <w:pStyle w:val="22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04CDA" w:rsidRDefault="00004CDA" w:rsidP="0087748B">
      <w:pPr>
        <w:pStyle w:val="22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7748B" w:rsidRPr="0087748B" w:rsidRDefault="0087748B" w:rsidP="0087748B">
      <w:pPr>
        <w:pStyle w:val="22"/>
        <w:shd w:val="clear" w:color="auto" w:fill="auto"/>
        <w:spacing w:line="24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7748B">
        <w:rPr>
          <w:rFonts w:ascii="Times New Roman" w:hAnsi="Times New Roman" w:cs="Times New Roman"/>
          <w:b w:val="0"/>
          <w:sz w:val="28"/>
          <w:szCs w:val="28"/>
        </w:rPr>
        <w:t>МКУ «УГОЧС Новозыбковского городского округа»</w:t>
      </w:r>
    </w:p>
    <w:p w:rsidR="001A31E0" w:rsidRPr="004E66B0" w:rsidRDefault="001A31E0" w:rsidP="001A31E0">
      <w:pPr>
        <w:ind w:firstLine="708"/>
        <w:jc w:val="both"/>
        <w:rPr>
          <w:sz w:val="28"/>
          <w:szCs w:val="28"/>
        </w:rPr>
      </w:pPr>
    </w:p>
    <w:sectPr w:rsidR="001A31E0" w:rsidRPr="004E66B0" w:rsidSect="00004CDA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216"/>
    <w:multiLevelType w:val="multilevel"/>
    <w:tmpl w:val="801C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56240"/>
    <w:multiLevelType w:val="multilevel"/>
    <w:tmpl w:val="0B62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6A"/>
    <w:rsid w:val="00004CDA"/>
    <w:rsid w:val="00030BE9"/>
    <w:rsid w:val="00031D6A"/>
    <w:rsid w:val="00062331"/>
    <w:rsid w:val="0007294E"/>
    <w:rsid w:val="00076F7C"/>
    <w:rsid w:val="00077B2A"/>
    <w:rsid w:val="00083519"/>
    <w:rsid w:val="00095E82"/>
    <w:rsid w:val="00096F45"/>
    <w:rsid w:val="000A051C"/>
    <w:rsid w:val="000A32A6"/>
    <w:rsid w:val="000A348B"/>
    <w:rsid w:val="000B1D3F"/>
    <w:rsid w:val="000B32A5"/>
    <w:rsid w:val="000B5EBF"/>
    <w:rsid w:val="000E228D"/>
    <w:rsid w:val="000F4DAF"/>
    <w:rsid w:val="001130FF"/>
    <w:rsid w:val="0012040C"/>
    <w:rsid w:val="00126B15"/>
    <w:rsid w:val="001360E3"/>
    <w:rsid w:val="00142719"/>
    <w:rsid w:val="001643F6"/>
    <w:rsid w:val="00185968"/>
    <w:rsid w:val="00187B03"/>
    <w:rsid w:val="001A0D5E"/>
    <w:rsid w:val="001A31E0"/>
    <w:rsid w:val="001A7426"/>
    <w:rsid w:val="001B6382"/>
    <w:rsid w:val="001C2A72"/>
    <w:rsid w:val="001E6E0D"/>
    <w:rsid w:val="001F3879"/>
    <w:rsid w:val="001F3CDF"/>
    <w:rsid w:val="001F5C04"/>
    <w:rsid w:val="001F68B3"/>
    <w:rsid w:val="0023376D"/>
    <w:rsid w:val="002401E1"/>
    <w:rsid w:val="00247205"/>
    <w:rsid w:val="002509C0"/>
    <w:rsid w:val="00250D52"/>
    <w:rsid w:val="00270D98"/>
    <w:rsid w:val="00290B80"/>
    <w:rsid w:val="002C2C89"/>
    <w:rsid w:val="002C6686"/>
    <w:rsid w:val="0030741E"/>
    <w:rsid w:val="00334AA4"/>
    <w:rsid w:val="003355BF"/>
    <w:rsid w:val="003407A3"/>
    <w:rsid w:val="003575B4"/>
    <w:rsid w:val="00362C50"/>
    <w:rsid w:val="0036753F"/>
    <w:rsid w:val="00370E1A"/>
    <w:rsid w:val="00371D29"/>
    <w:rsid w:val="00372477"/>
    <w:rsid w:val="00372B15"/>
    <w:rsid w:val="003E137E"/>
    <w:rsid w:val="003E6BCC"/>
    <w:rsid w:val="003F2175"/>
    <w:rsid w:val="004009A2"/>
    <w:rsid w:val="00400EEB"/>
    <w:rsid w:val="00421EED"/>
    <w:rsid w:val="00425D20"/>
    <w:rsid w:val="00442183"/>
    <w:rsid w:val="004606B0"/>
    <w:rsid w:val="00496B44"/>
    <w:rsid w:val="004A60B2"/>
    <w:rsid w:val="004B0CAD"/>
    <w:rsid w:val="004C6796"/>
    <w:rsid w:val="004D607D"/>
    <w:rsid w:val="004E05AD"/>
    <w:rsid w:val="004E23E9"/>
    <w:rsid w:val="004E586A"/>
    <w:rsid w:val="004E66B0"/>
    <w:rsid w:val="004F3761"/>
    <w:rsid w:val="004F4849"/>
    <w:rsid w:val="0051543F"/>
    <w:rsid w:val="0052127A"/>
    <w:rsid w:val="00530AC1"/>
    <w:rsid w:val="00531669"/>
    <w:rsid w:val="00533BFF"/>
    <w:rsid w:val="00547A76"/>
    <w:rsid w:val="00547F0C"/>
    <w:rsid w:val="00551A99"/>
    <w:rsid w:val="005522D6"/>
    <w:rsid w:val="005568EB"/>
    <w:rsid w:val="005709CD"/>
    <w:rsid w:val="00572DC9"/>
    <w:rsid w:val="0058008B"/>
    <w:rsid w:val="005802B2"/>
    <w:rsid w:val="00586213"/>
    <w:rsid w:val="00590408"/>
    <w:rsid w:val="005B5205"/>
    <w:rsid w:val="005C5383"/>
    <w:rsid w:val="005D16F1"/>
    <w:rsid w:val="005D1927"/>
    <w:rsid w:val="005E49F2"/>
    <w:rsid w:val="005F752B"/>
    <w:rsid w:val="00615B3A"/>
    <w:rsid w:val="006545D2"/>
    <w:rsid w:val="00675DAC"/>
    <w:rsid w:val="00680F20"/>
    <w:rsid w:val="00691ACE"/>
    <w:rsid w:val="00694918"/>
    <w:rsid w:val="006A3C2B"/>
    <w:rsid w:val="006A5371"/>
    <w:rsid w:val="006E08DA"/>
    <w:rsid w:val="006E2372"/>
    <w:rsid w:val="00701BE3"/>
    <w:rsid w:val="00720409"/>
    <w:rsid w:val="00730738"/>
    <w:rsid w:val="007324D8"/>
    <w:rsid w:val="00732DC9"/>
    <w:rsid w:val="00752612"/>
    <w:rsid w:val="007532E7"/>
    <w:rsid w:val="00757555"/>
    <w:rsid w:val="007604CF"/>
    <w:rsid w:val="007740A5"/>
    <w:rsid w:val="00781DF6"/>
    <w:rsid w:val="007A125E"/>
    <w:rsid w:val="007A3BB5"/>
    <w:rsid w:val="007B7F11"/>
    <w:rsid w:val="007C4BBF"/>
    <w:rsid w:val="007D41B1"/>
    <w:rsid w:val="007F5E3C"/>
    <w:rsid w:val="008024DC"/>
    <w:rsid w:val="00803D35"/>
    <w:rsid w:val="008055C7"/>
    <w:rsid w:val="00817FDB"/>
    <w:rsid w:val="00830B1A"/>
    <w:rsid w:val="00837D57"/>
    <w:rsid w:val="00855351"/>
    <w:rsid w:val="00856EF5"/>
    <w:rsid w:val="00860E6F"/>
    <w:rsid w:val="0087748B"/>
    <w:rsid w:val="008A3BC0"/>
    <w:rsid w:val="008D0677"/>
    <w:rsid w:val="008D0FE8"/>
    <w:rsid w:val="008D49AC"/>
    <w:rsid w:val="008F1D13"/>
    <w:rsid w:val="00905F81"/>
    <w:rsid w:val="0092694F"/>
    <w:rsid w:val="00951C11"/>
    <w:rsid w:val="00953CDD"/>
    <w:rsid w:val="00954448"/>
    <w:rsid w:val="0097104A"/>
    <w:rsid w:val="009778D6"/>
    <w:rsid w:val="00981BFA"/>
    <w:rsid w:val="00982F32"/>
    <w:rsid w:val="009A39DC"/>
    <w:rsid w:val="009B7E3B"/>
    <w:rsid w:val="009D2A7A"/>
    <w:rsid w:val="00A17623"/>
    <w:rsid w:val="00A21272"/>
    <w:rsid w:val="00A371A7"/>
    <w:rsid w:val="00A41084"/>
    <w:rsid w:val="00A425AC"/>
    <w:rsid w:val="00A4784C"/>
    <w:rsid w:val="00A61677"/>
    <w:rsid w:val="00A62581"/>
    <w:rsid w:val="00A65A73"/>
    <w:rsid w:val="00A67BBB"/>
    <w:rsid w:val="00A83FFB"/>
    <w:rsid w:val="00A876D9"/>
    <w:rsid w:val="00AD1144"/>
    <w:rsid w:val="00AD758B"/>
    <w:rsid w:val="00AE1EF6"/>
    <w:rsid w:val="00AE1F8B"/>
    <w:rsid w:val="00AE3482"/>
    <w:rsid w:val="00AF1B0C"/>
    <w:rsid w:val="00B058A9"/>
    <w:rsid w:val="00B21A3F"/>
    <w:rsid w:val="00B30C12"/>
    <w:rsid w:val="00B32189"/>
    <w:rsid w:val="00B62C0D"/>
    <w:rsid w:val="00B74662"/>
    <w:rsid w:val="00B80FDD"/>
    <w:rsid w:val="00B92270"/>
    <w:rsid w:val="00BA5A7B"/>
    <w:rsid w:val="00BB15BA"/>
    <w:rsid w:val="00BB7004"/>
    <w:rsid w:val="00BE6A4B"/>
    <w:rsid w:val="00BF0817"/>
    <w:rsid w:val="00BF3B75"/>
    <w:rsid w:val="00C129CC"/>
    <w:rsid w:val="00C20477"/>
    <w:rsid w:val="00C44A34"/>
    <w:rsid w:val="00C46A58"/>
    <w:rsid w:val="00C763F5"/>
    <w:rsid w:val="00C81D94"/>
    <w:rsid w:val="00CD379C"/>
    <w:rsid w:val="00CD4696"/>
    <w:rsid w:val="00CD5222"/>
    <w:rsid w:val="00D0313B"/>
    <w:rsid w:val="00D06CE0"/>
    <w:rsid w:val="00D0723D"/>
    <w:rsid w:val="00D111D7"/>
    <w:rsid w:val="00D47530"/>
    <w:rsid w:val="00D525A1"/>
    <w:rsid w:val="00D535DC"/>
    <w:rsid w:val="00D606EF"/>
    <w:rsid w:val="00D61B5E"/>
    <w:rsid w:val="00D67886"/>
    <w:rsid w:val="00D678BB"/>
    <w:rsid w:val="00D7423A"/>
    <w:rsid w:val="00DA622C"/>
    <w:rsid w:val="00DC0CA7"/>
    <w:rsid w:val="00DC7DD8"/>
    <w:rsid w:val="00E00268"/>
    <w:rsid w:val="00E01AFF"/>
    <w:rsid w:val="00E06D68"/>
    <w:rsid w:val="00E5416A"/>
    <w:rsid w:val="00E62EFC"/>
    <w:rsid w:val="00E82069"/>
    <w:rsid w:val="00E8364A"/>
    <w:rsid w:val="00E94113"/>
    <w:rsid w:val="00EC7C8A"/>
    <w:rsid w:val="00ED6651"/>
    <w:rsid w:val="00EF3109"/>
    <w:rsid w:val="00EF49C6"/>
    <w:rsid w:val="00F000A9"/>
    <w:rsid w:val="00F0391B"/>
    <w:rsid w:val="00F05CDB"/>
    <w:rsid w:val="00F41E90"/>
    <w:rsid w:val="00F41EA4"/>
    <w:rsid w:val="00F422A8"/>
    <w:rsid w:val="00F4262B"/>
    <w:rsid w:val="00F4796A"/>
    <w:rsid w:val="00F55040"/>
    <w:rsid w:val="00F60ADC"/>
    <w:rsid w:val="00F66542"/>
    <w:rsid w:val="00F67897"/>
    <w:rsid w:val="00F937E7"/>
    <w:rsid w:val="00FA4F04"/>
    <w:rsid w:val="00FB3D3A"/>
    <w:rsid w:val="00FB5560"/>
    <w:rsid w:val="00FC4E06"/>
    <w:rsid w:val="00FC71D1"/>
    <w:rsid w:val="00FD0E59"/>
    <w:rsid w:val="00F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E58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586A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E586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E586A"/>
    <w:rPr>
      <w:color w:val="0000FF"/>
      <w:u w:val="single"/>
    </w:rPr>
  </w:style>
  <w:style w:type="paragraph" w:styleId="a5">
    <w:name w:val="Balloon Text"/>
    <w:basedOn w:val="a"/>
    <w:link w:val="a6"/>
    <w:rsid w:val="004E5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E586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A5A7B"/>
    <w:rPr>
      <w:b/>
      <w:bCs/>
    </w:rPr>
  </w:style>
  <w:style w:type="character" w:customStyle="1" w:styleId="21">
    <w:name w:val="Основной текст (2)_"/>
    <w:link w:val="22"/>
    <w:rsid w:val="0087748B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748B"/>
    <w:pPr>
      <w:widowControl w:val="0"/>
      <w:shd w:val="clear" w:color="auto" w:fill="FFFFFF"/>
      <w:spacing w:line="696" w:lineRule="exact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E58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586A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E586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E586A"/>
    <w:rPr>
      <w:color w:val="0000FF"/>
      <w:u w:val="single"/>
    </w:rPr>
  </w:style>
  <w:style w:type="paragraph" w:styleId="a5">
    <w:name w:val="Balloon Text"/>
    <w:basedOn w:val="a"/>
    <w:link w:val="a6"/>
    <w:rsid w:val="004E5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E586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A5A7B"/>
    <w:rPr>
      <w:b/>
      <w:bCs/>
    </w:rPr>
  </w:style>
  <w:style w:type="character" w:customStyle="1" w:styleId="21">
    <w:name w:val="Основной текст (2)_"/>
    <w:link w:val="22"/>
    <w:rsid w:val="0087748B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748B"/>
    <w:pPr>
      <w:widowControl w:val="0"/>
      <w:shd w:val="clear" w:color="auto" w:fill="FFFFFF"/>
      <w:spacing w:line="696" w:lineRule="exact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91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2</cp:revision>
  <dcterms:created xsi:type="dcterms:W3CDTF">2020-12-29T10:10:00Z</dcterms:created>
  <dcterms:modified xsi:type="dcterms:W3CDTF">2020-12-29T10:20:00Z</dcterms:modified>
</cp:coreProperties>
</file>