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A3" w:rsidRDefault="00AF56A3" w:rsidP="00AF56A3">
      <w: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(с изменениями на 29 ноября 2016 года)</w:t>
      </w:r>
    </w:p>
    <w:p w:rsidR="00AF56A3" w:rsidRDefault="00AF56A3" w:rsidP="00AF56A3"/>
    <w:p w:rsidR="00AF56A3" w:rsidRDefault="00AF56A3" w:rsidP="00AF56A3">
      <w:r>
        <w:t>БРЯНСКАЯ ОБЛАСТЬ</w:t>
      </w:r>
    </w:p>
    <w:p w:rsidR="00AF56A3" w:rsidRDefault="00AF56A3" w:rsidP="00AF56A3"/>
    <w:p w:rsidR="00AF56A3" w:rsidRDefault="00AF56A3" w:rsidP="00AF56A3">
      <w:r>
        <w:t>ЗАКОН</w:t>
      </w:r>
    </w:p>
    <w:p w:rsidR="00AF56A3" w:rsidRDefault="00AF56A3" w:rsidP="00AF56A3"/>
    <w:p w:rsidR="00AF56A3" w:rsidRDefault="00AF56A3" w:rsidP="00AF56A3">
      <w: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</w:p>
    <w:p w:rsidR="00AF56A3" w:rsidRDefault="00AF56A3" w:rsidP="00AF56A3">
      <w:r>
        <w:t>(с изменениями на 29 ноября 2016 года)</w:t>
      </w:r>
    </w:p>
    <w:p w:rsidR="00AF56A3" w:rsidRDefault="00AF56A3" w:rsidP="00AF56A3">
      <w:r>
        <w:t xml:space="preserve">____________________________________________________________________ </w:t>
      </w:r>
    </w:p>
    <w:p w:rsidR="00AF56A3" w:rsidRDefault="00AF56A3" w:rsidP="00AF56A3">
      <w:r>
        <w:t>Документ с изменениями, внесенными:</w:t>
      </w:r>
    </w:p>
    <w:p w:rsidR="00AF56A3" w:rsidRDefault="00AF56A3" w:rsidP="00AF56A3">
      <w:r>
        <w:t>Законом Брянской области от 29.11.2016 N 96-З.</w:t>
      </w:r>
    </w:p>
    <w:p w:rsidR="00AF56A3" w:rsidRDefault="00AF56A3" w:rsidP="00AF56A3">
      <w:r>
        <w:t xml:space="preserve">____________________________________________________________________ </w:t>
      </w:r>
    </w:p>
    <w:p w:rsidR="00AF56A3" w:rsidRDefault="00AF56A3" w:rsidP="00AF56A3"/>
    <w:p w:rsidR="00AF56A3" w:rsidRDefault="00AF56A3" w:rsidP="00AF56A3">
      <w:proofErr w:type="gramStart"/>
      <w:r>
        <w:t>Принят</w:t>
      </w:r>
      <w:proofErr w:type="gramEnd"/>
    </w:p>
    <w:p w:rsidR="00AF56A3" w:rsidRDefault="00AF56A3" w:rsidP="00AF56A3">
      <w:r>
        <w:t>Брянской областной Думой</w:t>
      </w:r>
    </w:p>
    <w:p w:rsidR="00AF56A3" w:rsidRDefault="00AF56A3" w:rsidP="00AF56A3">
      <w:r>
        <w:t>24 июля 2014 года</w:t>
      </w:r>
    </w:p>
    <w:p w:rsidR="00AF56A3" w:rsidRDefault="00AF56A3" w:rsidP="00AF56A3">
      <w:r>
        <w:t>Статья 1. Предмет правового регулирования настоящего Закона</w:t>
      </w:r>
    </w:p>
    <w:p w:rsidR="00AF56A3" w:rsidRDefault="00AF56A3" w:rsidP="00AF56A3"/>
    <w:p w:rsidR="00AF56A3" w:rsidRDefault="00AF56A3" w:rsidP="00AF56A3">
      <w:r>
        <w:t>(в ред. Закона Брянской области от 29.11.2016 N 96-З)</w:t>
      </w:r>
    </w:p>
    <w:p w:rsidR="00AF56A3" w:rsidRDefault="00AF56A3" w:rsidP="00AF56A3"/>
    <w:p w:rsidR="00AF56A3" w:rsidRDefault="00AF56A3" w:rsidP="00AF56A3">
      <w:r>
        <w:t xml:space="preserve">1. </w:t>
      </w:r>
      <w:proofErr w:type="gramStart"/>
      <w:r>
        <w:t>Настоящий Закон на основании частей 6 и 7 статьи 7 и частей 3 - 6 статьи 46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 регулирует отношения, связанные с проведением органами местного самоуправления муниципальных образований, расположенных на территории Брянской</w:t>
      </w:r>
      <w:proofErr w:type="gramEnd"/>
      <w:r>
        <w:t xml:space="preserve"> </w:t>
      </w:r>
      <w:proofErr w:type="gramStart"/>
      <w:r>
        <w:t xml:space="preserve">области (далее - органы местного самоуправления),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проект муниципального нормативного правового акта), и </w:t>
      </w:r>
      <w:r>
        <w:lastRenderedPageBreak/>
        <w:t>экспертизы муниципальных нормативных правовых актов, затрагивающих вопросы осуществления предпринимательской и инвестиционной деятельности.</w:t>
      </w:r>
      <w:proofErr w:type="gramEnd"/>
    </w:p>
    <w:p w:rsidR="00AF56A3" w:rsidRDefault="00AF56A3" w:rsidP="00AF56A3"/>
    <w:p w:rsidR="00AF56A3" w:rsidRDefault="00AF56A3" w:rsidP="00AF56A3">
      <w:r>
        <w:t>2. 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деятельности, и оценки регулирующего воздействия проектов муниципальных нормативных правовых актов является обязательным в муниципальном образовании "город Брянск", а также в иных городских округах и муниципальных районах, включенных в перечень согласно приложению к настоящему Закону.</w:t>
      </w:r>
    </w:p>
    <w:p w:rsidR="00AF56A3" w:rsidRDefault="00AF56A3" w:rsidP="00AF56A3"/>
    <w:p w:rsidR="00AF56A3" w:rsidRDefault="00AF56A3" w:rsidP="00AF56A3">
      <w:r>
        <w:t>3. Муниципальные нормативные правовые акты, затрагивающие вопросы осуществления предпринимательской и инвестиционной деятельности, в муниципальных образованиях, не указанных в приложении к настоящему Закону, могут подлежать экспертизе, проводимой органами местного самоуправления соответствующих муниципальных образований в порядке, установленном муниципальным нормативным правовым актом в соответствии с настоящим Законом.</w:t>
      </w:r>
    </w:p>
    <w:p w:rsidR="00AF56A3" w:rsidRDefault="00AF56A3" w:rsidP="00AF56A3"/>
    <w:p w:rsidR="00AF56A3" w:rsidRDefault="00AF56A3" w:rsidP="00AF56A3">
      <w:r>
        <w:t>4. Проекты муниципальных нормативных правовых актов муниципальных образований, не указанных в приложении к настоящему Закону,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 нормативным правовым актом в соответствии с настоящим Законом.</w:t>
      </w:r>
    </w:p>
    <w:p w:rsidR="00AF56A3" w:rsidRDefault="00AF56A3" w:rsidP="00AF56A3">
      <w:r>
        <w:t xml:space="preserve">Статья 2. Основы </w:t>
      </w:r>
      <w:proofErr w:type="gramStart"/>
      <w:r>
        <w:t>проведения оценки регулирующего воздействия проектов муниципальных нормативных правовых актов</w:t>
      </w:r>
      <w:proofErr w:type="gramEnd"/>
    </w:p>
    <w:p w:rsidR="00AF56A3" w:rsidRDefault="00AF56A3" w:rsidP="00AF56A3"/>
    <w:p w:rsidR="00AF56A3" w:rsidRDefault="00AF56A3" w:rsidP="00AF56A3">
      <w:r>
        <w:t xml:space="preserve">1. </w:t>
      </w:r>
      <w:proofErr w:type="gramStart"/>
      <w:r>
        <w:t>Оценка регулирующего воздействия проектов муниципальных нормативных правовых актов проводится осуществляющими их подготовку органами местного самоуправления (должностными лицами местного самоуправления)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бюджетов, в порядке, установленном муниципальным нормативным правовым</w:t>
      </w:r>
      <w:proofErr w:type="gramEnd"/>
      <w:r>
        <w:t xml:space="preserve"> актом в соответствии с настоящим Законом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ред. Закона Брянской области от 29.11.2016 N 96-З) </w:t>
      </w:r>
    </w:p>
    <w:p w:rsidR="00AF56A3" w:rsidRDefault="00AF56A3" w:rsidP="00AF56A3"/>
    <w:p w:rsidR="00AF56A3" w:rsidRDefault="00AF56A3" w:rsidP="00AF56A3">
      <w:r>
        <w:t xml:space="preserve">2. Порядок, указанный в пункте 1 настоящей статьи, должен предусматривать следующие этапы </w:t>
      </w:r>
      <w:proofErr w:type="gramStart"/>
      <w:r>
        <w:t>проведения оценки регулирующего воздействия проектов муниципальных нормативных правовых актов</w:t>
      </w:r>
      <w:proofErr w:type="gramEnd"/>
      <w:r>
        <w:t>:</w:t>
      </w:r>
    </w:p>
    <w:p w:rsidR="00AF56A3" w:rsidRDefault="00AF56A3" w:rsidP="00AF56A3">
      <w:r>
        <w:lastRenderedPageBreak/>
        <w:t>1) разработка проекта муниципального нормативного правового акта, составление сводного отчёта о проведении оценки регулирующего воздействия проекта муниципального нормативного правового акта, проведение публичных консультаций в целях его обсуждения;</w:t>
      </w:r>
    </w:p>
    <w:p w:rsidR="00AF56A3" w:rsidRDefault="00AF56A3" w:rsidP="00AF56A3">
      <w:r>
        <w:t>2) размещение проекта муниципального нормативного правового акта и сводного отчета о проведении оценки регулирующего воздействия проекта муниципального нормативного правового акта на официальном сайте органа местного самоуправления в сети "Интернет";</w:t>
      </w:r>
    </w:p>
    <w:p w:rsidR="00AF56A3" w:rsidRDefault="00AF56A3" w:rsidP="00AF56A3">
      <w:r>
        <w:t>3) подготовка уполномоченным органом местного самоуправления (уполномоченным должностным лицом местного самоуправления) (далее - уполномоченный орган местного самоуправления) заключения об оценке регулирующего воздействия муниципального нормативного правового акта;</w:t>
      </w:r>
    </w:p>
    <w:p w:rsidR="00AF56A3" w:rsidRDefault="00AF56A3" w:rsidP="00AF56A3">
      <w:r>
        <w:t>4) размещение уполномоченным органом местного самоуправления заключения об оценке регулирующего воздействия муниципального нормативного правового акта на официальном сайте органа местного самоуправления в сети "Интернет".</w:t>
      </w:r>
    </w:p>
    <w:p w:rsidR="00AF56A3" w:rsidRDefault="00AF56A3" w:rsidP="00AF56A3">
      <w:r>
        <w:t>3. В заключении должны содержаться выводы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образования.</w:t>
      </w:r>
    </w:p>
    <w:p w:rsidR="00AF56A3" w:rsidRDefault="00AF56A3" w:rsidP="00AF56A3">
      <w:r>
        <w:t>4. Принятие (издание) муниципального нормативного правового акта, затрагивающего вопросы осуществления предпринимательской и инвестиционной деятельности, без заключения уполномоченного органа местного самоуправления об оценке регулирующего воздействия проекта такого муниципального нормативного правового акта не допускается.</w:t>
      </w:r>
    </w:p>
    <w:p w:rsidR="00AF56A3" w:rsidRDefault="00AF56A3" w:rsidP="00AF56A3">
      <w:r>
        <w:t xml:space="preserve">5. Срок </w:t>
      </w:r>
      <w:proofErr w:type="gramStart"/>
      <w:r>
        <w:t>проведения оценки регулирующего воздействия проекта муниципального нормативного правового акта</w:t>
      </w:r>
      <w:proofErr w:type="gramEnd"/>
      <w:r>
        <w:t xml:space="preserve"> не должен превышать двух месяцев.</w:t>
      </w:r>
    </w:p>
    <w:p w:rsidR="00AF56A3" w:rsidRDefault="00AF56A3" w:rsidP="00AF56A3"/>
    <w:p w:rsidR="00AF56A3" w:rsidRDefault="00AF56A3" w:rsidP="00AF56A3">
      <w:r>
        <w:t>6. Оценка регулирующего воздействия не проводится в отношении:</w:t>
      </w:r>
    </w:p>
    <w:p w:rsidR="00AF56A3" w:rsidRDefault="00AF56A3" w:rsidP="00AF56A3"/>
    <w:p w:rsidR="00AF56A3" w:rsidRDefault="00AF56A3" w:rsidP="00AF56A3"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 (в ред. Закона Брянской области от 29.11.2016 N 96-З)</w:t>
      </w:r>
    </w:p>
    <w:p w:rsidR="00AF56A3" w:rsidRDefault="00AF56A3" w:rsidP="00AF56A3"/>
    <w:p w:rsidR="00AF56A3" w:rsidRDefault="00AF56A3" w:rsidP="00AF56A3">
      <w:r>
        <w:t>2) проектов нормативных правовых актов представительных органов муниципальных образований, регулирующих бюджетные правоотношения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ред. Закона Брянской области от 29.11.2016 N 96-З)</w:t>
      </w:r>
    </w:p>
    <w:p w:rsidR="00AF56A3" w:rsidRDefault="00AF56A3" w:rsidP="00AF56A3">
      <w:r>
        <w:t>Статья 3. Основы проведения экспертизы муниципальных нормативных правовых актов</w:t>
      </w:r>
    </w:p>
    <w:p w:rsidR="00AF56A3" w:rsidRDefault="00AF56A3" w:rsidP="00AF56A3"/>
    <w:p w:rsidR="00AF56A3" w:rsidRDefault="00AF56A3" w:rsidP="00AF56A3">
      <w:r>
        <w:lastRenderedPageBreak/>
        <w:t>1. Экспертиза муниципальных нормативных правовых актов проводится уполномоченным органом местного самоуправления в соответствии с утверждаемым им планом в целях выявления положений, необоснованно затрудняющих осуществление предпринимательской и инвестиционной деятельности, в порядке, установленном муниципальным нормативным правовым актом в соответствии с настоящим Законом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 xml:space="preserve"> ред. Закона Брянской области от 29.11.2016 N 96-З)</w:t>
      </w:r>
    </w:p>
    <w:p w:rsidR="00AF56A3" w:rsidRDefault="00AF56A3" w:rsidP="00AF56A3">
      <w:r>
        <w:t>2. Для проведения экспертизы муниципальные нормативные правовые акты, затрагивающие вопросы осуществления предпринимательской и инвестиционной деятельности, включаются в план.</w:t>
      </w:r>
    </w:p>
    <w:p w:rsidR="00AF56A3" w:rsidRDefault="00AF56A3" w:rsidP="00AF56A3"/>
    <w:p w:rsidR="00AF56A3" w:rsidRDefault="00AF56A3" w:rsidP="00AF56A3">
      <w:r>
        <w:t>В плане для каждого муниципального нормативного правового акта предусматривается срок проведения экспертизы, который не должен превышать двух месяцев.</w:t>
      </w:r>
    </w:p>
    <w:p w:rsidR="00AF56A3" w:rsidRDefault="00AF56A3" w:rsidP="00AF56A3">
      <w:r>
        <w:t xml:space="preserve">3. </w:t>
      </w:r>
      <w:proofErr w:type="gramStart"/>
      <w:r>
        <w:t>По результатам экспертизы муниципального нормативного правового акта уполномоченный орган местного самоуправления готовит заключение, в котором должны содержаться выводы о наличии (отсутствии) в муниципальном нормативном правовом акте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способствующие их введению, положений, способствующих возникновению необоснованных расходов субъектов предпринимательской и инвестиционной деятельности, и (или) бюджета муниципального образования</w:t>
      </w:r>
      <w:proofErr w:type="gramEnd"/>
      <w:r>
        <w:t>, а также предложения о способах их устранения.</w:t>
      </w:r>
    </w:p>
    <w:p w:rsidR="00AF56A3" w:rsidRDefault="00AF56A3" w:rsidP="00AF56A3">
      <w:r>
        <w:t>4. Заключение, предусмотренное пунктом 3 настоящей статьи, является обязательным для рассмотрения органом местного самоуправления или должностным лицом местного самоуправления, уполномоченным в соответствии с законодательством признать утратившим силу, отменить муниципальный правовой акт или отдельные его положения либо приостановить действие муниципального правового акта или отдельных его положений.</w:t>
      </w:r>
    </w:p>
    <w:p w:rsidR="00AF56A3" w:rsidRDefault="00AF56A3" w:rsidP="00AF56A3"/>
    <w:p w:rsidR="00AF56A3" w:rsidRDefault="00AF56A3" w:rsidP="00AF56A3">
      <w:r>
        <w:t>Статья 3.1. Критерии включения муниципальных районов и городских округов в перечень муниципальных районов и городских округов, в которых проведение оценки регулирующего воздействия проектов муниципальных нормативных правовых актов и экспертизы</w:t>
      </w:r>
    </w:p>
    <w:p w:rsidR="00AF56A3" w:rsidRDefault="00AF56A3" w:rsidP="00AF56A3"/>
    <w:p w:rsidR="00AF56A3" w:rsidRDefault="00AF56A3" w:rsidP="00AF56A3">
      <w:r>
        <w:t>(в ред. Закона Брянской области от 29.11.2016 N 96-З)</w:t>
      </w:r>
    </w:p>
    <w:p w:rsidR="00AF56A3" w:rsidRDefault="00AF56A3" w:rsidP="00AF56A3"/>
    <w:p w:rsidR="00AF56A3" w:rsidRDefault="00AF56A3" w:rsidP="00AF56A3">
      <w:r>
        <w:t>Муниципальные районы и городские округа включаются в перечень муниципальных районов и городских округов,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является обязательным, на основании следующих критериев:</w:t>
      </w:r>
    </w:p>
    <w:p w:rsidR="00AF56A3" w:rsidRDefault="00AF56A3" w:rsidP="00AF56A3"/>
    <w:p w:rsidR="00AF56A3" w:rsidRDefault="00AF56A3" w:rsidP="00AF56A3">
      <w:r>
        <w:lastRenderedPageBreak/>
        <w:t>1) наличия в муниципальном районе, городском округе субъектов малого и среднего предпринимательства;</w:t>
      </w:r>
    </w:p>
    <w:p w:rsidR="00AF56A3" w:rsidRDefault="00AF56A3" w:rsidP="00AF56A3"/>
    <w:p w:rsidR="00AF56A3" w:rsidRDefault="00AF56A3" w:rsidP="00AF56A3">
      <w:r>
        <w:t>2) осуществления субъектами малого и среднего предпринимательства инвестиционной деятельности в муниципальном районе, городском округе;</w:t>
      </w:r>
    </w:p>
    <w:p w:rsidR="00AF56A3" w:rsidRDefault="00AF56A3" w:rsidP="00AF56A3"/>
    <w:p w:rsidR="00AF56A3" w:rsidRDefault="00AF56A3" w:rsidP="00AF56A3">
      <w:r>
        <w:t>3) наличия возложенных на органы местного самоуправления муниципального района, городского округа государственных полномочий.</w:t>
      </w:r>
    </w:p>
    <w:p w:rsidR="00AF56A3" w:rsidRDefault="00AF56A3" w:rsidP="00AF56A3">
      <w:r>
        <w:t>Статья 4. Вступление в силу настоящего Закона</w:t>
      </w:r>
    </w:p>
    <w:p w:rsidR="00AF56A3" w:rsidRDefault="00AF56A3" w:rsidP="00AF56A3"/>
    <w:p w:rsidR="00AF56A3" w:rsidRDefault="00AF56A3" w:rsidP="00AF56A3">
      <w:r>
        <w:t>1. Настоящий Закон вступает в силу после его официального опубликования.</w:t>
      </w:r>
    </w:p>
    <w:p w:rsidR="00AF56A3" w:rsidRDefault="00AF56A3" w:rsidP="00AF56A3">
      <w:r>
        <w:t>2. Положения настоящего Закона применяется в отношении:</w:t>
      </w:r>
    </w:p>
    <w:p w:rsidR="00AF56A3" w:rsidRDefault="00AF56A3" w:rsidP="00AF56A3">
      <w:r>
        <w:t>1) муниципального образования города Брянска - с 1 января 2015 года;</w:t>
      </w:r>
    </w:p>
    <w:p w:rsidR="00AF56A3" w:rsidRDefault="00AF56A3" w:rsidP="00AF56A3">
      <w:r>
        <w:t>2) муниципальных районов и городских округов, расположенных на территории Брянской области (за исключением муниципального образования города Брянска), - с 1 января 2016 года.</w:t>
      </w:r>
    </w:p>
    <w:p w:rsidR="00AF56A3" w:rsidRDefault="00AF56A3" w:rsidP="00AF56A3">
      <w:r>
        <w:t xml:space="preserve">(п. 3. </w:t>
      </w:r>
      <w:proofErr w:type="gramStart"/>
      <w:r>
        <w:t>исключен</w:t>
      </w:r>
      <w:proofErr w:type="gramEnd"/>
      <w:r>
        <w:t xml:space="preserve"> на основании Закона Брянской области от 29.11.2016 N 96-З)</w:t>
      </w:r>
    </w:p>
    <w:p w:rsidR="00AF56A3" w:rsidRDefault="00AF56A3" w:rsidP="00AF56A3"/>
    <w:p w:rsidR="00AF56A3" w:rsidRDefault="00AF56A3" w:rsidP="00AF56A3"/>
    <w:p w:rsidR="00AF56A3" w:rsidRDefault="00AF56A3" w:rsidP="00AF56A3">
      <w:r>
        <w:t>Губернатор Брянской области</w:t>
      </w:r>
    </w:p>
    <w:p w:rsidR="00AF56A3" w:rsidRDefault="00AF56A3" w:rsidP="00AF56A3">
      <w:proofErr w:type="spellStart"/>
      <w:r>
        <w:t>Н.В.Денин</w:t>
      </w:r>
      <w:proofErr w:type="spellEnd"/>
    </w:p>
    <w:p w:rsidR="00AF56A3" w:rsidRDefault="00AF56A3" w:rsidP="00AF56A3">
      <w:r>
        <w:t>г. Брянск</w:t>
      </w:r>
    </w:p>
    <w:p w:rsidR="00AF56A3" w:rsidRDefault="00AF56A3" w:rsidP="00AF56A3">
      <w:r>
        <w:t>1 августа 2014 года</w:t>
      </w:r>
    </w:p>
    <w:p w:rsidR="0031549C" w:rsidRDefault="00AF56A3" w:rsidP="00AF56A3">
      <w:r>
        <w:t>N 56-З</w:t>
      </w:r>
      <w:bookmarkStart w:id="0" w:name="_GoBack"/>
      <w:bookmarkEnd w:id="0"/>
    </w:p>
    <w:sectPr w:rsidR="0031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A3"/>
    <w:rsid w:val="0031549C"/>
    <w:rsid w:val="00A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1475</Words>
  <Characters>8409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2017-03-03T07:26:00Z</dcterms:created>
  <dcterms:modified xsi:type="dcterms:W3CDTF">2017-03-03T07:27:00Z</dcterms:modified>
</cp:coreProperties>
</file>