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93" w:rsidRDefault="00B87393" w:rsidP="007066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noProof/>
          <w:color w:val="4366AA"/>
          <w:kern w:val="36"/>
          <w:sz w:val="32"/>
          <w:szCs w:val="32"/>
          <w:lang w:eastAsia="ru-RU"/>
        </w:rPr>
        <w:drawing>
          <wp:inline distT="0" distB="0" distL="0" distR="0">
            <wp:extent cx="756000" cy="665976"/>
            <wp:effectExtent l="0" t="0" r="6350" b="1270"/>
            <wp:docPr id="1" name="Рисунок 1" descr="fss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_logo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66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AB" w:rsidRPr="00380AAB" w:rsidRDefault="00380AAB" w:rsidP="00706682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C5032" w:rsidRDefault="00CC5032" w:rsidP="00CC5032">
      <w:pPr>
        <w:pStyle w:val="western"/>
        <w:spacing w:before="0" w:beforeAutospacing="0" w:after="0"/>
        <w:ind w:firstLine="0"/>
        <w:jc w:val="center"/>
        <w:rPr>
          <w:b/>
          <w:bCs/>
          <w:color w:val="000000"/>
        </w:rPr>
      </w:pPr>
      <w:r w:rsidRPr="00A80C1B">
        <w:rPr>
          <w:b/>
          <w:bCs/>
          <w:color w:val="000000"/>
        </w:rPr>
        <w:t xml:space="preserve">С 1 мая 2019 года пособия по материнству, а также все выплаты гражданам, </w:t>
      </w:r>
    </w:p>
    <w:p w:rsidR="00CC5032" w:rsidRPr="00A80C1B" w:rsidRDefault="00CC5032" w:rsidP="00CC5032">
      <w:pPr>
        <w:pStyle w:val="western"/>
        <w:spacing w:before="0" w:beforeAutospacing="0" w:after="0"/>
        <w:ind w:firstLine="0"/>
        <w:jc w:val="center"/>
      </w:pPr>
      <w:r w:rsidRPr="00A80C1B">
        <w:rPr>
          <w:b/>
          <w:bCs/>
          <w:color w:val="000000"/>
        </w:rPr>
        <w:t xml:space="preserve">подвергшимся воздействию радиации, зачисляются </w:t>
      </w:r>
      <w:r w:rsidR="0043645D">
        <w:rPr>
          <w:b/>
          <w:bCs/>
          <w:color w:val="000000"/>
        </w:rPr>
        <w:t xml:space="preserve">только </w:t>
      </w:r>
      <w:bookmarkStart w:id="0" w:name="_GoBack"/>
      <w:bookmarkEnd w:id="0"/>
      <w:r w:rsidRPr="00A80C1B">
        <w:rPr>
          <w:b/>
          <w:bCs/>
          <w:color w:val="000000"/>
        </w:rPr>
        <w:t>на карты «Мир»</w:t>
      </w:r>
    </w:p>
    <w:p w:rsidR="00CC5032" w:rsidRPr="00A80C1B" w:rsidRDefault="00CC5032" w:rsidP="00CC5032">
      <w:pPr>
        <w:pStyle w:val="western"/>
        <w:spacing w:before="0" w:beforeAutospacing="0" w:after="0"/>
        <w:ind w:firstLine="720"/>
        <w:rPr>
          <w:bCs/>
          <w:color w:val="000000"/>
        </w:rPr>
      </w:pPr>
    </w:p>
    <w:p w:rsidR="00CC5032" w:rsidRPr="00A80C1B" w:rsidRDefault="00CC5032" w:rsidP="00CC5032">
      <w:pPr>
        <w:pStyle w:val="western"/>
        <w:spacing w:before="0" w:beforeAutospacing="0" w:after="0"/>
        <w:ind w:firstLine="567"/>
      </w:pPr>
      <w:r w:rsidRPr="00A80C1B">
        <w:rPr>
          <w:bCs/>
          <w:color w:val="000000"/>
        </w:rPr>
        <w:t>В соответствии с Постановлением Правительства</w:t>
      </w:r>
      <w:r w:rsidRPr="00A80C1B">
        <w:rPr>
          <w:color w:val="000000"/>
        </w:rPr>
        <w:t xml:space="preserve"> РФ от 11.04.2019 </w:t>
      </w:r>
      <w:r w:rsidRPr="00A80C1B">
        <w:rPr>
          <w:bCs/>
          <w:color w:val="000000"/>
        </w:rPr>
        <w:t xml:space="preserve">№ 419 зачисление выплат страхового обеспечения по обязательному социальному страхованию </w:t>
      </w:r>
      <w:r w:rsidRPr="00A80C1B">
        <w:rPr>
          <w:b/>
          <w:bCs/>
        </w:rPr>
        <w:t>после 01.05.2019 года</w:t>
      </w:r>
      <w:r w:rsidRPr="00A80C1B">
        <w:rPr>
          <w:bCs/>
        </w:rPr>
        <w:t xml:space="preserve"> </w:t>
      </w:r>
      <w:r w:rsidRPr="00A80C1B">
        <w:rPr>
          <w:bCs/>
          <w:color w:val="000000"/>
        </w:rPr>
        <w:t xml:space="preserve">будут </w:t>
      </w:r>
      <w:proofErr w:type="gramStart"/>
      <w:r w:rsidRPr="00A80C1B">
        <w:rPr>
          <w:bCs/>
          <w:color w:val="000000"/>
        </w:rPr>
        <w:t>производится</w:t>
      </w:r>
      <w:proofErr w:type="gramEnd"/>
      <w:r w:rsidRPr="00A80C1B">
        <w:rPr>
          <w:bCs/>
          <w:color w:val="000000"/>
        </w:rPr>
        <w:t xml:space="preserve"> в ОБЯЗАТЕЛЬНОМ порядке ТОЛЬКО на банковские счета застрахованных лиц с использованием национальных платежных инструментов (далее — карты «Мир»).</w:t>
      </w:r>
    </w:p>
    <w:p w:rsidR="00CC5032" w:rsidRPr="00A80C1B" w:rsidRDefault="00CC5032" w:rsidP="00CC5032">
      <w:pPr>
        <w:pStyle w:val="western"/>
        <w:spacing w:before="0" w:beforeAutospacing="0" w:after="0"/>
        <w:ind w:firstLine="692"/>
      </w:pPr>
      <w:r w:rsidRPr="00A80C1B">
        <w:rPr>
          <w:color w:val="000000"/>
        </w:rPr>
        <w:t>Под действие Постановления №419 попадают следующие виды страхового обеспечения за счет средств Фонда социального страхования Российской Федерации:</w:t>
      </w:r>
    </w:p>
    <w:p w:rsidR="00CC5032" w:rsidRPr="00A80C1B" w:rsidRDefault="00CC5032" w:rsidP="00CC5032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/>
        <w:ind w:left="0" w:firstLine="720"/>
      </w:pPr>
      <w:r w:rsidRPr="00A80C1B">
        <w:rPr>
          <w:color w:val="000000"/>
        </w:rPr>
        <w:t>выплаты гражданам, подвергшимся воздействию радиации, установленные Законом РФ от 15.05.1991 № 1244-1 «О социальной защите граждан, подвергшихся воздействию радиации вследствие катастрофы на Чернобыльской АЭС», а именно:</w:t>
      </w:r>
    </w:p>
    <w:p w:rsidR="00CC5032" w:rsidRPr="00A80C1B" w:rsidRDefault="00CC5032" w:rsidP="00CC5032">
      <w:pPr>
        <w:pStyle w:val="western"/>
        <w:spacing w:before="0" w:beforeAutospacing="0" w:after="0"/>
        <w:ind w:firstLine="567"/>
      </w:pPr>
      <w:r w:rsidRPr="00CB0AE5">
        <w:rPr>
          <w:b/>
          <w:bCs/>
          <w:color w:val="000000"/>
        </w:rPr>
        <w:t>-</w:t>
      </w:r>
      <w:r w:rsidRPr="00A80C1B">
        <w:rPr>
          <w:bCs/>
          <w:color w:val="000000"/>
        </w:rPr>
        <w:t xml:space="preserve"> пособие по временной нетрудоспособности (только в </w:t>
      </w:r>
      <w:proofErr w:type="gramStart"/>
      <w:r w:rsidRPr="00A80C1B">
        <w:rPr>
          <w:bCs/>
          <w:color w:val="000000"/>
        </w:rPr>
        <w:t>отношении</w:t>
      </w:r>
      <w:proofErr w:type="gramEnd"/>
      <w:r w:rsidRPr="00A80C1B">
        <w:rPr>
          <w:bCs/>
          <w:color w:val="000000"/>
        </w:rPr>
        <w:t xml:space="preserve"> граждан, подвергшихся воздействию радиации);</w:t>
      </w:r>
    </w:p>
    <w:p w:rsidR="00CC5032" w:rsidRPr="00A80C1B" w:rsidRDefault="00CC5032" w:rsidP="00CC5032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/>
        <w:ind w:left="0" w:firstLine="720"/>
      </w:pPr>
      <w:r w:rsidRPr="00A80C1B">
        <w:rPr>
          <w:color w:val="000000"/>
        </w:rPr>
        <w:t>государственные пособия гражданам, имеющим детей, установленные Федеральным законом от 19.05.1995 № 81-ФЗ «О государственных пособиях гражданам, имеющим детей», а именно:</w:t>
      </w:r>
    </w:p>
    <w:p w:rsidR="00CC5032" w:rsidRPr="00A80C1B" w:rsidRDefault="00CC5032" w:rsidP="00CC5032">
      <w:pPr>
        <w:pStyle w:val="western"/>
        <w:spacing w:before="0" w:beforeAutospacing="0" w:after="0"/>
        <w:ind w:firstLine="567"/>
      </w:pPr>
      <w:r w:rsidRPr="00A80C1B">
        <w:rPr>
          <w:b/>
          <w:bCs/>
          <w:color w:val="000000"/>
        </w:rPr>
        <w:t xml:space="preserve">- </w:t>
      </w:r>
      <w:r w:rsidRPr="00A80C1B">
        <w:rPr>
          <w:bCs/>
          <w:color w:val="000000"/>
        </w:rPr>
        <w:t>пособие по беременности и родам;</w:t>
      </w:r>
    </w:p>
    <w:p w:rsidR="00CC5032" w:rsidRPr="00A80C1B" w:rsidRDefault="00CC5032" w:rsidP="00CC5032">
      <w:pPr>
        <w:pStyle w:val="western"/>
        <w:spacing w:before="0" w:beforeAutospacing="0" w:after="0"/>
        <w:ind w:firstLine="567"/>
      </w:pPr>
      <w:r w:rsidRPr="00A80C1B">
        <w:rPr>
          <w:b/>
          <w:bCs/>
          <w:color w:val="000000"/>
        </w:rPr>
        <w:t>-</w:t>
      </w:r>
      <w:r w:rsidRPr="00A80C1B">
        <w:rPr>
          <w:bCs/>
          <w:color w:val="000000"/>
        </w:rPr>
        <w:t xml:space="preserve"> единовременное пособие женщинам, вставшим на учет в медицинских </w:t>
      </w:r>
      <w:proofErr w:type="gramStart"/>
      <w:r w:rsidRPr="00A80C1B">
        <w:rPr>
          <w:bCs/>
          <w:color w:val="000000"/>
        </w:rPr>
        <w:t>организациях</w:t>
      </w:r>
      <w:proofErr w:type="gramEnd"/>
      <w:r w:rsidRPr="00A80C1B">
        <w:rPr>
          <w:bCs/>
          <w:color w:val="000000"/>
        </w:rPr>
        <w:t xml:space="preserve"> в ранние сроки беременности;</w:t>
      </w:r>
    </w:p>
    <w:p w:rsidR="00CC5032" w:rsidRPr="00A80C1B" w:rsidRDefault="00CC5032" w:rsidP="00CC5032">
      <w:pPr>
        <w:pStyle w:val="western"/>
        <w:spacing w:before="0" w:beforeAutospacing="0" w:after="0"/>
        <w:ind w:firstLine="567"/>
      </w:pPr>
      <w:r w:rsidRPr="00CB0AE5">
        <w:rPr>
          <w:b/>
          <w:bCs/>
          <w:color w:val="000000"/>
        </w:rPr>
        <w:t>-</w:t>
      </w:r>
      <w:r w:rsidRPr="00A80C1B">
        <w:rPr>
          <w:bCs/>
          <w:color w:val="000000"/>
        </w:rPr>
        <w:t xml:space="preserve"> единовременное пособие при рождении ребенка;</w:t>
      </w:r>
    </w:p>
    <w:p w:rsidR="00CC5032" w:rsidRPr="00A80C1B" w:rsidRDefault="00CC5032" w:rsidP="00CC5032">
      <w:pPr>
        <w:pStyle w:val="western"/>
        <w:spacing w:before="0" w:beforeAutospacing="0" w:after="0"/>
        <w:ind w:firstLine="567"/>
      </w:pPr>
      <w:r w:rsidRPr="00CB0AE5">
        <w:rPr>
          <w:b/>
          <w:bCs/>
          <w:color w:val="000000"/>
        </w:rPr>
        <w:t>-</w:t>
      </w:r>
      <w:r w:rsidRPr="00A80C1B">
        <w:rPr>
          <w:bCs/>
          <w:color w:val="000000"/>
        </w:rPr>
        <w:t xml:space="preserve"> ежемесячное пособие по уходу за ребенком.</w:t>
      </w:r>
    </w:p>
    <w:p w:rsidR="00CC5032" w:rsidRPr="00A80C1B" w:rsidRDefault="00CC5032" w:rsidP="00CC5032">
      <w:pPr>
        <w:pStyle w:val="western"/>
        <w:spacing w:before="0" w:beforeAutospacing="0" w:after="0"/>
        <w:ind w:firstLine="567"/>
      </w:pPr>
      <w:proofErr w:type="gramStart"/>
      <w:r w:rsidRPr="00A80C1B">
        <w:rPr>
          <w:color w:val="000000"/>
        </w:rPr>
        <w:t>Вместе с тем для застрахованных лиц</w:t>
      </w:r>
      <w:r>
        <w:rPr>
          <w:color w:val="000000"/>
        </w:rPr>
        <w:t xml:space="preserve"> (работающих граждан)</w:t>
      </w:r>
      <w:r w:rsidRPr="00A80C1B">
        <w:rPr>
          <w:color w:val="000000"/>
        </w:rPr>
        <w:t xml:space="preserve">, которым по состоянию на 01.05.2019 </w:t>
      </w:r>
      <w:r w:rsidRPr="00A80C1B">
        <w:rPr>
          <w:b/>
          <w:color w:val="000000"/>
        </w:rPr>
        <w:t xml:space="preserve">уже </w:t>
      </w:r>
      <w:r w:rsidRPr="00A80C1B">
        <w:rPr>
          <w:b/>
          <w:bCs/>
          <w:color w:val="000000"/>
        </w:rPr>
        <w:t xml:space="preserve">осуществляются </w:t>
      </w:r>
      <w:r w:rsidRPr="00A80C1B">
        <w:rPr>
          <w:color w:val="000000"/>
        </w:rPr>
        <w:t>выплаты страхового обеспечения, в том числе ежемесячного пособия по уходу за ребенком до достижения возраста 1,5 лет, могут продолжать осуществляться после 01.05.2019 по реквизитам банковского счета, операции по которому осуществляются с использованием платежных карт, не являющихся картами «Мир», до завершения страхового случая либо истечения срока</w:t>
      </w:r>
      <w:proofErr w:type="gramEnd"/>
      <w:r w:rsidRPr="00A80C1B">
        <w:rPr>
          <w:color w:val="000000"/>
        </w:rPr>
        <w:t xml:space="preserve"> действия платежной карты, </w:t>
      </w:r>
      <w:r w:rsidRPr="00CC5032">
        <w:rPr>
          <w:b/>
          <w:color w:val="000000"/>
        </w:rPr>
        <w:t xml:space="preserve">но </w:t>
      </w:r>
      <w:r w:rsidRPr="00A80C1B">
        <w:rPr>
          <w:b/>
          <w:bCs/>
          <w:color w:val="000000"/>
        </w:rPr>
        <w:t>не позднее 01.07.2020 года.</w:t>
      </w:r>
    </w:p>
    <w:p w:rsidR="00CC5032" w:rsidRPr="00A80C1B" w:rsidRDefault="00CC5032" w:rsidP="00CC5032">
      <w:pPr>
        <w:pStyle w:val="western"/>
        <w:spacing w:before="0" w:beforeAutospacing="0" w:after="0"/>
        <w:ind w:firstLine="567"/>
      </w:pPr>
      <w:r w:rsidRPr="00A80C1B">
        <w:rPr>
          <w:rStyle w:val="a8"/>
          <w:color w:val="000000"/>
        </w:rPr>
        <w:t xml:space="preserve">Зачисление сумм причитающихся пособий застрахованным лицам посредством номера платежной карты «МИР» </w:t>
      </w:r>
      <w:r w:rsidRPr="00A80C1B">
        <w:rPr>
          <w:rStyle w:val="a8"/>
          <w:color w:val="000000"/>
          <w:u w:val="single"/>
        </w:rPr>
        <w:t>позволит сократить срок получения выплат.</w:t>
      </w:r>
    </w:p>
    <w:p w:rsidR="00900BBE" w:rsidRPr="00B40E9A" w:rsidRDefault="00900BBE" w:rsidP="00B40E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0061" w:rsidRPr="00380AAB" w:rsidRDefault="00640061" w:rsidP="00B40E9A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40061" w:rsidRPr="00CC5032" w:rsidRDefault="00640061" w:rsidP="0064006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C503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Информация Брянского регионального отделения Фонда</w:t>
      </w:r>
    </w:p>
    <w:p w:rsidR="00C062BC" w:rsidRPr="00C062BC" w:rsidRDefault="00C062BC" w:rsidP="00640061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062BC" w:rsidRPr="00C062BC" w:rsidRDefault="00C062BC" w:rsidP="005959D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sectPr w:rsidR="00C062BC" w:rsidRPr="00C062BC" w:rsidSect="00B40E9A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2DF1"/>
    <w:multiLevelType w:val="hybridMultilevel"/>
    <w:tmpl w:val="3EC44188"/>
    <w:lvl w:ilvl="0" w:tplc="6624D8A8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>
    <w:nsid w:val="54591015"/>
    <w:multiLevelType w:val="multilevel"/>
    <w:tmpl w:val="E0B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3A"/>
    <w:rsid w:val="00037296"/>
    <w:rsid w:val="000454BB"/>
    <w:rsid w:val="000A0B3A"/>
    <w:rsid w:val="001B22C0"/>
    <w:rsid w:val="00263F48"/>
    <w:rsid w:val="002D0623"/>
    <w:rsid w:val="003264E9"/>
    <w:rsid w:val="00380AAB"/>
    <w:rsid w:val="0043645D"/>
    <w:rsid w:val="0047357D"/>
    <w:rsid w:val="00500E79"/>
    <w:rsid w:val="00516E97"/>
    <w:rsid w:val="0057182E"/>
    <w:rsid w:val="005959DC"/>
    <w:rsid w:val="005C31C2"/>
    <w:rsid w:val="006070DA"/>
    <w:rsid w:val="00611AD6"/>
    <w:rsid w:val="00640061"/>
    <w:rsid w:val="006A4F23"/>
    <w:rsid w:val="00706682"/>
    <w:rsid w:val="00712D40"/>
    <w:rsid w:val="00715800"/>
    <w:rsid w:val="00766445"/>
    <w:rsid w:val="007703EE"/>
    <w:rsid w:val="00771D1F"/>
    <w:rsid w:val="007E46B6"/>
    <w:rsid w:val="008056EF"/>
    <w:rsid w:val="008864E8"/>
    <w:rsid w:val="0089340C"/>
    <w:rsid w:val="00900BBE"/>
    <w:rsid w:val="00915DA7"/>
    <w:rsid w:val="00993044"/>
    <w:rsid w:val="009D462A"/>
    <w:rsid w:val="00A709F4"/>
    <w:rsid w:val="00B40E9A"/>
    <w:rsid w:val="00B47D43"/>
    <w:rsid w:val="00B71C50"/>
    <w:rsid w:val="00B87393"/>
    <w:rsid w:val="00C062BC"/>
    <w:rsid w:val="00C2388D"/>
    <w:rsid w:val="00CC5032"/>
    <w:rsid w:val="00D530BE"/>
    <w:rsid w:val="00DD69AC"/>
    <w:rsid w:val="00E118C0"/>
    <w:rsid w:val="00E505CB"/>
    <w:rsid w:val="00FD7476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F4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238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3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39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C5032"/>
    <w:rPr>
      <w:b/>
      <w:bCs/>
    </w:rPr>
  </w:style>
  <w:style w:type="paragraph" w:customStyle="1" w:styleId="western">
    <w:name w:val="western"/>
    <w:basedOn w:val="a"/>
    <w:rsid w:val="00CC5032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F4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238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3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39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C5032"/>
    <w:rPr>
      <w:b/>
      <w:bCs/>
    </w:rPr>
  </w:style>
  <w:style w:type="paragraph" w:customStyle="1" w:styleId="western">
    <w:name w:val="western"/>
    <w:basedOn w:val="a"/>
    <w:rsid w:val="00CC5032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Надточий Елена Михайловна</cp:lastModifiedBy>
  <cp:revision>28</cp:revision>
  <cp:lastPrinted>2019-05-13T09:25:00Z</cp:lastPrinted>
  <dcterms:created xsi:type="dcterms:W3CDTF">2018-12-06T11:43:00Z</dcterms:created>
  <dcterms:modified xsi:type="dcterms:W3CDTF">2019-05-13T09:50:00Z</dcterms:modified>
</cp:coreProperties>
</file>