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НОВОЗЫБКОВСКАЯ</w:t>
      </w: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ГОРОДСКАЯ АДМИНИСТРАЦИЯ</w:t>
      </w: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ПОСТАНОВЛЕНИЕ</w:t>
      </w: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65795E"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6D0C8D"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65795E"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65795E"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 № </w:t>
      </w:r>
      <w:r w:rsidR="006D0C8D" w:rsidRPr="006D0C8D">
        <w:rPr>
          <w:rFonts w:ascii="Times New Roman" w:eastAsia="Calibri" w:hAnsi="Times New Roman" w:cs="Times New Roman"/>
          <w:color w:val="000000"/>
          <w:sz w:val="28"/>
          <w:szCs w:val="28"/>
        </w:rPr>
        <w:t>74</w:t>
      </w:r>
    </w:p>
    <w:p w:rsidR="00575C47" w:rsidRDefault="00575C47"/>
    <w:p w:rsidR="0065795E" w:rsidRDefault="0065795E"/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65795E" w:rsidRPr="0065795E" w:rsidTr="003763F7">
        <w:tc>
          <w:tcPr>
            <w:tcW w:w="4962" w:type="dxa"/>
            <w:shd w:val="clear" w:color="auto" w:fill="auto"/>
          </w:tcPr>
          <w:p w:rsidR="0065795E" w:rsidRPr="0065795E" w:rsidRDefault="0065795E" w:rsidP="0065795E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внесении изменений в постановление Новозыбковской городской администрации от 27.01.2020г. №53 «</w:t>
            </w: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создании комиссии по </w:t>
            </w:r>
            <w:r w:rsidRPr="006579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проверке правильности начисления платежей населению за предоставленные жилищно-коммунальные услуги»</w:t>
            </w:r>
          </w:p>
        </w:tc>
      </w:tr>
    </w:tbl>
    <w:p w:rsidR="0065795E" w:rsidRPr="0065795E" w:rsidRDefault="0065795E" w:rsidP="0065795E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кадровыми изменениями и необходимостью дальнейшей работы комиссии, </w:t>
      </w:r>
    </w:p>
    <w:p w:rsidR="0065795E" w:rsidRPr="0065795E" w:rsidRDefault="0065795E" w:rsidP="0065795E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65795E" w:rsidRPr="0065795E" w:rsidRDefault="0065795E" w:rsidP="0065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изменения в постановление Новозыбковской городской администрации от 27.01.2020г. № 53 «</w:t>
      </w:r>
      <w:r w:rsidRPr="006579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создании комиссии по </w:t>
      </w:r>
      <w:r w:rsidRPr="006579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проверке правильности начисления платежей населению за предоставленные жилищно-коммунальные услуги</w:t>
      </w: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(в редакции постановления от 31.05.2021г. №441), изложив приложение №1 к постановлению в новой редакции согласно приложению к настоящему.  </w:t>
      </w:r>
    </w:p>
    <w:p w:rsidR="0065795E" w:rsidRPr="0065795E" w:rsidRDefault="0065795E" w:rsidP="0065795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65795E">
        <w:rPr>
          <w:rFonts w:ascii="Times New Roman" w:eastAsia="Arial" w:hAnsi="Times New Roman" w:cs="Times New Roman"/>
          <w:sz w:val="28"/>
          <w:szCs w:val="28"/>
          <w:lang w:bidi="ru-RU"/>
        </w:rPr>
        <w:t>2</w:t>
      </w:r>
      <w:r w:rsidRPr="0065795E">
        <w:rPr>
          <w:rFonts w:ascii="Arial" w:eastAsia="Arial" w:hAnsi="Arial" w:cs="Arial"/>
          <w:sz w:val="20"/>
          <w:szCs w:val="24"/>
          <w:lang w:bidi="ru-RU"/>
        </w:rPr>
        <w:t xml:space="preserve">. </w:t>
      </w:r>
      <w:r w:rsidRPr="0065795E">
        <w:rPr>
          <w:rFonts w:ascii="Times New Roman" w:eastAsia="Arial" w:hAnsi="Times New Roman" w:cs="Times New Roman"/>
          <w:sz w:val="28"/>
          <w:szCs w:val="28"/>
          <w:lang w:bidi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65795E" w:rsidRPr="0065795E" w:rsidRDefault="0065795E" w:rsidP="006579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ио первого заместителя главы Новозыбковской городской администрации Шевелева В.Г.</w:t>
      </w:r>
    </w:p>
    <w:p w:rsidR="0065795E" w:rsidRPr="0065795E" w:rsidRDefault="0065795E" w:rsidP="00657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Новозыбковской </w:t>
      </w:r>
    </w:p>
    <w:p w:rsidR="0065795E" w:rsidRPr="0065795E" w:rsidRDefault="0065795E" w:rsidP="0065795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администрации                                                                         А.Г. Грек</w:t>
      </w:r>
    </w:p>
    <w:p w:rsid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95E">
        <w:rPr>
          <w:rFonts w:ascii="Times New Roman" w:eastAsia="Times New Roman" w:hAnsi="Times New Roman" w:cs="Times New Roman"/>
          <w:color w:val="000000"/>
          <w:sz w:val="24"/>
          <w:szCs w:val="24"/>
        </w:rPr>
        <w:t>А.А. Исаченко</w:t>
      </w:r>
    </w:p>
    <w:p w:rsidR="0065795E" w:rsidRP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9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 3-35-17</w:t>
      </w:r>
    </w:p>
    <w:p w:rsidR="0065795E" w:rsidRP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5E" w:rsidRPr="0065795E" w:rsidRDefault="0065795E" w:rsidP="006579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5E" w:rsidRDefault="0065795E" w:rsidP="0065795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</w:p>
    <w:p w:rsidR="0065795E" w:rsidRPr="0065795E" w:rsidRDefault="0065795E" w:rsidP="0065795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  <w:r w:rsidRPr="0065795E"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  <w:lastRenderedPageBreak/>
        <w:t xml:space="preserve">Приложение </w:t>
      </w:r>
    </w:p>
    <w:p w:rsidR="0065795E" w:rsidRPr="0065795E" w:rsidRDefault="0065795E" w:rsidP="0065795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  <w:r w:rsidRPr="0065795E"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  <w:t>к постановлению Новозыбковской</w:t>
      </w:r>
    </w:p>
    <w:p w:rsidR="0065795E" w:rsidRDefault="0065795E" w:rsidP="0065795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  <w:r w:rsidRPr="0065795E"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  <w:t>городской администрации</w:t>
      </w:r>
    </w:p>
    <w:p w:rsidR="0065795E" w:rsidRPr="0065795E" w:rsidRDefault="0065795E" w:rsidP="0065795E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bidi="ru-RU"/>
        </w:rPr>
      </w:pPr>
      <w:r w:rsidRPr="006D0C8D">
        <w:rPr>
          <w:rFonts w:ascii="Times New Roman" w:eastAsia="Times New Roman" w:hAnsi="Times New Roman" w:cs="Times New Roman"/>
          <w:color w:val="000000"/>
          <w:sz w:val="28"/>
          <w:szCs w:val="28"/>
        </w:rPr>
        <w:t>от 0</w:t>
      </w:r>
      <w:r w:rsidR="006D0C8D" w:rsidRPr="006D0C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D0C8D">
        <w:rPr>
          <w:rFonts w:ascii="Times New Roman" w:eastAsia="Times New Roman" w:hAnsi="Times New Roman" w:cs="Times New Roman"/>
          <w:color w:val="000000"/>
          <w:sz w:val="28"/>
          <w:szCs w:val="28"/>
        </w:rPr>
        <w:t>.02.2023г. №</w:t>
      </w:r>
      <w:r w:rsidR="006D0C8D" w:rsidRPr="006D0C8D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bookmarkStart w:id="0" w:name="_GoBack"/>
      <w:bookmarkEnd w:id="0"/>
    </w:p>
    <w:p w:rsidR="0065795E" w:rsidRPr="0065795E" w:rsidRDefault="0065795E" w:rsidP="00657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«Приложение № 1 </w:t>
      </w:r>
    </w:p>
    <w:p w:rsidR="0065795E" w:rsidRPr="0065795E" w:rsidRDefault="0065795E" w:rsidP="0065795E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Новозыбковской</w:t>
      </w:r>
    </w:p>
    <w:p w:rsidR="0065795E" w:rsidRPr="0065795E" w:rsidRDefault="0065795E" w:rsidP="0065795E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городской администрации </w:t>
      </w:r>
    </w:p>
    <w:p w:rsidR="0065795E" w:rsidRPr="0065795E" w:rsidRDefault="0065795E" w:rsidP="0065795E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27.01.2020г. №53 </w:t>
      </w:r>
    </w:p>
    <w:p w:rsidR="0065795E" w:rsidRPr="0065795E" w:rsidRDefault="0065795E" w:rsidP="00657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5E" w:rsidRPr="0065795E" w:rsidRDefault="0065795E" w:rsidP="0065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65795E" w:rsidRPr="0065795E" w:rsidRDefault="0065795E" w:rsidP="0065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комиссии по проверке правильности начисления платежей населению за предоставленные жилищно-коммунальные услуги</w:t>
      </w:r>
    </w:p>
    <w:p w:rsidR="0065795E" w:rsidRPr="0065795E" w:rsidRDefault="0065795E" w:rsidP="00657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92"/>
        <w:gridCol w:w="310"/>
        <w:gridCol w:w="4787"/>
      </w:tblGrid>
      <w:tr w:rsidR="0065795E" w:rsidRPr="0065795E" w:rsidTr="003763F7">
        <w:trPr>
          <w:trHeight w:val="1069"/>
        </w:trPr>
        <w:tc>
          <w:tcPr>
            <w:tcW w:w="4792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Шевелев Виктор Григорьевич</w:t>
            </w:r>
          </w:p>
        </w:tc>
        <w:tc>
          <w:tcPr>
            <w:tcW w:w="31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4787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ио первого заместителя главы администрации,</w:t>
            </w:r>
          </w:p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комиссии;</w:t>
            </w:r>
          </w:p>
        </w:tc>
      </w:tr>
      <w:tr w:rsidR="0065795E" w:rsidRPr="0065795E" w:rsidTr="003763F7">
        <w:trPr>
          <w:trHeight w:val="1127"/>
        </w:trPr>
        <w:tc>
          <w:tcPr>
            <w:tcW w:w="4792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Исаченко Александр Александрович</w:t>
            </w:r>
          </w:p>
        </w:tc>
        <w:tc>
          <w:tcPr>
            <w:tcW w:w="31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4787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ио начальника отдела строительства, ЖКХ и тарифно-ценовой политики, заместитель председателя комиссии;</w:t>
            </w:r>
          </w:p>
        </w:tc>
      </w:tr>
      <w:tr w:rsidR="0065795E" w:rsidRPr="0065795E" w:rsidTr="003763F7">
        <w:trPr>
          <w:trHeight w:val="1427"/>
        </w:trPr>
        <w:tc>
          <w:tcPr>
            <w:tcW w:w="4792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Ильчининов Артём Владимирович</w:t>
            </w:r>
          </w:p>
        </w:tc>
        <w:tc>
          <w:tcPr>
            <w:tcW w:w="31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4787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инженер по строительству отдела строительства, ЖКХ и тарифно-ценовой политики,</w:t>
            </w:r>
          </w:p>
          <w:p w:rsidR="0065795E" w:rsidRPr="0065795E" w:rsidRDefault="0065795E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секретарь комиссии;</w:t>
            </w:r>
          </w:p>
        </w:tc>
      </w:tr>
      <w:tr w:rsidR="0065795E" w:rsidRPr="0065795E" w:rsidTr="003763F7">
        <w:tc>
          <w:tcPr>
            <w:tcW w:w="9889" w:type="dxa"/>
            <w:gridSpan w:val="3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Члены комиссии:</w:t>
            </w:r>
          </w:p>
          <w:p w:rsidR="0065795E" w:rsidRPr="0065795E" w:rsidRDefault="0065795E" w:rsidP="006579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5795E" w:rsidRPr="0065795E" w:rsidTr="003763F7">
        <w:trPr>
          <w:trHeight w:val="1040"/>
        </w:trPr>
        <w:tc>
          <w:tcPr>
            <w:tcW w:w="4792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Мерзляков Александр Фёдорович</w:t>
            </w:r>
          </w:p>
        </w:tc>
        <w:tc>
          <w:tcPr>
            <w:tcW w:w="31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4787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главный специалист отдела строительства, ЖКХ и тарифно-ценовой политики</w:t>
            </w:r>
          </w:p>
        </w:tc>
      </w:tr>
      <w:tr w:rsidR="0065795E" w:rsidRPr="0065795E" w:rsidTr="003763F7">
        <w:trPr>
          <w:trHeight w:val="990"/>
        </w:trPr>
        <w:tc>
          <w:tcPr>
            <w:tcW w:w="4792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Станчак Елена Борисовна</w:t>
            </w:r>
          </w:p>
        </w:tc>
        <w:tc>
          <w:tcPr>
            <w:tcW w:w="31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4787" w:type="dxa"/>
            <w:shd w:val="clear" w:color="auto" w:fill="auto"/>
          </w:tcPr>
          <w:p w:rsidR="0065795E" w:rsidRPr="0065795E" w:rsidRDefault="00332273" w:rsidP="006579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3322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ачальник отдела </w:t>
            </w:r>
            <w:r w:rsidR="0065795E"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юридической работы и социально-трудовых отношений</w:t>
            </w:r>
          </w:p>
        </w:tc>
      </w:tr>
    </w:tbl>
    <w:p w:rsidR="0065795E" w:rsidRPr="0065795E" w:rsidRDefault="0065795E" w:rsidP="00657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95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                                                      </w:t>
      </w:r>
      <w:r w:rsidRPr="0065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5795E" w:rsidRPr="0065795E" w:rsidRDefault="0065795E" w:rsidP="00657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5E" w:rsidRPr="0065795E" w:rsidRDefault="0065795E" w:rsidP="00657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65795E" w:rsidRPr="0065795E" w:rsidTr="003763F7">
        <w:trPr>
          <w:trHeight w:val="880"/>
        </w:trPr>
        <w:tc>
          <w:tcPr>
            <w:tcW w:w="723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Ио начальника отдела строительства, </w:t>
            </w:r>
          </w:p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409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795E" w:rsidRPr="0065795E" w:rsidRDefault="0065795E" w:rsidP="006579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А.А. Исаченко </w:t>
            </w:r>
          </w:p>
        </w:tc>
      </w:tr>
      <w:tr w:rsidR="0065795E" w:rsidRPr="0065795E" w:rsidTr="003763F7">
        <w:trPr>
          <w:trHeight w:val="1083"/>
        </w:trPr>
        <w:tc>
          <w:tcPr>
            <w:tcW w:w="7230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юридической</w:t>
            </w:r>
          </w:p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работы и социально-трудовых </w:t>
            </w:r>
          </w:p>
          <w:p w:rsidR="0065795E" w:rsidRPr="0065795E" w:rsidRDefault="0065795E" w:rsidP="00657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отношений</w:t>
            </w:r>
          </w:p>
        </w:tc>
        <w:tc>
          <w:tcPr>
            <w:tcW w:w="2409" w:type="dxa"/>
            <w:shd w:val="clear" w:color="auto" w:fill="auto"/>
          </w:tcPr>
          <w:p w:rsidR="0065795E" w:rsidRPr="0065795E" w:rsidRDefault="0065795E" w:rsidP="006579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5795E" w:rsidRPr="0065795E" w:rsidRDefault="0065795E" w:rsidP="006579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5795E" w:rsidRPr="0065795E" w:rsidRDefault="0065795E" w:rsidP="006579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79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Е.Б. Станчак»</w:t>
            </w:r>
          </w:p>
        </w:tc>
      </w:tr>
    </w:tbl>
    <w:p w:rsidR="0065795E" w:rsidRPr="0065795E" w:rsidRDefault="0065795E" w:rsidP="0065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</w:t>
      </w: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9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4112D9" w:rsidRPr="004112D9" w:rsidRDefault="004112D9" w:rsidP="00657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12D9" w:rsidRPr="004112D9" w:rsidSect="00FC72C6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6F" w:rsidRDefault="006C6F6F" w:rsidP="000D508D">
      <w:pPr>
        <w:spacing w:after="0" w:line="240" w:lineRule="auto"/>
      </w:pPr>
      <w:r>
        <w:separator/>
      </w:r>
    </w:p>
  </w:endnote>
  <w:endnote w:type="continuationSeparator" w:id="0">
    <w:p w:rsidR="006C6F6F" w:rsidRDefault="006C6F6F" w:rsidP="000D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6F" w:rsidRDefault="006C6F6F" w:rsidP="000D508D">
      <w:pPr>
        <w:spacing w:after="0" w:line="240" w:lineRule="auto"/>
      </w:pPr>
      <w:r>
        <w:separator/>
      </w:r>
    </w:p>
  </w:footnote>
  <w:footnote w:type="continuationSeparator" w:id="0">
    <w:p w:rsidR="006C6F6F" w:rsidRDefault="006C6F6F" w:rsidP="000D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7"/>
    <w:rsid w:val="000055C1"/>
    <w:rsid w:val="00011569"/>
    <w:rsid w:val="00040D32"/>
    <w:rsid w:val="00051635"/>
    <w:rsid w:val="0005406B"/>
    <w:rsid w:val="000552B8"/>
    <w:rsid w:val="000562A8"/>
    <w:rsid w:val="00080473"/>
    <w:rsid w:val="00082341"/>
    <w:rsid w:val="000C4E05"/>
    <w:rsid w:val="000C75AF"/>
    <w:rsid w:val="000D508D"/>
    <w:rsid w:val="000D579B"/>
    <w:rsid w:val="000E6A5B"/>
    <w:rsid w:val="000E76AC"/>
    <w:rsid w:val="00100A5D"/>
    <w:rsid w:val="001215C9"/>
    <w:rsid w:val="0012291B"/>
    <w:rsid w:val="00126F78"/>
    <w:rsid w:val="00134363"/>
    <w:rsid w:val="00135BC6"/>
    <w:rsid w:val="001510BE"/>
    <w:rsid w:val="0015620A"/>
    <w:rsid w:val="00162467"/>
    <w:rsid w:val="00177BE5"/>
    <w:rsid w:val="00180CCB"/>
    <w:rsid w:val="00185BBE"/>
    <w:rsid w:val="001B30AC"/>
    <w:rsid w:val="001C1B9D"/>
    <w:rsid w:val="001E1131"/>
    <w:rsid w:val="00214E60"/>
    <w:rsid w:val="002208D2"/>
    <w:rsid w:val="002371CC"/>
    <w:rsid w:val="00250268"/>
    <w:rsid w:val="00252C2B"/>
    <w:rsid w:val="002651FC"/>
    <w:rsid w:val="00267E84"/>
    <w:rsid w:val="0027027A"/>
    <w:rsid w:val="00283107"/>
    <w:rsid w:val="00287308"/>
    <w:rsid w:val="00296F29"/>
    <w:rsid w:val="002D6E87"/>
    <w:rsid w:val="002E39AA"/>
    <w:rsid w:val="00302042"/>
    <w:rsid w:val="003148F1"/>
    <w:rsid w:val="00320E27"/>
    <w:rsid w:val="003301C2"/>
    <w:rsid w:val="00332273"/>
    <w:rsid w:val="00336CA7"/>
    <w:rsid w:val="003668FE"/>
    <w:rsid w:val="00371F44"/>
    <w:rsid w:val="00387155"/>
    <w:rsid w:val="003C63FB"/>
    <w:rsid w:val="003D27A3"/>
    <w:rsid w:val="003D6F91"/>
    <w:rsid w:val="003D7C85"/>
    <w:rsid w:val="003F6B0F"/>
    <w:rsid w:val="004112D9"/>
    <w:rsid w:val="00437620"/>
    <w:rsid w:val="004412E8"/>
    <w:rsid w:val="00445BE3"/>
    <w:rsid w:val="00447C54"/>
    <w:rsid w:val="00493081"/>
    <w:rsid w:val="00524154"/>
    <w:rsid w:val="00537FCE"/>
    <w:rsid w:val="00566CF2"/>
    <w:rsid w:val="00575C47"/>
    <w:rsid w:val="00576E83"/>
    <w:rsid w:val="005824B0"/>
    <w:rsid w:val="005919F2"/>
    <w:rsid w:val="005A4FBB"/>
    <w:rsid w:val="005F437F"/>
    <w:rsid w:val="00601E3E"/>
    <w:rsid w:val="0063189F"/>
    <w:rsid w:val="00631993"/>
    <w:rsid w:val="006375C3"/>
    <w:rsid w:val="0065795E"/>
    <w:rsid w:val="00674F57"/>
    <w:rsid w:val="006C6F6F"/>
    <w:rsid w:val="006D0C8D"/>
    <w:rsid w:val="006F43AC"/>
    <w:rsid w:val="00702F2C"/>
    <w:rsid w:val="00726B94"/>
    <w:rsid w:val="00736911"/>
    <w:rsid w:val="007444ED"/>
    <w:rsid w:val="007613CB"/>
    <w:rsid w:val="00763522"/>
    <w:rsid w:val="00763A34"/>
    <w:rsid w:val="00777D88"/>
    <w:rsid w:val="00787C2F"/>
    <w:rsid w:val="007A5FBD"/>
    <w:rsid w:val="007C1312"/>
    <w:rsid w:val="007F7425"/>
    <w:rsid w:val="00831370"/>
    <w:rsid w:val="008363D7"/>
    <w:rsid w:val="008415EA"/>
    <w:rsid w:val="0085118F"/>
    <w:rsid w:val="00855975"/>
    <w:rsid w:val="00897AD7"/>
    <w:rsid w:val="008A195F"/>
    <w:rsid w:val="008B07D8"/>
    <w:rsid w:val="008C5B8A"/>
    <w:rsid w:val="008D3368"/>
    <w:rsid w:val="00902F63"/>
    <w:rsid w:val="009032A8"/>
    <w:rsid w:val="009139C3"/>
    <w:rsid w:val="00924B0D"/>
    <w:rsid w:val="00947095"/>
    <w:rsid w:val="00951CB9"/>
    <w:rsid w:val="00953CB4"/>
    <w:rsid w:val="00957BBC"/>
    <w:rsid w:val="00963B96"/>
    <w:rsid w:val="00974F95"/>
    <w:rsid w:val="00995E80"/>
    <w:rsid w:val="009A1D38"/>
    <w:rsid w:val="009A353D"/>
    <w:rsid w:val="009C7EE8"/>
    <w:rsid w:val="009D5BB1"/>
    <w:rsid w:val="009F4A03"/>
    <w:rsid w:val="009F7DBD"/>
    <w:rsid w:val="00A2562C"/>
    <w:rsid w:val="00A457EB"/>
    <w:rsid w:val="00A67987"/>
    <w:rsid w:val="00AC3D3B"/>
    <w:rsid w:val="00AC4B66"/>
    <w:rsid w:val="00AD6CB3"/>
    <w:rsid w:val="00AE23E2"/>
    <w:rsid w:val="00AF1618"/>
    <w:rsid w:val="00B32B67"/>
    <w:rsid w:val="00B40AC4"/>
    <w:rsid w:val="00B44C64"/>
    <w:rsid w:val="00B6530C"/>
    <w:rsid w:val="00BA4816"/>
    <w:rsid w:val="00BB1124"/>
    <w:rsid w:val="00BD5AED"/>
    <w:rsid w:val="00C65A4B"/>
    <w:rsid w:val="00C95DA5"/>
    <w:rsid w:val="00CD72E8"/>
    <w:rsid w:val="00CF7D74"/>
    <w:rsid w:val="00D67539"/>
    <w:rsid w:val="00D7392A"/>
    <w:rsid w:val="00DA0975"/>
    <w:rsid w:val="00DA2B8E"/>
    <w:rsid w:val="00DE4D60"/>
    <w:rsid w:val="00DF36F3"/>
    <w:rsid w:val="00E0079E"/>
    <w:rsid w:val="00E23B9A"/>
    <w:rsid w:val="00E529FE"/>
    <w:rsid w:val="00E73C84"/>
    <w:rsid w:val="00E874FE"/>
    <w:rsid w:val="00E87AC2"/>
    <w:rsid w:val="00EA4B33"/>
    <w:rsid w:val="00F10568"/>
    <w:rsid w:val="00F3140C"/>
    <w:rsid w:val="00F37821"/>
    <w:rsid w:val="00F51EA6"/>
    <w:rsid w:val="00F62AF1"/>
    <w:rsid w:val="00F72957"/>
    <w:rsid w:val="00F87FA3"/>
    <w:rsid w:val="00F91935"/>
    <w:rsid w:val="00F9324F"/>
    <w:rsid w:val="00FA2547"/>
    <w:rsid w:val="00FA6413"/>
    <w:rsid w:val="00FB6897"/>
    <w:rsid w:val="00FC72C6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70FB5"/>
  <w15:docId w15:val="{EF13C26F-C763-487C-A33C-D2A4E7B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08D"/>
  </w:style>
  <w:style w:type="paragraph" w:styleId="a8">
    <w:name w:val="footer"/>
    <w:basedOn w:val="a"/>
    <w:link w:val="a9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08D"/>
  </w:style>
  <w:style w:type="table" w:styleId="aa">
    <w:name w:val="Table Grid"/>
    <w:basedOn w:val="a1"/>
    <w:uiPriority w:val="59"/>
    <w:rsid w:val="002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DF4D-D522-49BA-B12D-95184384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22</cp:revision>
  <cp:lastPrinted>2021-09-30T07:14:00Z</cp:lastPrinted>
  <dcterms:created xsi:type="dcterms:W3CDTF">2020-08-20T11:46:00Z</dcterms:created>
  <dcterms:modified xsi:type="dcterms:W3CDTF">2023-02-08T06:28:00Z</dcterms:modified>
</cp:coreProperties>
</file>