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02" w:rsidRPr="002D3DB4" w:rsidRDefault="00406F02" w:rsidP="00406F02">
      <w:pPr>
        <w:keepNext/>
        <w:shd w:val="clear" w:color="auto" w:fill="FFFFFF"/>
        <w:tabs>
          <w:tab w:val="left" w:pos="8520"/>
        </w:tabs>
        <w:ind w:right="21"/>
        <w:jc w:val="center"/>
        <w:rPr>
          <w:sz w:val="28"/>
          <w:szCs w:val="28"/>
        </w:rPr>
      </w:pPr>
    </w:p>
    <w:p w:rsidR="00406F02" w:rsidRPr="002D3DB4" w:rsidRDefault="00406F02" w:rsidP="00406F02">
      <w:pPr>
        <w:keepNext/>
        <w:shd w:val="clear" w:color="auto" w:fill="FFFFFF"/>
        <w:ind w:right="21" w:firstLine="709"/>
        <w:jc w:val="center"/>
        <w:rPr>
          <w:sz w:val="28"/>
          <w:szCs w:val="28"/>
        </w:rPr>
      </w:pPr>
    </w:p>
    <w:p w:rsidR="00406F02" w:rsidRPr="002D5C1F" w:rsidRDefault="002D5C1F" w:rsidP="002D5C1F">
      <w:pPr>
        <w:keepNext/>
        <w:shd w:val="clear" w:color="auto" w:fill="FFFFFF"/>
        <w:tabs>
          <w:tab w:val="left" w:pos="8741"/>
        </w:tabs>
        <w:ind w:right="21"/>
        <w:jc w:val="center"/>
        <w:rPr>
          <w:b/>
          <w:sz w:val="36"/>
          <w:szCs w:val="28"/>
        </w:rPr>
      </w:pPr>
      <w:r w:rsidRPr="002D5C1F">
        <w:rPr>
          <w:b/>
          <w:sz w:val="36"/>
          <w:szCs w:val="28"/>
        </w:rPr>
        <w:t>Распоряжение №226р от 25.06.2024г.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406F02" w:rsidRPr="002C0843" w:rsidTr="00096039">
        <w:tc>
          <w:tcPr>
            <w:tcW w:w="5070" w:type="dxa"/>
          </w:tcPr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5648A6" w:rsidRDefault="005648A6" w:rsidP="00D12982">
            <w:pPr>
              <w:pStyle w:val="Default"/>
              <w:keepNext/>
              <w:ind w:left="567" w:right="34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:rsidR="00406F02" w:rsidRPr="002C0843" w:rsidRDefault="00406F02" w:rsidP="00D12982">
            <w:pPr>
              <w:pStyle w:val="Default"/>
              <w:keepNext/>
              <w:ind w:left="567" w:right="34"/>
              <w:rPr>
                <w:sz w:val="28"/>
                <w:szCs w:val="28"/>
              </w:rPr>
            </w:pP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Об утверждении доклада, содержащего результаты обобщения правоприменительной практики при осуществлении муниципального </w:t>
            </w:r>
            <w:r w:rsidR="0049354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земельного</w:t>
            </w: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контрол</w:t>
            </w:r>
            <w:r w:rsidR="00F45B4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я</w:t>
            </w: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09296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 границах Новозыбковского городского округа</w:t>
            </w: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за 2023 год</w:t>
            </w:r>
          </w:p>
        </w:tc>
      </w:tr>
    </w:tbl>
    <w:p w:rsidR="00406F02" w:rsidRDefault="00406F02" w:rsidP="00D12982">
      <w:pPr>
        <w:pStyle w:val="Default"/>
        <w:keepNext/>
        <w:ind w:left="567"/>
        <w:rPr>
          <w:sz w:val="28"/>
          <w:szCs w:val="28"/>
        </w:rPr>
      </w:pPr>
    </w:p>
    <w:p w:rsidR="00406F02" w:rsidRPr="00F850D5" w:rsidRDefault="00406F02" w:rsidP="00153E4E">
      <w:pPr>
        <w:spacing w:line="276" w:lineRule="auto"/>
        <w:ind w:left="567" w:firstLine="709"/>
        <w:jc w:val="both"/>
        <w:rPr>
          <w:sz w:val="28"/>
          <w:szCs w:val="28"/>
        </w:rPr>
      </w:pPr>
      <w:r w:rsidRPr="00F850D5">
        <w:rPr>
          <w:sz w:val="28"/>
          <w:szCs w:val="28"/>
        </w:rPr>
        <w:t xml:space="preserve">В соответствии со статьёй 47 Федерального закона от 31.07.2020 № 248-ФЗ «О государственном контроле (надзоре) и муниципальном контроле  в Российской Федерации», решением </w:t>
      </w:r>
      <w:r w:rsidR="00092967" w:rsidRPr="00F850D5">
        <w:rPr>
          <w:sz w:val="28"/>
          <w:szCs w:val="28"/>
        </w:rPr>
        <w:t>Новозыбковского городского</w:t>
      </w:r>
      <w:r w:rsidRPr="00F850D5">
        <w:rPr>
          <w:sz w:val="28"/>
          <w:szCs w:val="28"/>
        </w:rPr>
        <w:t xml:space="preserve"> Совета </w:t>
      </w:r>
      <w:r w:rsidR="00092967" w:rsidRPr="00F850D5">
        <w:rPr>
          <w:sz w:val="28"/>
          <w:szCs w:val="28"/>
        </w:rPr>
        <w:t xml:space="preserve">народных </w:t>
      </w:r>
      <w:r w:rsidRPr="00F850D5">
        <w:rPr>
          <w:sz w:val="28"/>
          <w:szCs w:val="28"/>
        </w:rPr>
        <w:t xml:space="preserve">депутатов </w:t>
      </w:r>
      <w:r w:rsidR="00092967" w:rsidRPr="00F850D5">
        <w:rPr>
          <w:sz w:val="28"/>
          <w:szCs w:val="28"/>
        </w:rPr>
        <w:t xml:space="preserve">от 26.10.2021 г. №6-340 </w:t>
      </w:r>
      <w:r w:rsidRPr="00F850D5">
        <w:rPr>
          <w:sz w:val="28"/>
          <w:szCs w:val="28"/>
        </w:rPr>
        <w:t xml:space="preserve"> «</w:t>
      </w:r>
      <w:r w:rsidR="00092967" w:rsidRPr="00F850D5">
        <w:rPr>
          <w:bCs/>
          <w:sz w:val="28"/>
          <w:szCs w:val="28"/>
        </w:rPr>
        <w:t xml:space="preserve">Об утверждении Положения о </w:t>
      </w:r>
      <w:r w:rsidRPr="00F850D5">
        <w:rPr>
          <w:bCs/>
          <w:sz w:val="28"/>
          <w:szCs w:val="28"/>
        </w:rPr>
        <w:t>муниципально</w:t>
      </w:r>
      <w:r w:rsidR="00092967" w:rsidRPr="00F850D5">
        <w:rPr>
          <w:bCs/>
          <w:sz w:val="28"/>
          <w:szCs w:val="28"/>
        </w:rPr>
        <w:t xml:space="preserve">м </w:t>
      </w:r>
      <w:r w:rsidRPr="00F850D5">
        <w:rPr>
          <w:bCs/>
          <w:sz w:val="28"/>
          <w:szCs w:val="28"/>
        </w:rPr>
        <w:t xml:space="preserve"> </w:t>
      </w:r>
      <w:r w:rsidR="00493543" w:rsidRPr="00F850D5">
        <w:rPr>
          <w:bCs/>
          <w:sz w:val="28"/>
          <w:szCs w:val="28"/>
        </w:rPr>
        <w:t>земельно</w:t>
      </w:r>
      <w:r w:rsidR="00092967" w:rsidRPr="00F850D5">
        <w:rPr>
          <w:bCs/>
          <w:sz w:val="28"/>
          <w:szCs w:val="28"/>
        </w:rPr>
        <w:t>м</w:t>
      </w:r>
      <w:r w:rsidRPr="00F850D5">
        <w:rPr>
          <w:bCs/>
          <w:sz w:val="28"/>
          <w:szCs w:val="28"/>
        </w:rPr>
        <w:t xml:space="preserve"> контрол</w:t>
      </w:r>
      <w:r w:rsidR="00092967" w:rsidRPr="00F850D5">
        <w:rPr>
          <w:bCs/>
          <w:sz w:val="28"/>
          <w:szCs w:val="28"/>
        </w:rPr>
        <w:t>е</w:t>
      </w:r>
      <w:r w:rsidRPr="00F850D5">
        <w:rPr>
          <w:bCs/>
          <w:sz w:val="28"/>
          <w:szCs w:val="28"/>
        </w:rPr>
        <w:t xml:space="preserve"> </w:t>
      </w:r>
      <w:r w:rsidR="00092967" w:rsidRPr="00F850D5">
        <w:rPr>
          <w:bCs/>
          <w:sz w:val="28"/>
          <w:szCs w:val="28"/>
        </w:rPr>
        <w:t>в границах Новозыбковского городского округа»</w:t>
      </w:r>
      <w:r w:rsidRPr="00F850D5">
        <w:rPr>
          <w:sz w:val="28"/>
          <w:szCs w:val="28"/>
        </w:rPr>
        <w:t>:</w:t>
      </w:r>
    </w:p>
    <w:p w:rsidR="00406F02" w:rsidRPr="00F850D5" w:rsidRDefault="00406F02" w:rsidP="00153E4E">
      <w:pPr>
        <w:spacing w:line="276" w:lineRule="auto"/>
        <w:ind w:left="567"/>
        <w:jc w:val="both"/>
        <w:rPr>
          <w:sz w:val="28"/>
          <w:szCs w:val="28"/>
        </w:rPr>
      </w:pPr>
      <w:r w:rsidRPr="00F850D5">
        <w:rPr>
          <w:sz w:val="28"/>
          <w:szCs w:val="28"/>
        </w:rPr>
        <w:t xml:space="preserve">1. Утвердить доклад, содержащий результаты обобщения правоприменительной практики при осуществлении муниципального </w:t>
      </w:r>
      <w:r w:rsidR="00493543" w:rsidRPr="00F850D5">
        <w:rPr>
          <w:sz w:val="28"/>
          <w:szCs w:val="28"/>
        </w:rPr>
        <w:t>земельного</w:t>
      </w:r>
      <w:r w:rsidRPr="00F850D5">
        <w:rPr>
          <w:sz w:val="28"/>
          <w:szCs w:val="28"/>
        </w:rPr>
        <w:t xml:space="preserve"> контроля </w:t>
      </w:r>
      <w:r w:rsidR="00092967" w:rsidRPr="00F850D5">
        <w:rPr>
          <w:sz w:val="28"/>
          <w:szCs w:val="28"/>
        </w:rPr>
        <w:t xml:space="preserve">в границах Новозыбковского городского округа </w:t>
      </w:r>
      <w:r w:rsidRPr="00F850D5">
        <w:rPr>
          <w:sz w:val="28"/>
          <w:szCs w:val="28"/>
        </w:rPr>
        <w:t xml:space="preserve"> за 2023 год согласно приложению.</w:t>
      </w:r>
    </w:p>
    <w:p w:rsidR="00406F02" w:rsidRPr="00F850D5" w:rsidRDefault="00406F02" w:rsidP="00153E4E">
      <w:pPr>
        <w:spacing w:line="276" w:lineRule="auto"/>
        <w:ind w:left="567"/>
        <w:jc w:val="both"/>
        <w:rPr>
          <w:sz w:val="28"/>
          <w:szCs w:val="28"/>
        </w:rPr>
      </w:pPr>
      <w:r w:rsidRPr="00F850D5">
        <w:rPr>
          <w:sz w:val="28"/>
          <w:szCs w:val="28"/>
        </w:rPr>
        <w:t xml:space="preserve">2. </w:t>
      </w:r>
      <w:proofErr w:type="gramStart"/>
      <w:r w:rsidRPr="00F850D5">
        <w:rPr>
          <w:sz w:val="28"/>
          <w:szCs w:val="28"/>
        </w:rPr>
        <w:t>Разместить</w:t>
      </w:r>
      <w:proofErr w:type="gramEnd"/>
      <w:r w:rsidRPr="00F850D5">
        <w:rPr>
          <w:sz w:val="28"/>
          <w:szCs w:val="28"/>
        </w:rPr>
        <w:t xml:space="preserve"> настоящее </w:t>
      </w:r>
      <w:r w:rsidR="00F850D5" w:rsidRPr="00F850D5">
        <w:rPr>
          <w:sz w:val="28"/>
          <w:szCs w:val="28"/>
        </w:rPr>
        <w:t>распоряжение</w:t>
      </w:r>
      <w:r w:rsidRPr="00F850D5">
        <w:rPr>
          <w:sz w:val="28"/>
          <w:szCs w:val="28"/>
        </w:rPr>
        <w:t xml:space="preserve"> на официальном сайте </w:t>
      </w:r>
      <w:r w:rsidR="00092967" w:rsidRPr="00F850D5">
        <w:rPr>
          <w:sz w:val="28"/>
          <w:szCs w:val="28"/>
        </w:rPr>
        <w:t>Новозыбковской городской администрации.</w:t>
      </w:r>
    </w:p>
    <w:p w:rsidR="00406F02" w:rsidRPr="00F850D5" w:rsidRDefault="00406F02" w:rsidP="00153E4E">
      <w:pPr>
        <w:spacing w:line="276" w:lineRule="auto"/>
        <w:ind w:left="567"/>
        <w:jc w:val="both"/>
        <w:rPr>
          <w:sz w:val="28"/>
          <w:szCs w:val="28"/>
        </w:rPr>
      </w:pPr>
      <w:r w:rsidRPr="00F850D5">
        <w:rPr>
          <w:sz w:val="28"/>
          <w:szCs w:val="28"/>
        </w:rPr>
        <w:t xml:space="preserve">3. </w:t>
      </w:r>
      <w:r w:rsidR="005E1B09" w:rsidRPr="00F850D5">
        <w:rPr>
          <w:sz w:val="28"/>
          <w:szCs w:val="28"/>
        </w:rPr>
        <w:t xml:space="preserve">   </w:t>
      </w:r>
      <w:proofErr w:type="gramStart"/>
      <w:r w:rsidRPr="00F850D5">
        <w:rPr>
          <w:sz w:val="28"/>
          <w:szCs w:val="28"/>
        </w:rPr>
        <w:t>Контроль за</w:t>
      </w:r>
      <w:proofErr w:type="gramEnd"/>
      <w:r w:rsidRPr="00F850D5">
        <w:rPr>
          <w:sz w:val="28"/>
          <w:szCs w:val="28"/>
        </w:rPr>
        <w:t xml:space="preserve"> выполнением </w:t>
      </w:r>
      <w:r w:rsidR="00F850D5" w:rsidRPr="00F850D5">
        <w:rPr>
          <w:sz w:val="28"/>
          <w:szCs w:val="28"/>
        </w:rPr>
        <w:t>распоряжения</w:t>
      </w:r>
      <w:r w:rsidRPr="00F850D5">
        <w:rPr>
          <w:sz w:val="28"/>
          <w:szCs w:val="28"/>
        </w:rPr>
        <w:t xml:space="preserve"> возложить на заместителя главы </w:t>
      </w:r>
      <w:r w:rsidR="00092967" w:rsidRPr="00F850D5">
        <w:rPr>
          <w:sz w:val="28"/>
          <w:szCs w:val="28"/>
        </w:rPr>
        <w:t>Новозыбковской городской администрации А.Л.Рожкова.</w:t>
      </w:r>
    </w:p>
    <w:p w:rsidR="00406F02" w:rsidRPr="00F850D5" w:rsidRDefault="00406F02" w:rsidP="00153E4E">
      <w:pPr>
        <w:spacing w:line="276" w:lineRule="auto"/>
        <w:ind w:firstLine="709"/>
        <w:jc w:val="both"/>
        <w:rPr>
          <w:sz w:val="28"/>
          <w:szCs w:val="28"/>
        </w:rPr>
      </w:pPr>
    </w:p>
    <w:p w:rsidR="00D12982" w:rsidRPr="00F850D5" w:rsidRDefault="00D12982" w:rsidP="00D12982">
      <w:pPr>
        <w:ind w:left="567"/>
        <w:rPr>
          <w:color w:val="000000"/>
          <w:sz w:val="28"/>
          <w:szCs w:val="28"/>
        </w:rPr>
      </w:pPr>
      <w:r w:rsidRPr="00F850D5">
        <w:rPr>
          <w:color w:val="000000"/>
          <w:sz w:val="28"/>
          <w:szCs w:val="28"/>
        </w:rPr>
        <w:t xml:space="preserve">Глава Новозыбковской </w:t>
      </w:r>
      <w:proofErr w:type="gramStart"/>
      <w:r w:rsidRPr="00F850D5">
        <w:rPr>
          <w:color w:val="000000"/>
          <w:sz w:val="28"/>
          <w:szCs w:val="28"/>
        </w:rPr>
        <w:t>городской</w:t>
      </w:r>
      <w:proofErr w:type="gramEnd"/>
      <w:r w:rsidRPr="00F850D5">
        <w:rPr>
          <w:color w:val="000000"/>
          <w:sz w:val="28"/>
          <w:szCs w:val="28"/>
        </w:rPr>
        <w:t xml:space="preserve"> </w:t>
      </w:r>
    </w:p>
    <w:p w:rsidR="00D12982" w:rsidRPr="00F850D5" w:rsidRDefault="00D12982" w:rsidP="00D12982">
      <w:pPr>
        <w:ind w:left="567"/>
        <w:rPr>
          <w:color w:val="000000"/>
          <w:sz w:val="28"/>
          <w:szCs w:val="28"/>
        </w:rPr>
      </w:pPr>
      <w:r w:rsidRPr="00F850D5">
        <w:rPr>
          <w:color w:val="000000"/>
          <w:sz w:val="28"/>
          <w:szCs w:val="28"/>
        </w:rPr>
        <w:t xml:space="preserve">администрации                                                                                  А.Г. Грек </w:t>
      </w:r>
    </w:p>
    <w:p w:rsidR="00D12982" w:rsidRPr="00F850D5" w:rsidRDefault="00D12982" w:rsidP="00D12982">
      <w:pPr>
        <w:ind w:left="567"/>
        <w:rPr>
          <w:color w:val="000000"/>
          <w:sz w:val="28"/>
          <w:szCs w:val="28"/>
        </w:rPr>
      </w:pPr>
    </w:p>
    <w:p w:rsidR="00D12982" w:rsidRPr="00F850D5" w:rsidRDefault="00D12982" w:rsidP="00D12982">
      <w:pPr>
        <w:ind w:left="567"/>
        <w:rPr>
          <w:color w:val="000000"/>
          <w:sz w:val="28"/>
          <w:szCs w:val="28"/>
        </w:rPr>
      </w:pPr>
      <w:r w:rsidRPr="00F850D5">
        <w:rPr>
          <w:color w:val="000000"/>
          <w:sz w:val="28"/>
          <w:szCs w:val="28"/>
        </w:rPr>
        <w:t>Джалый Д.В.</w:t>
      </w:r>
    </w:p>
    <w:p w:rsidR="00D12982" w:rsidRPr="00F850D5" w:rsidRDefault="00D12982" w:rsidP="00D12982">
      <w:pPr>
        <w:ind w:left="567"/>
        <w:rPr>
          <w:color w:val="000000"/>
          <w:sz w:val="28"/>
          <w:szCs w:val="28"/>
        </w:rPr>
      </w:pPr>
      <w:r w:rsidRPr="00F850D5">
        <w:rPr>
          <w:color w:val="000000"/>
          <w:sz w:val="28"/>
          <w:szCs w:val="28"/>
        </w:rPr>
        <w:t>5-69-50</w:t>
      </w:r>
    </w:p>
    <w:p w:rsidR="00406F02" w:rsidRPr="00D12982" w:rsidRDefault="00406F02" w:rsidP="00153E4E">
      <w:pPr>
        <w:pStyle w:val="a4"/>
        <w:shd w:val="clear" w:color="auto" w:fill="FFFFFF"/>
        <w:spacing w:before="0" w:beforeAutospacing="0" w:after="0" w:afterAutospacing="0"/>
        <w:ind w:firstLine="5670"/>
        <w:rPr>
          <w:rFonts w:eastAsia="Calibri"/>
          <w:color w:val="000000"/>
          <w:sz w:val="32"/>
          <w:szCs w:val="28"/>
          <w:lang w:eastAsia="en-US"/>
        </w:rPr>
      </w:pPr>
      <w:r w:rsidRPr="00D12982">
        <w:rPr>
          <w:szCs w:val="22"/>
        </w:rPr>
        <w:lastRenderedPageBreak/>
        <w:t xml:space="preserve">Приложение </w:t>
      </w:r>
    </w:p>
    <w:p w:rsidR="00153E4E" w:rsidRDefault="00406F02" w:rsidP="00153E4E">
      <w:pPr>
        <w:pStyle w:val="a4"/>
        <w:shd w:val="clear" w:color="auto" w:fill="FFFFFF"/>
        <w:spacing w:before="0" w:beforeAutospacing="0" w:after="0" w:afterAutospacing="0"/>
        <w:ind w:firstLine="5670"/>
        <w:rPr>
          <w:szCs w:val="22"/>
        </w:rPr>
      </w:pPr>
      <w:r w:rsidRPr="00D12982">
        <w:rPr>
          <w:szCs w:val="22"/>
        </w:rPr>
        <w:t xml:space="preserve">к </w:t>
      </w:r>
      <w:r w:rsidR="00F850D5">
        <w:rPr>
          <w:szCs w:val="22"/>
        </w:rPr>
        <w:t>распоряжению</w:t>
      </w:r>
      <w:r w:rsidR="00153E4E">
        <w:rPr>
          <w:szCs w:val="22"/>
        </w:rPr>
        <w:t xml:space="preserve"> Новозыбковской</w:t>
      </w:r>
    </w:p>
    <w:p w:rsidR="00406F02" w:rsidRPr="00D12982" w:rsidRDefault="00153E4E" w:rsidP="00153E4E">
      <w:pPr>
        <w:pStyle w:val="a4"/>
        <w:shd w:val="clear" w:color="auto" w:fill="FFFFFF"/>
        <w:spacing w:before="0" w:beforeAutospacing="0" w:after="0" w:afterAutospacing="0"/>
        <w:ind w:firstLine="5670"/>
        <w:rPr>
          <w:szCs w:val="22"/>
        </w:rPr>
      </w:pPr>
      <w:r>
        <w:rPr>
          <w:szCs w:val="22"/>
        </w:rPr>
        <w:t xml:space="preserve">городской </w:t>
      </w:r>
      <w:r w:rsidR="00406F02" w:rsidRPr="00D12982">
        <w:rPr>
          <w:szCs w:val="22"/>
        </w:rPr>
        <w:t xml:space="preserve"> администрации</w:t>
      </w:r>
    </w:p>
    <w:p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406F02" w:rsidRPr="006F6E90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b/>
          <w:sz w:val="22"/>
          <w:szCs w:val="22"/>
        </w:rPr>
      </w:pPr>
    </w:p>
    <w:p w:rsidR="00406F02" w:rsidRPr="006F6E90" w:rsidRDefault="00406F02" w:rsidP="00D12982">
      <w:pPr>
        <w:pStyle w:val="1"/>
        <w:ind w:left="567"/>
        <w:jc w:val="center"/>
        <w:rPr>
          <w:rFonts w:ascii="Times New Roman" w:hAnsi="Times New Roman"/>
          <w:b/>
          <w:sz w:val="28"/>
          <w:szCs w:val="26"/>
        </w:rPr>
      </w:pPr>
      <w:r w:rsidRPr="006F6E90">
        <w:rPr>
          <w:rFonts w:ascii="Times New Roman" w:hAnsi="Times New Roman"/>
          <w:b/>
          <w:sz w:val="28"/>
          <w:szCs w:val="26"/>
        </w:rPr>
        <w:t xml:space="preserve">Доклад, содержащий результаты обобщения правоприменительной практики при осуществлении муниципального </w:t>
      </w:r>
      <w:r w:rsidR="00493543" w:rsidRPr="006F6E90">
        <w:rPr>
          <w:rFonts w:ascii="Times New Roman" w:hAnsi="Times New Roman"/>
          <w:b/>
          <w:sz w:val="28"/>
          <w:szCs w:val="26"/>
        </w:rPr>
        <w:t>земельного</w:t>
      </w:r>
      <w:r w:rsidRPr="006F6E90">
        <w:rPr>
          <w:rFonts w:ascii="Times New Roman" w:hAnsi="Times New Roman"/>
          <w:b/>
          <w:sz w:val="28"/>
          <w:szCs w:val="26"/>
        </w:rPr>
        <w:t xml:space="preserve"> </w:t>
      </w:r>
      <w:r w:rsidR="00092967" w:rsidRPr="006F6E90">
        <w:rPr>
          <w:rFonts w:ascii="Times New Roman" w:hAnsi="Times New Roman"/>
          <w:b/>
          <w:sz w:val="28"/>
          <w:szCs w:val="26"/>
        </w:rPr>
        <w:t xml:space="preserve">в границах Новозыбковского городского округа </w:t>
      </w:r>
      <w:r w:rsidR="00F45B40" w:rsidRPr="006F6E90">
        <w:rPr>
          <w:rFonts w:ascii="Times New Roman" w:hAnsi="Times New Roman"/>
          <w:b/>
          <w:sz w:val="28"/>
          <w:szCs w:val="26"/>
        </w:rPr>
        <w:t xml:space="preserve"> </w:t>
      </w:r>
      <w:r w:rsidRPr="006F6E90">
        <w:rPr>
          <w:rFonts w:ascii="Times New Roman" w:hAnsi="Times New Roman"/>
          <w:b/>
          <w:sz w:val="28"/>
          <w:szCs w:val="26"/>
        </w:rPr>
        <w:t>за 2023 год</w:t>
      </w:r>
    </w:p>
    <w:p w:rsidR="00406F02" w:rsidRPr="006F6E90" w:rsidRDefault="00406F02" w:rsidP="00D12982">
      <w:pPr>
        <w:ind w:left="567"/>
        <w:jc w:val="center"/>
        <w:rPr>
          <w:b/>
          <w:color w:val="000000"/>
          <w:sz w:val="28"/>
          <w:szCs w:val="26"/>
        </w:rPr>
      </w:pPr>
    </w:p>
    <w:p w:rsidR="00406F02" w:rsidRPr="006F6E90" w:rsidRDefault="00406F02" w:rsidP="00D12982">
      <w:pPr>
        <w:ind w:left="567"/>
        <w:jc w:val="center"/>
        <w:rPr>
          <w:b/>
          <w:i/>
          <w:color w:val="000000"/>
          <w:sz w:val="28"/>
          <w:szCs w:val="26"/>
        </w:rPr>
      </w:pPr>
      <w:r w:rsidRPr="006F6E90">
        <w:rPr>
          <w:b/>
          <w:i/>
          <w:color w:val="000000"/>
          <w:sz w:val="28"/>
          <w:szCs w:val="26"/>
        </w:rPr>
        <w:t>1. Основы правоприменительной практики</w:t>
      </w:r>
    </w:p>
    <w:p w:rsidR="00406F02" w:rsidRPr="00406F02" w:rsidRDefault="00406F02" w:rsidP="00D12982">
      <w:pPr>
        <w:autoSpaceDE w:val="0"/>
        <w:autoSpaceDN w:val="0"/>
        <w:adjustRightInd w:val="0"/>
        <w:ind w:left="567"/>
        <w:jc w:val="both"/>
        <w:rPr>
          <w:color w:val="000000"/>
          <w:sz w:val="28"/>
          <w:szCs w:val="26"/>
        </w:rPr>
      </w:pPr>
    </w:p>
    <w:p w:rsidR="00092967" w:rsidRDefault="00406F02" w:rsidP="00D12982">
      <w:pPr>
        <w:ind w:left="567"/>
        <w:jc w:val="both"/>
        <w:rPr>
          <w:bCs/>
          <w:sz w:val="28"/>
          <w:szCs w:val="28"/>
        </w:rPr>
      </w:pPr>
      <w:proofErr w:type="gramStart"/>
      <w:r w:rsidRPr="00406F02">
        <w:rPr>
          <w:sz w:val="28"/>
          <w:szCs w:val="26"/>
        </w:rPr>
        <w:t xml:space="preserve">Доклад, содержащий результаты обобщения правоприменительной практики при осуществлении муниципального </w:t>
      </w:r>
      <w:r w:rsidR="00493543">
        <w:rPr>
          <w:sz w:val="28"/>
          <w:szCs w:val="26"/>
        </w:rPr>
        <w:t>земельного</w:t>
      </w:r>
      <w:r w:rsidRPr="00406F02">
        <w:rPr>
          <w:sz w:val="28"/>
          <w:szCs w:val="26"/>
        </w:rPr>
        <w:t xml:space="preserve"> контроля </w:t>
      </w:r>
      <w:r w:rsidR="00092967">
        <w:rPr>
          <w:sz w:val="28"/>
          <w:szCs w:val="26"/>
        </w:rPr>
        <w:t xml:space="preserve">в границах Новозыбковского городского округа </w:t>
      </w:r>
      <w:r w:rsidRPr="00406F02">
        <w:rPr>
          <w:sz w:val="28"/>
          <w:szCs w:val="26"/>
        </w:rPr>
        <w:t xml:space="preserve"> за 2023 год подготовлен на основании 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092967">
        <w:rPr>
          <w:sz w:val="28"/>
          <w:szCs w:val="28"/>
        </w:rPr>
        <w:t>решения</w:t>
      </w:r>
      <w:r w:rsidR="00092967" w:rsidRPr="005F4C02">
        <w:rPr>
          <w:sz w:val="28"/>
          <w:szCs w:val="28"/>
        </w:rPr>
        <w:t xml:space="preserve"> </w:t>
      </w:r>
      <w:r w:rsidR="00092967">
        <w:rPr>
          <w:sz w:val="28"/>
          <w:szCs w:val="28"/>
        </w:rPr>
        <w:t>Новозыбковского городского</w:t>
      </w:r>
      <w:r w:rsidR="00092967" w:rsidRPr="005F4C02">
        <w:rPr>
          <w:sz w:val="28"/>
          <w:szCs w:val="28"/>
        </w:rPr>
        <w:t xml:space="preserve"> Совета </w:t>
      </w:r>
      <w:r w:rsidR="00092967">
        <w:rPr>
          <w:sz w:val="28"/>
          <w:szCs w:val="28"/>
        </w:rPr>
        <w:t xml:space="preserve">народных </w:t>
      </w:r>
      <w:r w:rsidR="00092967" w:rsidRPr="005F4C02">
        <w:rPr>
          <w:sz w:val="28"/>
          <w:szCs w:val="28"/>
        </w:rPr>
        <w:t xml:space="preserve">депутатов </w:t>
      </w:r>
      <w:r w:rsidR="00092967">
        <w:rPr>
          <w:sz w:val="28"/>
          <w:szCs w:val="28"/>
        </w:rPr>
        <w:t xml:space="preserve">от 26.10.2021 г. №6-340 </w:t>
      </w:r>
      <w:r w:rsidR="00092967" w:rsidRPr="005F4C02">
        <w:rPr>
          <w:sz w:val="28"/>
          <w:szCs w:val="28"/>
        </w:rPr>
        <w:t xml:space="preserve"> «</w:t>
      </w:r>
      <w:r w:rsidR="00092967">
        <w:rPr>
          <w:bCs/>
          <w:sz w:val="28"/>
          <w:szCs w:val="28"/>
        </w:rPr>
        <w:t xml:space="preserve">Об утверждении Положения о </w:t>
      </w:r>
      <w:r w:rsidR="00092967" w:rsidRPr="00406F02">
        <w:rPr>
          <w:bCs/>
          <w:sz w:val="28"/>
          <w:szCs w:val="28"/>
        </w:rPr>
        <w:t>муниципально</w:t>
      </w:r>
      <w:r w:rsidR="00092967">
        <w:rPr>
          <w:bCs/>
          <w:sz w:val="28"/>
          <w:szCs w:val="28"/>
        </w:rPr>
        <w:t xml:space="preserve">м </w:t>
      </w:r>
      <w:r w:rsidR="00092967" w:rsidRPr="00406F02">
        <w:rPr>
          <w:bCs/>
          <w:sz w:val="28"/>
          <w:szCs w:val="28"/>
        </w:rPr>
        <w:t xml:space="preserve"> </w:t>
      </w:r>
      <w:r w:rsidR="00092967">
        <w:rPr>
          <w:bCs/>
          <w:sz w:val="28"/>
          <w:szCs w:val="28"/>
        </w:rPr>
        <w:t>земельном</w:t>
      </w:r>
      <w:r w:rsidR="00092967" w:rsidRPr="00406F02">
        <w:rPr>
          <w:bCs/>
          <w:sz w:val="28"/>
          <w:szCs w:val="28"/>
        </w:rPr>
        <w:t xml:space="preserve"> контрол</w:t>
      </w:r>
      <w:r w:rsidR="00092967">
        <w:rPr>
          <w:bCs/>
          <w:sz w:val="28"/>
          <w:szCs w:val="28"/>
        </w:rPr>
        <w:t>е</w:t>
      </w:r>
      <w:r w:rsidR="00092967" w:rsidRPr="00406F02">
        <w:rPr>
          <w:bCs/>
          <w:sz w:val="28"/>
          <w:szCs w:val="28"/>
        </w:rPr>
        <w:t xml:space="preserve"> </w:t>
      </w:r>
      <w:r w:rsidR="00092967">
        <w:rPr>
          <w:bCs/>
          <w:sz w:val="28"/>
          <w:szCs w:val="28"/>
        </w:rPr>
        <w:t>в границах Новозыбковского городского</w:t>
      </w:r>
      <w:proofErr w:type="gramEnd"/>
      <w:r w:rsidR="00092967">
        <w:rPr>
          <w:bCs/>
          <w:sz w:val="28"/>
          <w:szCs w:val="28"/>
        </w:rPr>
        <w:t xml:space="preserve"> округа».</w:t>
      </w:r>
    </w:p>
    <w:p w:rsidR="00493543" w:rsidRPr="00493543" w:rsidRDefault="00493543" w:rsidP="00D12982">
      <w:pPr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Целями проведения обобщения и анализа правоприменительной практики </w:t>
      </w:r>
      <w:r w:rsidR="00092967">
        <w:rPr>
          <w:sz w:val="28"/>
          <w:szCs w:val="26"/>
        </w:rPr>
        <w:t>в Новозыбковском городском округе</w:t>
      </w:r>
      <w:r w:rsidRPr="00493543">
        <w:rPr>
          <w:sz w:val="28"/>
          <w:szCs w:val="26"/>
        </w:rPr>
        <w:t xml:space="preserve"> при осуществлении муниципального</w:t>
      </w:r>
      <w:r>
        <w:rPr>
          <w:sz w:val="28"/>
          <w:szCs w:val="26"/>
        </w:rPr>
        <w:t xml:space="preserve"> земельного</w:t>
      </w:r>
      <w:r w:rsidRPr="00493543">
        <w:rPr>
          <w:sz w:val="28"/>
          <w:szCs w:val="26"/>
        </w:rPr>
        <w:t xml:space="preserve"> контроля на территории </w:t>
      </w:r>
      <w:r w:rsidR="005F2D5E">
        <w:rPr>
          <w:sz w:val="28"/>
          <w:szCs w:val="26"/>
        </w:rPr>
        <w:t>Новозыбковского городского округа</w:t>
      </w:r>
      <w:r w:rsidRPr="00493543">
        <w:rPr>
          <w:sz w:val="28"/>
          <w:szCs w:val="26"/>
        </w:rPr>
        <w:t xml:space="preserve"> (далее – муниципальный контроль) являются:</w:t>
      </w:r>
    </w:p>
    <w:p w:rsidR="00493543" w:rsidRPr="00493543" w:rsidRDefault="00092967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493543" w:rsidRPr="00493543">
        <w:rPr>
          <w:sz w:val="28"/>
          <w:szCs w:val="26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493543" w:rsidRPr="00493543" w:rsidRDefault="00092967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493543" w:rsidRPr="00493543">
        <w:rPr>
          <w:sz w:val="28"/>
          <w:szCs w:val="26"/>
        </w:rPr>
        <w:t>обеспечение единства практики применения контрольным органом                  законов и иных нормативных правовых актов Российской Федерации,                           содержащих обязательные требования для контролируемых лиц                                                      (далее – обязательные требования);</w:t>
      </w:r>
    </w:p>
    <w:p w:rsidR="00493543" w:rsidRPr="00493543" w:rsidRDefault="00092967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- </w:t>
      </w:r>
      <w:r w:rsidR="00493543" w:rsidRPr="00493543">
        <w:rPr>
          <w:sz w:val="28"/>
          <w:szCs w:val="26"/>
        </w:rPr>
        <w:t xml:space="preserve">обеспечение доступности сведений о правоприменительной практике путем их опубликования на официальном сайте </w:t>
      </w:r>
      <w:r>
        <w:rPr>
          <w:sz w:val="28"/>
          <w:szCs w:val="26"/>
        </w:rPr>
        <w:t>Новозыбковской городской администрации</w:t>
      </w:r>
      <w:r w:rsidR="00493543" w:rsidRPr="00493543">
        <w:rPr>
          <w:sz w:val="28"/>
          <w:szCs w:val="26"/>
        </w:rPr>
        <w:t xml:space="preserve"> (далее – официальный сайт);</w:t>
      </w:r>
    </w:p>
    <w:p w:rsidR="00493543" w:rsidRPr="00493543" w:rsidRDefault="00092967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493543" w:rsidRPr="00493543">
        <w:rPr>
          <w:sz w:val="28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Предметом муниципального контроля является: 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-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</w:t>
      </w:r>
      <w:r w:rsidR="00092967">
        <w:rPr>
          <w:sz w:val="28"/>
          <w:szCs w:val="26"/>
        </w:rPr>
        <w:t>дминистративная ответственность.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Обобщение правоприменительной практики при осуществлении муниципального контроля подготовлено с целью выявления типичных </w:t>
      </w:r>
      <w:r w:rsidRPr="00493543">
        <w:rPr>
          <w:sz w:val="28"/>
          <w:szCs w:val="26"/>
        </w:rPr>
        <w:lastRenderedPageBreak/>
        <w:t xml:space="preserve">нарушений обязательных требований, причин, факторов и условий, способствующих возникновению указанных нарушений, анализа случаев причинения вреда (ущерба) охраняемым законом ценностям, выявления источников и факторов риска причинения вреда (ущерба). 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Проводятся мероприятия направленные на повышение эффективности предупреждения нарушений обязательных требований, повышение правовой грамотности контролируемых лиц и снижению количества правонарушений при осуществлении контролируемыми лицами своей деятельности, путем информирования, посредством размещения соответствующих сведений на официальном сайте, извещения в социальных сетях и средствах массовой информации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Рекомендации по соблюдению обязательных требований и требований, установленных муниципальными правовыми актами на территории </w:t>
      </w:r>
      <w:r w:rsidR="00C6350B">
        <w:rPr>
          <w:sz w:val="28"/>
          <w:szCs w:val="26"/>
        </w:rPr>
        <w:t>Новозыбковского городского округа</w:t>
      </w:r>
      <w:r w:rsidRPr="00493543">
        <w:rPr>
          <w:sz w:val="28"/>
          <w:szCs w:val="26"/>
        </w:rPr>
        <w:t>, позволяют обеспечить уменьшение количества выявляемых нарушений и недопущение совершения их впредь.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6F6E90" w:rsidRDefault="00493543" w:rsidP="00D12982">
      <w:pPr>
        <w:tabs>
          <w:tab w:val="left" w:pos="851"/>
          <w:tab w:val="left" w:pos="1134"/>
        </w:tabs>
        <w:ind w:left="567"/>
        <w:jc w:val="center"/>
        <w:rPr>
          <w:b/>
          <w:i/>
          <w:sz w:val="28"/>
          <w:szCs w:val="26"/>
        </w:rPr>
      </w:pPr>
      <w:r w:rsidRPr="006F6E90">
        <w:rPr>
          <w:b/>
          <w:i/>
          <w:sz w:val="28"/>
          <w:szCs w:val="26"/>
        </w:rPr>
        <w:t>2. Информация о характере и статистике проведенных контрольных мероприятий без взаимодействия с контролируемыми лицами</w:t>
      </w:r>
      <w:r w:rsidR="00092967" w:rsidRPr="006F6E90">
        <w:rPr>
          <w:b/>
          <w:i/>
          <w:sz w:val="28"/>
          <w:szCs w:val="26"/>
        </w:rPr>
        <w:t>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A95568" w:rsidRPr="00A95568" w:rsidRDefault="00A95568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A95568">
        <w:rPr>
          <w:sz w:val="28"/>
          <w:szCs w:val="26"/>
        </w:rPr>
        <w:t xml:space="preserve">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 установлены особенности проведения контрольных (надзорных) мероприятий при осуществлении муниципального контроля, введены ограничения по проведению контрольных (надзорных) мероприятий (далее – КНМ) </w:t>
      </w:r>
      <w:proofErr w:type="gramStart"/>
      <w:r w:rsidRPr="00A95568">
        <w:rPr>
          <w:sz w:val="28"/>
          <w:szCs w:val="26"/>
        </w:rPr>
        <w:t>со</w:t>
      </w:r>
      <w:proofErr w:type="gramEnd"/>
      <w:r w:rsidRPr="00A95568">
        <w:rPr>
          <w:sz w:val="28"/>
          <w:szCs w:val="26"/>
        </w:rPr>
        <w:t xml:space="preserve"> взаимодействием с контролируемыми лицами, в том числе введен мораторий на проведение плановых и внеплановых КНМ со взаимодействием с контролируемым лицом (за исключением проведения КНМ за объектами с категорией высокого и чрезвычайно высокого риска). Проведение внеплановых контрольных (надзорных) мероприятий было возможно исключительно по основаниям, предусмотренным вышеуказанным постановлением Правительства Российской Федерации.  </w:t>
      </w:r>
    </w:p>
    <w:p w:rsidR="00A95568" w:rsidRPr="00A95568" w:rsidRDefault="00A95568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A95568">
        <w:rPr>
          <w:sz w:val="28"/>
          <w:szCs w:val="26"/>
        </w:rPr>
        <w:t>Основными мероприятиями при проведении муниципального земельного контроля в 202</w:t>
      </w:r>
      <w:r>
        <w:rPr>
          <w:sz w:val="28"/>
          <w:szCs w:val="26"/>
        </w:rPr>
        <w:t>3</w:t>
      </w:r>
      <w:r w:rsidRPr="00A95568">
        <w:rPr>
          <w:sz w:val="28"/>
          <w:szCs w:val="26"/>
        </w:rPr>
        <w:t xml:space="preserve"> году стали профилактические мероприятия: консультирование, информирование, профилактический визит, объявление предостережения, а также контрольные (надзорные) мероприятия без взаимодействия с контролируемыми лицами - выездные обследования объектов контроля.</w:t>
      </w:r>
    </w:p>
    <w:p w:rsidR="00A95568" w:rsidRDefault="00A95568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A95568">
        <w:rPr>
          <w:sz w:val="28"/>
          <w:szCs w:val="26"/>
        </w:rPr>
        <w:lastRenderedPageBreak/>
        <w:t xml:space="preserve">В целях предупреждения нарушений обязательных требований законодательства контролируемыми лицами, устранения условий, причин и факторов, способных привести к несоблюдению данных требований, а также осведомленности о требованиях законодательства, </w:t>
      </w:r>
      <w:r>
        <w:rPr>
          <w:sz w:val="28"/>
          <w:szCs w:val="26"/>
        </w:rPr>
        <w:t xml:space="preserve">Новозыбковской городской </w:t>
      </w:r>
      <w:r w:rsidRPr="00A95568">
        <w:rPr>
          <w:sz w:val="28"/>
          <w:szCs w:val="26"/>
        </w:rPr>
        <w:t>администраци</w:t>
      </w:r>
      <w:r w:rsidR="005F2D5E">
        <w:rPr>
          <w:sz w:val="28"/>
          <w:szCs w:val="26"/>
        </w:rPr>
        <w:t>ей</w:t>
      </w:r>
      <w:r w:rsidRPr="00A95568">
        <w:rPr>
          <w:sz w:val="28"/>
          <w:szCs w:val="26"/>
        </w:rPr>
        <w:t xml:space="preserve"> </w:t>
      </w:r>
      <w:bookmarkStart w:id="0" w:name="_GoBack"/>
      <w:bookmarkEnd w:id="0"/>
      <w:r w:rsidRPr="00A95568">
        <w:rPr>
          <w:sz w:val="28"/>
          <w:szCs w:val="26"/>
        </w:rPr>
        <w:t>на постоянной основе провод</w:t>
      </w:r>
      <w:r w:rsidR="005F2D5E">
        <w:rPr>
          <w:sz w:val="28"/>
          <w:szCs w:val="26"/>
        </w:rPr>
        <w:t>ятся</w:t>
      </w:r>
      <w:r w:rsidRPr="00A95568">
        <w:rPr>
          <w:sz w:val="28"/>
          <w:szCs w:val="26"/>
        </w:rPr>
        <w:t xml:space="preserve"> профилактические мероприятия.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2023 году в рамках осуществления муниципального контроля                                 </w:t>
      </w:r>
      <w:r w:rsidR="00C6350B">
        <w:rPr>
          <w:sz w:val="28"/>
          <w:szCs w:val="26"/>
        </w:rPr>
        <w:t>проведено 11 выездных обследований без взаимодействия с контролируемым лицом, по результатам которых объявлено 5 предостережений о недопустимости нарушения обязательных требований.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6F6E90" w:rsidRDefault="00493543" w:rsidP="00D12982">
      <w:pPr>
        <w:tabs>
          <w:tab w:val="left" w:pos="851"/>
          <w:tab w:val="left" w:pos="1134"/>
        </w:tabs>
        <w:ind w:left="567"/>
        <w:jc w:val="center"/>
        <w:rPr>
          <w:b/>
          <w:i/>
          <w:sz w:val="28"/>
          <w:szCs w:val="26"/>
        </w:rPr>
      </w:pPr>
      <w:r w:rsidRPr="006F6E90">
        <w:rPr>
          <w:b/>
          <w:i/>
          <w:sz w:val="28"/>
          <w:szCs w:val="26"/>
        </w:rPr>
        <w:t>3. Статистика и анализ причиненного в результате нарушения обязательных требований ущерба охраняемым законом ценностям</w:t>
      </w:r>
      <w:r w:rsidR="00C6350B" w:rsidRPr="006F6E90">
        <w:rPr>
          <w:b/>
          <w:i/>
          <w:sz w:val="28"/>
          <w:szCs w:val="26"/>
        </w:rPr>
        <w:t>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2023 году в адрес </w:t>
      </w:r>
      <w:r w:rsidR="00C6350B">
        <w:rPr>
          <w:sz w:val="28"/>
          <w:szCs w:val="26"/>
        </w:rPr>
        <w:t xml:space="preserve">Новозыбковской городской администрации </w:t>
      </w:r>
      <w:r w:rsidRPr="00493543">
        <w:rPr>
          <w:sz w:val="28"/>
          <w:szCs w:val="26"/>
        </w:rPr>
        <w:t xml:space="preserve">информация о случаях, повлекших причинение контролируемыми лицами вреда жизни и здоровью граждан или об угрозе причинения вреда жизни </w:t>
      </w:r>
      <w:r w:rsidRPr="00493543">
        <w:rPr>
          <w:sz w:val="28"/>
          <w:szCs w:val="26"/>
        </w:rPr>
        <w:br/>
        <w:t>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6F6E90" w:rsidRDefault="00493543" w:rsidP="00D12982">
      <w:pPr>
        <w:tabs>
          <w:tab w:val="left" w:pos="851"/>
          <w:tab w:val="left" w:pos="1134"/>
        </w:tabs>
        <w:ind w:left="567"/>
        <w:jc w:val="center"/>
        <w:rPr>
          <w:b/>
          <w:i/>
          <w:sz w:val="28"/>
          <w:szCs w:val="26"/>
        </w:rPr>
      </w:pPr>
      <w:r w:rsidRPr="006F6E90">
        <w:rPr>
          <w:b/>
          <w:bCs/>
          <w:i/>
          <w:sz w:val="28"/>
          <w:szCs w:val="26"/>
        </w:rPr>
        <w:t xml:space="preserve">4. Анализ практики обжалования решений, действий (бездействия) </w:t>
      </w:r>
      <w:r w:rsidRPr="006F6E90">
        <w:rPr>
          <w:b/>
          <w:bCs/>
          <w:i/>
          <w:sz w:val="28"/>
          <w:szCs w:val="26"/>
        </w:rPr>
        <w:br/>
        <w:t>контрольных органов и (или) его должностных лиц в досудебном (внесудебном) и судебном порядке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Решения, действия (бездействия) должностных лиц </w:t>
      </w:r>
      <w:r w:rsidR="005E1B09">
        <w:rPr>
          <w:sz w:val="28"/>
          <w:szCs w:val="26"/>
        </w:rPr>
        <w:t xml:space="preserve">Новозыбковской городской </w:t>
      </w:r>
      <w:r w:rsidRPr="00493543">
        <w:rPr>
          <w:sz w:val="28"/>
          <w:szCs w:val="26"/>
        </w:rPr>
        <w:t>администрации при осуществлении муниципального контроля в досудебном и судебном порядке</w:t>
      </w:r>
      <w:r w:rsidRPr="00493543">
        <w:rPr>
          <w:i/>
          <w:sz w:val="28"/>
          <w:szCs w:val="26"/>
        </w:rPr>
        <w:t xml:space="preserve"> </w:t>
      </w:r>
      <w:r w:rsidRPr="00493543">
        <w:rPr>
          <w:sz w:val="28"/>
          <w:szCs w:val="26"/>
        </w:rPr>
        <w:t>не обжаловались.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6F6E90" w:rsidRDefault="00493543" w:rsidP="00D12982">
      <w:pPr>
        <w:tabs>
          <w:tab w:val="left" w:pos="851"/>
          <w:tab w:val="left" w:pos="1134"/>
        </w:tabs>
        <w:ind w:left="567"/>
        <w:jc w:val="center"/>
        <w:rPr>
          <w:b/>
          <w:i/>
          <w:sz w:val="28"/>
          <w:szCs w:val="26"/>
        </w:rPr>
      </w:pPr>
      <w:r w:rsidRPr="006F6E90">
        <w:rPr>
          <w:b/>
          <w:i/>
          <w:sz w:val="28"/>
          <w:szCs w:val="26"/>
        </w:rPr>
        <w:t>5. Статистика и анализ исполнения предписаний, выданных контролируемым лицам по результатам проведения контрольных мероприятий</w:t>
      </w:r>
    </w:p>
    <w:p w:rsidR="00493543" w:rsidRPr="005E1B09" w:rsidRDefault="00493543" w:rsidP="00D12982">
      <w:pPr>
        <w:tabs>
          <w:tab w:val="left" w:pos="851"/>
          <w:tab w:val="left" w:pos="1134"/>
        </w:tabs>
        <w:ind w:left="567"/>
        <w:jc w:val="center"/>
        <w:rPr>
          <w:i/>
          <w:sz w:val="28"/>
          <w:szCs w:val="26"/>
        </w:rPr>
      </w:pP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2023 году предписания об устранении выявленных нарушений контролируемым лицам </w:t>
      </w:r>
      <w:r w:rsidR="005E1B09">
        <w:rPr>
          <w:sz w:val="28"/>
          <w:szCs w:val="26"/>
        </w:rPr>
        <w:t xml:space="preserve">Новозыбковского </w:t>
      </w:r>
      <w:r w:rsidRPr="00493543">
        <w:rPr>
          <w:sz w:val="28"/>
          <w:szCs w:val="26"/>
        </w:rPr>
        <w:t xml:space="preserve">городского </w:t>
      </w:r>
      <w:r w:rsidR="005E1B09">
        <w:rPr>
          <w:sz w:val="28"/>
          <w:szCs w:val="26"/>
        </w:rPr>
        <w:t>округа</w:t>
      </w:r>
      <w:r w:rsidRPr="00493543">
        <w:rPr>
          <w:sz w:val="28"/>
          <w:szCs w:val="26"/>
        </w:rPr>
        <w:t xml:space="preserve"> не выдавались вследствие отсутствия оснований для их выдачи.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6F6E90" w:rsidRDefault="00493543" w:rsidP="00D12982">
      <w:pPr>
        <w:tabs>
          <w:tab w:val="left" w:pos="851"/>
          <w:tab w:val="left" w:pos="1134"/>
        </w:tabs>
        <w:ind w:left="567"/>
        <w:jc w:val="center"/>
        <w:rPr>
          <w:b/>
          <w:bCs/>
          <w:i/>
          <w:sz w:val="28"/>
          <w:szCs w:val="26"/>
        </w:rPr>
      </w:pPr>
      <w:r w:rsidRPr="006F6E90">
        <w:rPr>
          <w:b/>
          <w:i/>
          <w:sz w:val="28"/>
          <w:szCs w:val="26"/>
        </w:rPr>
        <w:t>6</w:t>
      </w:r>
      <w:r w:rsidRPr="006F6E90">
        <w:rPr>
          <w:b/>
          <w:bCs/>
          <w:i/>
          <w:sz w:val="28"/>
          <w:szCs w:val="26"/>
        </w:rPr>
        <w:t>. Перечень типовых нарушений обязат</w:t>
      </w:r>
      <w:r w:rsidR="005E1B09" w:rsidRPr="006F6E90">
        <w:rPr>
          <w:b/>
          <w:bCs/>
          <w:i/>
          <w:sz w:val="28"/>
          <w:szCs w:val="26"/>
        </w:rPr>
        <w:t xml:space="preserve">ельных требований, совершенных </w:t>
      </w:r>
      <w:r w:rsidRPr="006F6E90">
        <w:rPr>
          <w:b/>
          <w:bCs/>
          <w:i/>
          <w:sz w:val="28"/>
          <w:szCs w:val="26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bCs/>
          <w:sz w:val="28"/>
          <w:szCs w:val="26"/>
        </w:rPr>
      </w:pP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рамках проведенного анализа осуществления </w:t>
      </w:r>
      <w:r w:rsidR="005E1B09">
        <w:rPr>
          <w:sz w:val="28"/>
          <w:szCs w:val="26"/>
        </w:rPr>
        <w:t xml:space="preserve">Новозыбковской городской </w:t>
      </w:r>
      <w:r w:rsidRPr="00493543">
        <w:rPr>
          <w:sz w:val="28"/>
          <w:szCs w:val="26"/>
        </w:rPr>
        <w:t>администрацией муниципального контроля нарушения обязательных требований не выявлены.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6F6E90" w:rsidRDefault="00493543" w:rsidP="00D12982">
      <w:pPr>
        <w:tabs>
          <w:tab w:val="left" w:pos="851"/>
          <w:tab w:val="left" w:pos="1134"/>
        </w:tabs>
        <w:ind w:left="567"/>
        <w:jc w:val="center"/>
        <w:rPr>
          <w:b/>
          <w:bCs/>
          <w:i/>
          <w:sz w:val="28"/>
          <w:szCs w:val="26"/>
        </w:rPr>
      </w:pPr>
      <w:r w:rsidRPr="006F6E90">
        <w:rPr>
          <w:b/>
          <w:i/>
          <w:sz w:val="28"/>
          <w:szCs w:val="26"/>
        </w:rPr>
        <w:t>7</w:t>
      </w:r>
      <w:r w:rsidRPr="006F6E90">
        <w:rPr>
          <w:b/>
          <w:bCs/>
          <w:i/>
          <w:sz w:val="28"/>
          <w:szCs w:val="26"/>
        </w:rPr>
        <w:t xml:space="preserve">. Информация о проведенных профилактических мероприятиях </w:t>
      </w:r>
      <w:r w:rsidRPr="006F6E90">
        <w:rPr>
          <w:b/>
          <w:bCs/>
          <w:i/>
          <w:sz w:val="28"/>
          <w:szCs w:val="26"/>
        </w:rPr>
        <w:br/>
        <w:t>и результатах их проведения</w:t>
      </w:r>
      <w:r w:rsidR="005E1B09" w:rsidRPr="006F6E90">
        <w:rPr>
          <w:b/>
          <w:bCs/>
          <w:i/>
          <w:sz w:val="28"/>
          <w:szCs w:val="26"/>
        </w:rPr>
        <w:t>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В 2023 году в рамках осуществления муниципального</w:t>
      </w:r>
      <w:r w:rsidR="005E1B09">
        <w:rPr>
          <w:sz w:val="28"/>
          <w:szCs w:val="26"/>
        </w:rPr>
        <w:t xml:space="preserve"> земельного</w:t>
      </w:r>
      <w:r w:rsidRPr="00493543">
        <w:rPr>
          <w:sz w:val="28"/>
          <w:szCs w:val="26"/>
        </w:rPr>
        <w:t xml:space="preserve"> контроля </w:t>
      </w:r>
      <w:r w:rsidR="005E1B09">
        <w:rPr>
          <w:sz w:val="28"/>
          <w:szCs w:val="26"/>
        </w:rPr>
        <w:t xml:space="preserve">Новозыбковской </w:t>
      </w:r>
      <w:proofErr w:type="gramStart"/>
      <w:r w:rsidR="005E1B09">
        <w:rPr>
          <w:sz w:val="28"/>
          <w:szCs w:val="26"/>
        </w:rPr>
        <w:t>городской</w:t>
      </w:r>
      <w:proofErr w:type="gramEnd"/>
      <w:r w:rsidR="005E1B09">
        <w:rPr>
          <w:sz w:val="28"/>
          <w:szCs w:val="26"/>
        </w:rPr>
        <w:t xml:space="preserve"> </w:t>
      </w:r>
      <w:r w:rsidRPr="00493543">
        <w:rPr>
          <w:sz w:val="28"/>
          <w:szCs w:val="26"/>
        </w:rPr>
        <w:t>проведены следующие профилактические мероприятия: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1. Осуществлялось информирование</w:t>
      </w:r>
      <w:r w:rsidR="005E1B09">
        <w:rPr>
          <w:sz w:val="28"/>
          <w:szCs w:val="26"/>
        </w:rPr>
        <w:t xml:space="preserve"> и консультирование </w:t>
      </w:r>
      <w:r w:rsidRPr="00493543">
        <w:rPr>
          <w:sz w:val="28"/>
          <w:szCs w:val="26"/>
        </w:rPr>
        <w:t xml:space="preserve"> контролируемых лиц по вопросам соблюдения обязательных требований</w:t>
      </w:r>
      <w:r w:rsidR="005E1B09">
        <w:rPr>
          <w:sz w:val="28"/>
          <w:szCs w:val="26"/>
        </w:rPr>
        <w:t>.</w:t>
      </w:r>
    </w:p>
    <w:p w:rsidR="00493543" w:rsidRPr="00493543" w:rsidRDefault="00493543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2. На официальном сайте размещены нормативные правовые и распорядительные акты, регулирующие деятельность контролируемых лиц в сфере земельного контроля в границах </w:t>
      </w:r>
      <w:r w:rsidR="005E1B09">
        <w:rPr>
          <w:sz w:val="28"/>
          <w:szCs w:val="26"/>
        </w:rPr>
        <w:t>Новозыбковского городского округа</w:t>
      </w:r>
      <w:r w:rsidRPr="00493543">
        <w:rPr>
          <w:sz w:val="28"/>
          <w:szCs w:val="26"/>
        </w:rPr>
        <w:t>, а также перечень соответствующих нормативных правовых актов, соблюдение которых проверяетс</w:t>
      </w:r>
      <w:r w:rsidR="005E1B09">
        <w:rPr>
          <w:sz w:val="28"/>
          <w:szCs w:val="26"/>
        </w:rPr>
        <w:t>я при осуществлении муниципального земельного контроля Новозыбковской городской администрацией.</w:t>
      </w:r>
    </w:p>
    <w:p w:rsidR="00406F02" w:rsidRDefault="005E1B09" w:rsidP="00D12982">
      <w:pPr>
        <w:tabs>
          <w:tab w:val="left" w:pos="851"/>
          <w:tab w:val="left" w:pos="1134"/>
        </w:tabs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493543" w:rsidRPr="00493543">
        <w:rPr>
          <w:sz w:val="28"/>
          <w:szCs w:val="26"/>
        </w:rPr>
        <w:t>. На официальном сайте</w:t>
      </w:r>
      <w:r>
        <w:rPr>
          <w:sz w:val="28"/>
          <w:szCs w:val="26"/>
        </w:rPr>
        <w:t xml:space="preserve"> Новозыбковской городской администрации</w:t>
      </w:r>
      <w:r w:rsidR="00493543" w:rsidRPr="00493543">
        <w:rPr>
          <w:sz w:val="28"/>
          <w:szCs w:val="26"/>
        </w:rPr>
        <w:t xml:space="preserve"> размещена </w:t>
      </w:r>
      <w:r>
        <w:rPr>
          <w:sz w:val="28"/>
          <w:szCs w:val="26"/>
        </w:rPr>
        <w:t>программа профилактики рисков по муниципальному земельному контролю на 2024 год.</w:t>
      </w:r>
    </w:p>
    <w:p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sectPr w:rsidR="00406F02" w:rsidSect="009F4E0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209"/>
    <w:rsid w:val="000275E6"/>
    <w:rsid w:val="00092967"/>
    <w:rsid w:val="00137485"/>
    <w:rsid w:val="00153E4E"/>
    <w:rsid w:val="00283F1F"/>
    <w:rsid w:val="002D5C1F"/>
    <w:rsid w:val="00327AB8"/>
    <w:rsid w:val="00406F02"/>
    <w:rsid w:val="00493543"/>
    <w:rsid w:val="005648A6"/>
    <w:rsid w:val="005E1B09"/>
    <w:rsid w:val="005F2D5E"/>
    <w:rsid w:val="00630C15"/>
    <w:rsid w:val="006F6E90"/>
    <w:rsid w:val="00853CA8"/>
    <w:rsid w:val="009F4E09"/>
    <w:rsid w:val="00A95568"/>
    <w:rsid w:val="00AA0209"/>
    <w:rsid w:val="00C026E8"/>
    <w:rsid w:val="00C11C8C"/>
    <w:rsid w:val="00C6350B"/>
    <w:rsid w:val="00D12982"/>
    <w:rsid w:val="00D40FB5"/>
    <w:rsid w:val="00E91F2C"/>
    <w:rsid w:val="00F45B40"/>
    <w:rsid w:val="00F8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6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unhideWhenUsed/>
    <w:rsid w:val="00406F02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40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06F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06F0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406F02"/>
    <w:rPr>
      <w:b/>
      <w:bCs/>
    </w:rPr>
  </w:style>
  <w:style w:type="paragraph" w:customStyle="1" w:styleId="FORMATTEXT">
    <w:name w:val=".FORMATTEXT"/>
    <w:rsid w:val="00406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45B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B40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49354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unhideWhenUsed/>
    <w:rsid w:val="00406F02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40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06F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06F0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406F02"/>
    <w:rPr>
      <w:b/>
      <w:bCs/>
    </w:rPr>
  </w:style>
  <w:style w:type="paragraph" w:customStyle="1" w:styleId="FORMATTEXT">
    <w:name w:val=".FORMATTEXT"/>
    <w:rsid w:val="00406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45B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B40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49354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9</cp:revision>
  <cp:lastPrinted>2024-06-25T12:16:00Z</cp:lastPrinted>
  <dcterms:created xsi:type="dcterms:W3CDTF">2024-02-19T14:17:00Z</dcterms:created>
  <dcterms:modified xsi:type="dcterms:W3CDTF">2024-06-26T13:46:00Z</dcterms:modified>
</cp:coreProperties>
</file>