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72" w:rsidRPr="00391712" w:rsidRDefault="00B21B72" w:rsidP="00B21B72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9171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СЖИГАНИЕ СУХОЙ ТРАВЫ</w:t>
      </w:r>
    </w:p>
    <w:p w:rsidR="00D047EB" w:rsidRPr="00391712" w:rsidRDefault="00B21B72" w:rsidP="00B21B72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39171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ПОД ПРИЦЕЛОМ КОСМИЧЕСКОГО МОНИТОРИНГА</w:t>
      </w:r>
    </w:p>
    <w:p w:rsidR="00F34CCD" w:rsidRDefault="00381786" w:rsidP="003F36AB">
      <w:pPr>
        <w:spacing w:line="240" w:lineRule="auto"/>
        <w:ind w:firstLine="708"/>
        <w:jc w:val="both"/>
        <w:textAlignment w:val="baseline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+2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nHHPtr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:rsidR="00F34CCD" w:rsidRDefault="00F34CCD" w:rsidP="003F36AB">
      <w:pPr>
        <w:spacing w:line="240" w:lineRule="auto"/>
        <w:ind w:firstLine="708"/>
        <w:jc w:val="both"/>
        <w:textAlignment w:val="baseline"/>
      </w:pPr>
      <w:r>
        <w:rPr>
          <w:noProof/>
        </w:rPr>
        <w:drawing>
          <wp:inline distT="0" distB="0" distL="0" distR="0">
            <wp:extent cx="5514975" cy="3682057"/>
            <wp:effectExtent l="0" t="0" r="0" b="0"/>
            <wp:docPr id="1" name="Рисунок 1" descr="D:\2017-19\4. Пожарная безопасность\2019\На сайт\JA5K7BcOyEpmIkYjzlsTOnR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-19\4. Пожарная безопасность\2019\На сайт\JA5K7BcOyEpmIkYjzlsTOnR7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8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CCD" w:rsidRDefault="00F34CCD" w:rsidP="003F36AB">
      <w:pPr>
        <w:spacing w:line="240" w:lineRule="auto"/>
        <w:ind w:firstLine="708"/>
        <w:jc w:val="both"/>
        <w:textAlignment w:val="baseline"/>
      </w:pPr>
    </w:p>
    <w:p w:rsidR="00F34CCD" w:rsidRDefault="00391712" w:rsidP="00570FB0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43196C0" wp14:editId="7D70FF8A">
            <wp:extent cx="5857875" cy="3630988"/>
            <wp:effectExtent l="0" t="0" r="0" b="0"/>
            <wp:docPr id="7" name="Рисунок 7" descr="http://900igr.net/up/datas/161360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s/161360/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747" cy="3632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654" w:rsidRDefault="00C47654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7654" w:rsidRDefault="00C47654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8E" w:rsidRDefault="008C468E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Весной</w:t>
      </w:r>
      <w:r w:rsidR="00DA2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травяные палы приносят 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 хозяйству, здоровью людей сущ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ственный вред. В последнее десятилетие весенние палы сухой травянистой раст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тельности в </w:t>
      </w:r>
      <w:proofErr w:type="spellStart"/>
      <w:r w:rsidR="00A13BB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Новозыбковском</w:t>
      </w:r>
      <w:proofErr w:type="spellEnd"/>
      <w:r w:rsidR="00A13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городском окр</w:t>
      </w:r>
      <w:r w:rsidR="00A13BB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13BBB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="00DA2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значительно участились и не</w:t>
      </w:r>
      <w:r w:rsidR="00D047EB">
        <w:rPr>
          <w:rFonts w:ascii="Times New Roman" w:eastAsia="Times New Roman" w:hAnsi="Times New Roman" w:cs="Times New Roman"/>
          <w:color w:val="000000"/>
          <w:sz w:val="28"/>
          <w:szCs w:val="28"/>
        </w:rPr>
        <w:t>редко приобретают характер бедствия.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населения ходит миф, что сжигание прошлогодней травы ускоряет рост молодой. А ведь миллионы лет активный рост травы с приходом весны происходил без проведения травяных палов человеком. </w:t>
      </w:r>
      <w:bookmarkStart w:id="0" w:name="_GoBack"/>
      <w:bookmarkEnd w:id="0"/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Сухая трава не является преградой для молодой поросли, б</w:t>
      </w:r>
      <w:r w:rsidR="00391712">
        <w:rPr>
          <w:rFonts w:ascii="Times New Roman" w:eastAsia="Times New Roman" w:hAnsi="Times New Roman" w:cs="Times New Roman"/>
          <w:color w:val="000000"/>
          <w:sz w:val="28"/>
          <w:szCs w:val="28"/>
        </w:rPr>
        <w:t>ыстрое ее разложение весной поч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венными микроорганизмами превращает ее в ценнейший перегной. Сжигая сухую траву, люди нарушают процесс образования перегноя и обедняют почвенное плодородие.</w:t>
      </w:r>
    </w:p>
    <w:p w:rsidR="00BC1187" w:rsidRPr="003F36AB" w:rsidRDefault="00BC1187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Палы травы ослабляют рост растений, поэтому после палов выживают и пе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пускаются в рост самые неприхотливые травы, т.е. сорняки. Во время палов погибают многие насекомые, пожары вызывают гибель кладок и мест гнездовий птиц. При поджогах травы гибнут также все полезные почвенные микроорганизмы, в том числе и те, которые помогают растениям противостоять болезням. При трав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ном пожаре гибнут от огня или задыхаются в дыму практически все млекопита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щие, живущие в сухой траве или на поверхности почвы.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пожаров гибнут и теряют кров люди, бессмысленно гибнут приро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ные ресурсы, материальные ценности, образуется смог, висящий над городами и с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лениями днями, а иногда и неделями, от которого нет спасения.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 все травяные палы происходят по вине человека.</w:t>
      </w:r>
    </w:p>
    <w:p w:rsidR="00985473" w:rsidRDefault="00BC1187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Иногда выжигание травы проводится умышленно сельскохозяйственными о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ганизациями (для очистки сельскохозяйственных земель от нежелательн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ой раст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 или остатков)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дорожными службами в целях уничтожения травы на обочинах автодорог. В действительности целенаправленно пущенный пал почти всегда развивается стихийно. Палы выходят из-под контроля и распространяются на очень большие расстояния.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 противопожарного режима в РФ запрещается выжигание с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ухой травянистой растительности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 стерни, пожнивных остатков на зе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лях сельскохозяйственного назначения и землях запаса, разведение костров на п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лях, в границах полос отвода и придорожных полосах автомобильных дорог, в гр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ницах полос отвода и охранных зонах железных дорог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218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283. </w:t>
      </w:r>
    </w:p>
    <w:p w:rsidR="00BC314F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 причиной травяных пожаров становятся хулиганские действия или н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осторожность: оставленный без прис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мотра костер, брошенный окурок. </w:t>
      </w:r>
    </w:p>
    <w:p w:rsidR="00BC1187" w:rsidRPr="003F36AB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Травяные палы охватывают большие площади и распространяются очень бы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C972A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и нередко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фронт огня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сдерживает даже асфальтированная трасса или р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ка.  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C1187" w:rsidRDefault="003E3EFB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Единственным эффективным способом борьбы с травяными палами является их предотвращение.</w:t>
      </w:r>
    </w:p>
    <w:p w:rsidR="00535452" w:rsidRPr="003F36AB" w:rsidRDefault="00535452" w:rsidP="003F36AB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7654" w:rsidRDefault="00C47654" w:rsidP="00985473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7654" w:rsidRDefault="00C47654" w:rsidP="00985473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5473" w:rsidRDefault="003E3EFB" w:rsidP="00985473">
      <w:pPr>
        <w:spacing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Уважаем</w:t>
      </w:r>
      <w:r w:rsidR="00BC1187" w:rsidRPr="009854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ые земляки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C1187" w:rsidRPr="003F36AB" w:rsidRDefault="003E3EFB" w:rsidP="0098547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соблюдайте элементарные правила пожарной безопасности:</w:t>
      </w:r>
    </w:p>
    <w:p w:rsidR="00BC1187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вы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жигайте траву и стерню на полях;</w:t>
      </w:r>
    </w:p>
    <w:p w:rsidR="003F36AB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сжигайте сухую траву</w:t>
      </w:r>
      <w:r w:rsidR="00BC1187"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должного контроля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установленного правилами пр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тивопожарного режима в РФ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36AB" w:rsidRP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производите бесконтрольное сжигание мусора и разведение кост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</w:p>
    <w:p w:rsidR="003F36AB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 w:rsidR="008C468E">
        <w:rPr>
          <w:rFonts w:ascii="Times New Roman" w:eastAsia="Times New Roman" w:hAnsi="Times New Roman" w:cs="Times New Roman"/>
          <w:color w:val="000000"/>
          <w:sz w:val="28"/>
          <w:szCs w:val="28"/>
        </w:rPr>
        <w:t>росайте горящие спички и окурки;</w:t>
      </w:r>
    </w:p>
    <w:p w:rsidR="00D047EB" w:rsidRPr="003F36AB" w:rsidRDefault="00D047E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-не оставляйте не потушенными костры на природе; </w:t>
      </w:r>
    </w:p>
    <w:p w:rsidR="00535452" w:rsidRDefault="003F36AB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8547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избежание перехода огня 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от загоревшейся сухой растительности</w:t>
      </w:r>
      <w:r w:rsidR="003E3EFB" w:rsidRPr="003E3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очистите от мусора и сухой травы территорию </w:t>
      </w:r>
      <w:r w:rsidRPr="003F36AB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 домовладений.</w:t>
      </w:r>
    </w:p>
    <w:p w:rsidR="00B21B72" w:rsidRDefault="00B21B72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 время технический прогресс развивается ускоренными темпами и вся территория </w:t>
      </w:r>
      <w:r w:rsidR="00425D67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Новозыбковского городского округа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подвергается космическому мон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торингу 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и мониторингу пожароопасной обстановки с помощью мощных видеок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мер, установленных на территории нашего и соседних районов 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предмет обнар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жения 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пожаров 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координат термических очагов. Своими словами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ник, пролетая над нашей землей,</w:t>
      </w:r>
      <w:r w:rsidR="00875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участки горения площадью от 10-15 кв. метров и более, фиксирует место пожара и отправляет координат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ы местности и да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ные в Центр управле</w:t>
      </w:r>
      <w:r w:rsidR="00535452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либо обнаружение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задымления фиксируется с помощью видеокамеры, которая управляется дистанционно. Далее по данным координатам отправляется оперативная группа для оценки обстановки, тушения пожара и, прин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тия административных мер воздействия к лицам, допустившим нарушение требов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C314F">
        <w:rPr>
          <w:rFonts w:ascii="Times New Roman" w:eastAsia="Times New Roman" w:hAnsi="Times New Roman" w:cs="Times New Roman"/>
          <w:color w:val="000000"/>
          <w:sz w:val="28"/>
          <w:szCs w:val="28"/>
        </w:rPr>
        <w:t>ний пожарной безопасности.</w:t>
      </w:r>
    </w:p>
    <w:p w:rsidR="008C468E" w:rsidRPr="003F36AB" w:rsidRDefault="00BC314F" w:rsidP="008C468E">
      <w:pPr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Напоминаю, что а</w:t>
      </w:r>
      <w:r w:rsidR="008C468E" w:rsidRPr="003F36AB">
        <w:rPr>
          <w:rFonts w:ascii="Times New Roman" w:hAnsi="Times New Roman" w:cs="Times New Roman"/>
          <w:color w:val="222222"/>
          <w:sz w:val="28"/>
          <w:szCs w:val="28"/>
        </w:rPr>
        <w:t>дминистративная ответственность за нарушение требований пожарной безопасности</w:t>
      </w:r>
      <w:r w:rsidR="008C468E">
        <w:rPr>
          <w:rFonts w:ascii="Times New Roman" w:hAnsi="Times New Roman" w:cs="Times New Roman"/>
          <w:color w:val="222222"/>
          <w:sz w:val="28"/>
          <w:szCs w:val="28"/>
        </w:rPr>
        <w:t xml:space="preserve"> предусматривает наложение административного штрафа</w:t>
      </w:r>
      <w:r w:rsidR="008C468E" w:rsidRPr="003F36AB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8C468E" w:rsidRDefault="008C468E" w:rsidP="008C468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>для граждан –</w:t>
      </w:r>
      <w:r w:rsidR="0038178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F36AB">
        <w:rPr>
          <w:rFonts w:ascii="Times New Roman" w:hAnsi="Times New Roman" w:cs="Times New Roman"/>
          <w:color w:val="222222"/>
          <w:sz w:val="28"/>
          <w:szCs w:val="28"/>
        </w:rPr>
        <w:t>до 4 тысяч рублей;</w:t>
      </w:r>
    </w:p>
    <w:p w:rsidR="008C468E" w:rsidRDefault="008C468E" w:rsidP="008C468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 xml:space="preserve"> для должностных лиц –</w:t>
      </w:r>
      <w:r w:rsidR="0038178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F36AB">
        <w:rPr>
          <w:rFonts w:ascii="Times New Roman" w:hAnsi="Times New Roman" w:cs="Times New Roman"/>
          <w:color w:val="222222"/>
          <w:sz w:val="28"/>
          <w:szCs w:val="28"/>
        </w:rPr>
        <w:t>до 30 тысяч рублей;</w:t>
      </w:r>
    </w:p>
    <w:p w:rsidR="00985473" w:rsidRPr="003E3EFB" w:rsidRDefault="008C468E" w:rsidP="003F36A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6AB">
        <w:rPr>
          <w:rFonts w:ascii="Times New Roman" w:hAnsi="Times New Roman" w:cs="Times New Roman"/>
          <w:color w:val="222222"/>
          <w:sz w:val="28"/>
          <w:szCs w:val="28"/>
        </w:rPr>
        <w:t xml:space="preserve"> для юридических лиц –</w:t>
      </w:r>
      <w:r w:rsidR="00381786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3F36AB">
        <w:rPr>
          <w:rFonts w:ascii="Times New Roman" w:hAnsi="Times New Roman" w:cs="Times New Roman"/>
          <w:color w:val="222222"/>
          <w:sz w:val="28"/>
          <w:szCs w:val="28"/>
        </w:rPr>
        <w:t>до 500 тысяч рублей.</w:t>
      </w:r>
    </w:p>
    <w:p w:rsidR="007A7EDA" w:rsidRDefault="00985473" w:rsidP="003F36AB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случае обнаружения пожара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звоните по номерам: «01» (со стационарного т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е</w:t>
      </w:r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лефона) и«101» или «112» (</w:t>
      </w:r>
      <w:proofErr w:type="gramStart"/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</w:t>
      </w:r>
      <w:proofErr w:type="gramEnd"/>
      <w:r w:rsidR="003E3EF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мобильног</w:t>
      </w:r>
      <w:r w:rsidR="003F36AB" w:rsidRPr="003F36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о).</w:t>
      </w:r>
    </w:p>
    <w:p w:rsidR="008C468E" w:rsidRPr="008C468E" w:rsidRDefault="008C468E" w:rsidP="00381786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Для получения консультации о требованиях и нормах пожарной безопасности обращайтесь в отдел надзорной деятельности и профилактической работы по г. Новозыбкову и Новозыбковскому району (пожарный надзор) ГУ МЧС России по Брянской области г. Новозыбков, ул.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Наримановская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д.10 или по телефону 26-61-19.</w:t>
      </w:r>
    </w:p>
    <w:sectPr w:rsidR="008C468E" w:rsidRPr="008C468E" w:rsidSect="005354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FB"/>
    <w:rsid w:val="0015363D"/>
    <w:rsid w:val="001F72D1"/>
    <w:rsid w:val="00381786"/>
    <w:rsid w:val="00391712"/>
    <w:rsid w:val="003E3EFB"/>
    <w:rsid w:val="003F36AB"/>
    <w:rsid w:val="00425D67"/>
    <w:rsid w:val="00535452"/>
    <w:rsid w:val="00570FB0"/>
    <w:rsid w:val="005A1039"/>
    <w:rsid w:val="007A7EDA"/>
    <w:rsid w:val="00875C71"/>
    <w:rsid w:val="008C468E"/>
    <w:rsid w:val="00985473"/>
    <w:rsid w:val="00A13BBB"/>
    <w:rsid w:val="00B21B72"/>
    <w:rsid w:val="00BC1187"/>
    <w:rsid w:val="00BC314F"/>
    <w:rsid w:val="00C47654"/>
    <w:rsid w:val="00C972AC"/>
    <w:rsid w:val="00D047EB"/>
    <w:rsid w:val="00DA2356"/>
    <w:rsid w:val="00F3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EFB"/>
  </w:style>
  <w:style w:type="character" w:styleId="a3">
    <w:name w:val="Hyperlink"/>
    <w:basedOn w:val="a0"/>
    <w:uiPriority w:val="99"/>
    <w:semiHidden/>
    <w:unhideWhenUsed/>
    <w:rsid w:val="003E3E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3EFB"/>
  </w:style>
  <w:style w:type="character" w:styleId="a3">
    <w:name w:val="Hyperlink"/>
    <w:basedOn w:val="a0"/>
    <w:uiPriority w:val="99"/>
    <w:semiHidden/>
    <w:unhideWhenUsed/>
    <w:rsid w:val="003E3EF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4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20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C0E73-8D0F-44E7-990B-6C760895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Adminka</cp:lastModifiedBy>
  <cp:revision>4</cp:revision>
  <cp:lastPrinted>2019-03-14T09:05:00Z</cp:lastPrinted>
  <dcterms:created xsi:type="dcterms:W3CDTF">2020-03-03T08:30:00Z</dcterms:created>
  <dcterms:modified xsi:type="dcterms:W3CDTF">2020-03-03T12:44:00Z</dcterms:modified>
</cp:coreProperties>
</file>