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F328C" w:rsidP="007F328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28C">
        <w:rPr>
          <w:rFonts w:ascii="Times New Roman" w:hAnsi="Times New Roman" w:cs="Times New Roman"/>
          <w:b/>
          <w:sz w:val="28"/>
          <w:szCs w:val="28"/>
        </w:rPr>
        <w:t>Региональное соглашение между Правительством Брянской области, Союзом организаций профсоюзов «Федерация профсоюзов Брянской области» и Брянской областной Ассоциацией промышленников и предпринимателей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28C">
        <w:rPr>
          <w:rFonts w:ascii="Times New Roman" w:hAnsi="Times New Roman" w:cs="Times New Roman"/>
          <w:b/>
          <w:sz w:val="28"/>
          <w:szCs w:val="28"/>
        </w:rPr>
        <w:t>Региональным объединением работодателей о минимальной заработной плате в Брянской области на 2019 г.</w:t>
      </w:r>
    </w:p>
    <w:p w:rsidR="007F328C" w:rsidRDefault="007F328C" w:rsidP="007F328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F328C" w:rsidRDefault="007F328C" w:rsidP="007F32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Новозыбкова сообщает, что в декабре 2018 г. подписано Региональное соглашение между</w:t>
      </w:r>
      <w:r w:rsidRPr="007F32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8C">
        <w:rPr>
          <w:rFonts w:ascii="Times New Roman" w:hAnsi="Times New Roman" w:cs="Times New Roman"/>
          <w:sz w:val="28"/>
          <w:szCs w:val="28"/>
        </w:rPr>
        <w:t xml:space="preserve">Правительством Брянской области, Союзом организаций профсоюзов «Федерация профсоюзов Брянской области» и </w:t>
      </w:r>
      <w:r>
        <w:rPr>
          <w:rFonts w:ascii="Times New Roman" w:hAnsi="Times New Roman" w:cs="Times New Roman"/>
          <w:sz w:val="28"/>
          <w:szCs w:val="28"/>
        </w:rPr>
        <w:t xml:space="preserve">Брянской областной Ассоциацией промышленников и предпринимателей – </w:t>
      </w:r>
      <w:r w:rsidRPr="007F328C">
        <w:rPr>
          <w:rFonts w:ascii="Times New Roman" w:hAnsi="Times New Roman" w:cs="Times New Roman"/>
          <w:sz w:val="28"/>
          <w:szCs w:val="28"/>
        </w:rPr>
        <w:t>Региональным объединением работодателей о минимальной заработной плате в Брянской области на 2019 г</w:t>
      </w:r>
      <w:r>
        <w:rPr>
          <w:rFonts w:ascii="Times New Roman" w:hAnsi="Times New Roman" w:cs="Times New Roman"/>
          <w:sz w:val="28"/>
          <w:szCs w:val="28"/>
        </w:rPr>
        <w:t>од, которым установлены размеры минимальной заработной платы:</w:t>
      </w:r>
    </w:p>
    <w:p w:rsidR="007F328C" w:rsidRDefault="007F328C" w:rsidP="007F32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организаций бюджетного сектора экономики – 11300 рублей;</w:t>
      </w:r>
    </w:p>
    <w:p w:rsidR="007F328C" w:rsidRDefault="007F328C" w:rsidP="007F32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организаций внебюджетного сектора экономики – 12000 рублей.</w:t>
      </w:r>
    </w:p>
    <w:p w:rsidR="007F328C" w:rsidRDefault="007F328C" w:rsidP="007F32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Региональное соглашение о минимальной заработной плате в Брянской области на 2019 год и предложение о присоединении к нему опубликованы в областной газете «Брянская учительская газета» от 21 декабря 2018 года № 50 (812).</w:t>
      </w:r>
      <w:proofErr w:type="gramEnd"/>
    </w:p>
    <w:p w:rsidR="00EB1618" w:rsidRDefault="00EB1618" w:rsidP="00EB161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618" w:rsidRPr="00EB1618" w:rsidRDefault="00EB1618" w:rsidP="00EB161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618">
        <w:rPr>
          <w:rFonts w:ascii="Times New Roman" w:hAnsi="Times New Roman" w:cs="Times New Roman"/>
          <w:b/>
          <w:sz w:val="28"/>
          <w:szCs w:val="28"/>
        </w:rPr>
        <w:t>ПРЕДЛОЖЕНИЕ</w:t>
      </w:r>
    </w:p>
    <w:p w:rsidR="00EB1618" w:rsidRDefault="00EB1618" w:rsidP="00EB161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618">
        <w:rPr>
          <w:rFonts w:ascii="Times New Roman" w:hAnsi="Times New Roman" w:cs="Times New Roman"/>
          <w:b/>
          <w:sz w:val="28"/>
          <w:szCs w:val="28"/>
        </w:rPr>
        <w:t xml:space="preserve">о присоединении к </w:t>
      </w:r>
      <w:r w:rsidRPr="007F328C">
        <w:rPr>
          <w:rFonts w:ascii="Times New Roman" w:hAnsi="Times New Roman" w:cs="Times New Roman"/>
          <w:b/>
          <w:sz w:val="28"/>
          <w:szCs w:val="28"/>
        </w:rPr>
        <w:t>Регионально</w:t>
      </w:r>
      <w:r>
        <w:rPr>
          <w:rFonts w:ascii="Times New Roman" w:hAnsi="Times New Roman" w:cs="Times New Roman"/>
          <w:b/>
          <w:sz w:val="28"/>
          <w:szCs w:val="28"/>
        </w:rPr>
        <w:t>му</w:t>
      </w:r>
      <w:r w:rsidRPr="007F328C">
        <w:rPr>
          <w:rFonts w:ascii="Times New Roman" w:hAnsi="Times New Roman" w:cs="Times New Roman"/>
          <w:b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7F328C">
        <w:rPr>
          <w:rFonts w:ascii="Times New Roman" w:hAnsi="Times New Roman" w:cs="Times New Roman"/>
          <w:b/>
          <w:sz w:val="28"/>
          <w:szCs w:val="28"/>
        </w:rPr>
        <w:t xml:space="preserve"> между Правительством Брянской области, Союзом организаций профсоюзов «Федерация профсоюзов Брянской области» и Брянской областной Ассоциацией промышленников и предпринимателей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28C">
        <w:rPr>
          <w:rFonts w:ascii="Times New Roman" w:hAnsi="Times New Roman" w:cs="Times New Roman"/>
          <w:b/>
          <w:sz w:val="28"/>
          <w:szCs w:val="28"/>
        </w:rPr>
        <w:t>Региональным объединением работодателей о минимальной заработной плате в Брянской области на 2019 г.</w:t>
      </w:r>
    </w:p>
    <w:p w:rsidR="00EB1618" w:rsidRPr="00EB1618" w:rsidRDefault="00EB1618" w:rsidP="00EB16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7 статьи 133.1 Трудового кодекса Российской Федерации управление государственной службы по труду и занятости населения Брянской области предлагает всем работодателям Брянской области, не участвовавшим 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618">
        <w:rPr>
          <w:rFonts w:ascii="Times New Roman" w:hAnsi="Times New Roman" w:cs="Times New Roman"/>
          <w:sz w:val="28"/>
          <w:szCs w:val="28"/>
        </w:rPr>
        <w:t>Регионально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B1618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B1618">
        <w:rPr>
          <w:rFonts w:ascii="Times New Roman" w:hAnsi="Times New Roman" w:cs="Times New Roman"/>
          <w:sz w:val="28"/>
          <w:szCs w:val="28"/>
        </w:rPr>
        <w:t xml:space="preserve"> между Правительством Брянской области, Союзом организаций профсоюзов «Федерация профсоюзов Брянской области» и Брянской областной Ассоциацией промышленников и предпринимателей – Региональным объединением работодателей о минимальной заработной плате в Брянской области на 2019 г.</w:t>
      </w:r>
    </w:p>
    <w:p w:rsidR="00EB1618" w:rsidRDefault="00EB1618" w:rsidP="00EB161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EB1618" w:rsidRPr="00EB1618" w:rsidRDefault="00EB1618" w:rsidP="00EB16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1618" w:rsidRDefault="00EB1618" w:rsidP="00EB161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28C" w:rsidRPr="007F328C" w:rsidRDefault="007F328C" w:rsidP="007F32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F328C" w:rsidRPr="007F328C" w:rsidSect="007F328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328C"/>
    <w:rsid w:val="006941E3"/>
    <w:rsid w:val="007F328C"/>
    <w:rsid w:val="00EB1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2019-01-11T05:43:00Z</dcterms:created>
  <dcterms:modified xsi:type="dcterms:W3CDTF">2019-01-11T06:17:00Z</dcterms:modified>
</cp:coreProperties>
</file>