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71" w:rsidRPr="00782271" w:rsidRDefault="00782271" w:rsidP="0078227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82271">
        <w:rPr>
          <w:rFonts w:ascii="Times New Roman" w:eastAsiaTheme="minorEastAsia" w:hAnsi="Times New Roman" w:cs="Times New Roman"/>
          <w:color w:val="auto"/>
          <w:sz w:val="28"/>
          <w:szCs w:val="28"/>
        </w:rPr>
        <w:t>Величина прожиточного минимума на душу населения и по основным социально-демографическим группам населения</w:t>
      </w:r>
    </w:p>
    <w:p w:rsidR="00782271" w:rsidRDefault="00782271" w:rsidP="00782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271" w:rsidRPr="00782271" w:rsidRDefault="00782271" w:rsidP="00782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27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782271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4</w:t>
        </w:r>
      </w:hyperlink>
      <w:r w:rsidRPr="00782271">
        <w:rPr>
          <w:rFonts w:ascii="Times New Roman" w:hAnsi="Times New Roman" w:cs="Times New Roman"/>
          <w:sz w:val="28"/>
          <w:szCs w:val="28"/>
        </w:rPr>
        <w:t xml:space="preserve"> Федерального закона от 24.10.1997 N 134-ФЗ величина прожиточного минимума на душу населения и по основным социально-демографическим группам населения в субъектах РФ устанавливается в порядке, определенном законами субъектов РФ. В Брянской области порядок установлен </w:t>
      </w:r>
      <w:hyperlink r:id="rId5" w:history="1">
        <w:r w:rsidRPr="0078227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82271">
        <w:rPr>
          <w:rFonts w:ascii="Times New Roman" w:hAnsi="Times New Roman" w:cs="Times New Roman"/>
          <w:sz w:val="28"/>
          <w:szCs w:val="28"/>
        </w:rPr>
        <w:t xml:space="preserve"> Брянской области от 09.06.2005 N 42-З "О прожиточном минимуме в Брянской области".</w:t>
      </w:r>
    </w:p>
    <w:p w:rsidR="00782271" w:rsidRDefault="00782271" w:rsidP="0078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2"/>
        <w:gridCol w:w="1260"/>
        <w:gridCol w:w="1800"/>
        <w:gridCol w:w="1440"/>
        <w:gridCol w:w="1440"/>
        <w:gridCol w:w="2218"/>
      </w:tblGrid>
      <w:tr w:rsidR="00782271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Период, за который исчислена величина прожиточного минимума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Величина прожиточного минимума (в руб.)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Нормативный акт, установивший величину прожиточного минимума</w:t>
            </w:r>
          </w:p>
        </w:tc>
      </w:tr>
      <w:tr w:rsidR="00782271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на душу населения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для трудоспособного населения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для пенсионеров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для детей</w:t>
            </w: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за III квартал 2018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9880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10593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8202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9720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782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Постановление</w:t>
              </w:r>
            </w:hyperlink>
            <w:r w:rsidRPr="00782271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Брянской области от 15.10.2018 N 525-п</w:t>
            </w:r>
          </w:p>
        </w:tc>
      </w:tr>
      <w:tr w:rsidR="0078227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за II квартал 2018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10056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10763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8309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10029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782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Постановление</w:t>
              </w:r>
            </w:hyperlink>
            <w:r w:rsidRPr="00782271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Брянской области от 16.07.2018 N 343-п</w:t>
            </w:r>
          </w:p>
        </w:tc>
      </w:tr>
      <w:tr w:rsidR="0078227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за I квартал 2018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9558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10228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7917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71">
              <w:rPr>
                <w:rFonts w:ascii="Times New Roman" w:hAnsi="Times New Roman" w:cs="Times New Roman"/>
                <w:sz w:val="20"/>
                <w:szCs w:val="20"/>
              </w:rPr>
              <w:t>9508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71" w:rsidRPr="00782271" w:rsidRDefault="007822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782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Постановление</w:t>
              </w:r>
            </w:hyperlink>
            <w:r w:rsidRPr="00782271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Брянской области от 23.04.2018 N 194-п</w:t>
            </w:r>
          </w:p>
        </w:tc>
      </w:tr>
    </w:tbl>
    <w:p w:rsidR="00617367" w:rsidRDefault="00617367"/>
    <w:sectPr w:rsidR="00617367" w:rsidSect="0078227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271"/>
    <w:rsid w:val="00617367"/>
    <w:rsid w:val="0078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9F2FBBDE9A1BC6F15C92281F069598E4EEFB458370A20001D76E501583FD15D7CACA2D4ED95E42E3F99ADFA9992BD6CE7D5E4B3EF881A0CB69BeEY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F9F2FBBDE9A1BC6F15C92281F069598E4EEFB458300D220E1D76E501583FD15D7CACA2D4ED95E42E3F99ADFA9992BD6CE7D5E4B3EF881A0CB69BeEY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F9F2FBBDE9A1BC6F15C92281F069598E4EEFB458310D20031D76E501583FD15D7CACA2D4ED95E42E3F99ADFA9992BD6CE7D5E4B3EF881A0CB69BeEY3G" TargetMode="External"/><Relationship Id="rId5" Type="http://schemas.openxmlformats.org/officeDocument/2006/relationships/hyperlink" Target="consultantplus://offline/ref=49F9F2FBBDE9A1BC6F15C92281F069598E4EEFB45E3C0D21001D76E501583FD15D7CACB0D4B599E52F2199A9EFCFC3F8e3Y0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9F9F2FBBDE9A1BC6F15D72F979C35548C45B2BF5F3C02755B422DB8565135861A33F5E090E094E12A34CDF9B598CEF838F4D4E4B3ED8905e0Y7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1608</Characters>
  <Application>Microsoft Office Word</Application>
  <DocSecurity>0</DocSecurity>
  <Lines>13</Lines>
  <Paragraphs>3</Paragraphs>
  <ScaleCrop>false</ScaleCrop>
  <Company>org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2019-01-11T06:24:00Z</dcterms:created>
  <dcterms:modified xsi:type="dcterms:W3CDTF">2019-01-11T06:33:00Z</dcterms:modified>
</cp:coreProperties>
</file>