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AD" w:rsidRPr="00B61BAD" w:rsidRDefault="00B61BAD" w:rsidP="00B6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1B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28650" cy="790575"/>
            <wp:effectExtent l="0" t="0" r="0" b="0"/>
            <wp:docPr id="2" name="Рисунок 2" descr="герб 2018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018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B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61BAD" w:rsidRPr="00B61BAD" w:rsidRDefault="00B61BAD" w:rsidP="00B6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 ФЕДЕРАЦИЯ</w:t>
      </w:r>
    </w:p>
    <w:p w:rsidR="00B61BAD" w:rsidRPr="00B61BAD" w:rsidRDefault="00B61BAD" w:rsidP="00B6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BAD" w:rsidRPr="00B61BAD" w:rsidRDefault="00B61BAD" w:rsidP="00B61BA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НОВОЗЫБКОВСКИЙ ГОРОДСКОЙ</w:t>
      </w:r>
    </w:p>
    <w:p w:rsidR="00B61BAD" w:rsidRPr="00B61BAD" w:rsidRDefault="00B61BAD" w:rsidP="00B61BA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p w:rsidR="00B61BAD" w:rsidRPr="00B61BAD" w:rsidRDefault="00B61BAD" w:rsidP="00B61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BAD" w:rsidRPr="00B61BAD" w:rsidRDefault="00B61BAD" w:rsidP="00B6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СОВЕТА</w:t>
      </w:r>
    </w:p>
    <w:p w:rsidR="00B61BAD" w:rsidRPr="00B61BAD" w:rsidRDefault="00B61BAD" w:rsidP="00B61B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BAD" w:rsidRPr="00B61BAD" w:rsidRDefault="00B61BAD" w:rsidP="00B61B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27.06.2023   № 6-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537</w:t>
      </w:r>
    </w:p>
    <w:p w:rsidR="00B61BAD" w:rsidRPr="00B61BAD" w:rsidRDefault="00B61BAD" w:rsidP="00B61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г.Новозыбков</w:t>
      </w:r>
    </w:p>
    <w:p w:rsidR="00BB2F3C" w:rsidRPr="00B50972" w:rsidRDefault="00BB2F3C" w:rsidP="00BB2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B2F3C" w:rsidRPr="00B50972" w:rsidTr="00B50972">
        <w:tc>
          <w:tcPr>
            <w:tcW w:w="5070" w:type="dxa"/>
          </w:tcPr>
          <w:p w:rsidR="007D7BC3" w:rsidRDefault="00B50972" w:rsidP="000E5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организации и проведении </w:t>
            </w:r>
            <w:r w:rsidR="00317CE8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публичных слушаний</w:t>
            </w:r>
            <w:r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7BC3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533D17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="000E57FB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533D17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7BC3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внесения изменений </w:t>
            </w:r>
            <w:r w:rsidR="000E57FB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22F97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Правила землепользования и застройки </w:t>
            </w:r>
            <w:r w:rsidR="007D7BC3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Новозыбковский городской округ Брянской области</w:t>
            </w:r>
            <w:r w:rsidR="00F71B28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E57FB" w:rsidRPr="00B61BA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E57FB" w:rsidRPr="00B61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утвержденные</w:t>
            </w:r>
            <w:r w:rsidR="00B61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E57FB" w:rsidRPr="00B61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решением Новозыбковского городского</w:t>
            </w:r>
            <w:r w:rsidR="00B61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E57FB" w:rsidRPr="00B61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Совета народных депутатов</w:t>
            </w:r>
            <w:r w:rsidR="00B61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E57FB" w:rsidRPr="00B61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26.10.2021 № 6-334</w:t>
            </w:r>
            <w:r w:rsidR="000E57FB" w:rsidRPr="000E57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322F97" w:rsidRPr="00B50972" w:rsidRDefault="00322F97" w:rsidP="00322F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B2F3C" w:rsidRPr="00B50972" w:rsidRDefault="00BB2F3C" w:rsidP="004A5A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2069" w:rsidRDefault="00222069" w:rsidP="002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ьями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5.1,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Федерации, 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 г. №131-ФЗ «Об общих принципах организации местного самоуправления в Российской Федерации», стать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ёй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 Устава муниципального образования «Новозыбковский городской округ Брянской области», утвержденного решением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Новозыбковского городского 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народных депутатов от 21.05.19г. №5-572, 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публичных слушаниях, утвержденн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решением Новозыбковского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народных депутатов от 14.02.2020г. №6-120</w:t>
      </w:r>
    </w:p>
    <w:p w:rsidR="00747C92" w:rsidRDefault="00747C92" w:rsidP="00747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C92" w:rsidRPr="00747C92" w:rsidRDefault="00747C92" w:rsidP="00747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BC6C0A" w:rsidRPr="00435D69" w:rsidRDefault="00BC6C0A" w:rsidP="00BB2F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9BC" w:rsidRDefault="00BB2F3C" w:rsidP="00E53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E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1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972" w:rsidRPr="00B50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 п</w:t>
      </w:r>
      <w:r w:rsidRPr="00B50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ровести </w:t>
      </w:r>
      <w:r w:rsidR="00317CE8">
        <w:rPr>
          <w:rFonts w:ascii="Times New Roman" w:hAnsi="Times New Roman" w:cs="Times New Roman"/>
          <w:sz w:val="28"/>
          <w:szCs w:val="28"/>
        </w:rPr>
        <w:t>публичные слушания по</w:t>
      </w:r>
      <w:r w:rsidR="00B50972" w:rsidRPr="00B50972">
        <w:rPr>
          <w:rFonts w:ascii="Times New Roman" w:hAnsi="Times New Roman" w:cs="Times New Roman"/>
          <w:sz w:val="28"/>
          <w:szCs w:val="28"/>
        </w:rPr>
        <w:t xml:space="preserve"> </w:t>
      </w:r>
      <w:r w:rsidR="00E53AAF" w:rsidRPr="00E53AAF">
        <w:rPr>
          <w:rFonts w:ascii="Times New Roman" w:hAnsi="Times New Roman" w:cs="Times New Roman"/>
          <w:sz w:val="28"/>
          <w:szCs w:val="28"/>
        </w:rPr>
        <w:t>проект</w:t>
      </w:r>
      <w:r w:rsidR="00317CE8">
        <w:rPr>
          <w:rFonts w:ascii="Times New Roman" w:hAnsi="Times New Roman" w:cs="Times New Roman"/>
          <w:sz w:val="28"/>
          <w:szCs w:val="28"/>
        </w:rPr>
        <w:t>у</w:t>
      </w:r>
      <w:r w:rsidR="00E905A3">
        <w:rPr>
          <w:rFonts w:ascii="Times New Roman" w:hAnsi="Times New Roman" w:cs="Times New Roman"/>
          <w:sz w:val="28"/>
          <w:szCs w:val="28"/>
        </w:rPr>
        <w:t xml:space="preserve"> внесения изменений в Правила землепользования и застройки</w:t>
      </w:r>
      <w:r w:rsidR="004659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Новозыбковский городской округ Брянской области на </w:t>
      </w:r>
      <w:r w:rsidR="00317CE8" w:rsidRPr="00317CE8">
        <w:rPr>
          <w:rFonts w:ascii="Times New Roman" w:hAnsi="Times New Roman" w:cs="Times New Roman"/>
          <w:sz w:val="28"/>
          <w:szCs w:val="28"/>
        </w:rPr>
        <w:t>1</w:t>
      </w:r>
      <w:r w:rsidR="004659BC" w:rsidRPr="00317CE8">
        <w:rPr>
          <w:rFonts w:ascii="Times New Roman" w:hAnsi="Times New Roman" w:cs="Times New Roman"/>
          <w:sz w:val="28"/>
          <w:szCs w:val="28"/>
        </w:rPr>
        <w:t xml:space="preserve">7 </w:t>
      </w:r>
      <w:r w:rsidR="00317CE8" w:rsidRPr="00317CE8">
        <w:rPr>
          <w:rFonts w:ascii="Times New Roman" w:hAnsi="Times New Roman" w:cs="Times New Roman"/>
          <w:sz w:val="28"/>
          <w:szCs w:val="28"/>
        </w:rPr>
        <w:t>июля</w:t>
      </w:r>
      <w:r w:rsidR="004659BC" w:rsidRPr="00317CE8">
        <w:rPr>
          <w:rFonts w:ascii="Times New Roman" w:hAnsi="Times New Roman" w:cs="Times New Roman"/>
          <w:sz w:val="28"/>
          <w:szCs w:val="28"/>
        </w:rPr>
        <w:t xml:space="preserve"> 2023 года в 15ч.-00 мин.</w:t>
      </w:r>
    </w:p>
    <w:p w:rsidR="00AE549C" w:rsidRDefault="00AE549C" w:rsidP="00AE54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54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Местом проведения публичных слушаний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 зал</w:t>
      </w:r>
      <w:r w:rsidRPr="00435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Новозыбковской городской администрации</w:t>
      </w:r>
      <w:r w:rsidRPr="00435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Pr="00B50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Брянская обл.,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Новозыбков</w:t>
      </w:r>
      <w:r w:rsidRPr="00B50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Октябрьской революции, д. 2, каб. 415.</w:t>
      </w:r>
    </w:p>
    <w:p w:rsidR="007A1082" w:rsidRDefault="00FE1860" w:rsidP="00334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B61B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с </w:t>
      </w:r>
      <w:r w:rsidR="00317CE8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CE8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17CE8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1B2D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17CE8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659BC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17CE8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659BC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1B2D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(включительно) провести экспозицию демонстрационных материалов </w:t>
      </w:r>
      <w:r w:rsidR="004C5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проекта внесения изменений в Правила землепользования и застройки Новозыбковского городского округа Брянской области в </w:t>
      </w:r>
      <w:r w:rsidR="00E9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каб.</w:t>
      </w:r>
      <w:r w:rsidR="0033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здания администрации по адресу: г.</w:t>
      </w:r>
      <w:r w:rsidR="00F428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Новозыбков,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пл.</w:t>
      </w:r>
      <w:r w:rsidR="00F428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Октябрьской революции, д.</w:t>
      </w:r>
      <w:r w:rsidR="0033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2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официальном сайте администрации в сети Интернет по адресу: </w:t>
      </w:r>
      <w:r w:rsidR="00C62E50" w:rsidRPr="00AE5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</w:t>
      </w:r>
      <w:r w:rsidR="00C62E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zibkoe</w:t>
      </w:r>
      <w:r w:rsidR="00C62E50" w:rsidRPr="00AE5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.ru/.</w:t>
      </w:r>
    </w:p>
    <w:p w:rsidR="000B57B7" w:rsidRDefault="000B57B7" w:rsidP="00334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B61B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состав оргкомитета для подготовки и проведени</w:t>
      </w:r>
      <w:r w:rsidR="004C5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5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57B7" w:rsidRPr="00435D69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Шевелев Виктор Григорьевич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1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</w:t>
      </w:r>
      <w:r w:rsidR="005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61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заместител</w:t>
      </w:r>
      <w:r w:rsidR="005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61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 Новозыбковской городской администрации</w:t>
      </w:r>
      <w:r w:rsidRPr="00435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Pr="00435D69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Качанова Татьяна Андреевна, начальник отдела архитектуры и градостроительства Новозыбковской городской администрации</w:t>
      </w:r>
      <w:r w:rsidRPr="00435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Pr="00435D69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Тарасенко Ярослав Николаевич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начальник отдела строительства, ЖКХ и тарифно-ценовой политики Новозыбковской городской администрации</w:t>
      </w:r>
      <w:r w:rsidRPr="00435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0A1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Пец Людмила Петровна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4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по управлению имуществом</w:t>
      </w:r>
      <w:r w:rsidR="00334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Новозыбковской городской администрации</w:t>
      </w:r>
      <w:r w:rsidRPr="00435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Станчак Елена Борисовна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начальник отдела юридической работы и социально-трудовых отношений Новозыбковской городской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Сазонова Виктория Вячеславовна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инспектор отдела архитектуры и градостроительства Новозыбковской городской администрации;</w:t>
      </w:r>
    </w:p>
    <w:p w:rsidR="000B57B7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C30"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Репникова Елена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отдела строительства, ЖКХ и тарифно-ценовой политики Новозыбковской городской администрации;</w:t>
      </w:r>
      <w:r w:rsid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7B7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Шупиков Александр Васильевич,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 Новозыбковского городского Совета народных депутатов,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комиссии</w:t>
      </w:r>
      <w:r w:rsidR="00B61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городскому хозяйству,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аграрной политики,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землепользованию, экологии</w:t>
      </w:r>
      <w:r w:rsidR="00B61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чрезвычайным ситуациям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57B7" w:rsidRDefault="000B57B7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</w:t>
      </w:r>
      <w:r w:rsidR="00B61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Новиков Николай Алексеевич, начальник ОДиПР</w:t>
      </w:r>
      <w:r w:rsidR="00B61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Новозыбковскому городскому округу. </w:t>
      </w:r>
    </w:p>
    <w:p w:rsidR="004C5C30" w:rsidRPr="004C5C30" w:rsidRDefault="004C5C30" w:rsidP="004C5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5.Утвердить порядок учета предложений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</w:t>
      </w: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землепользования и застройки муниципального образования Новозыбковсковский городской округ Брянской области (приложение №1).</w:t>
      </w:r>
    </w:p>
    <w:p w:rsidR="004C5C30" w:rsidRPr="004C5C30" w:rsidRDefault="004C5C30" w:rsidP="004C5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6.Утвердить порядок участия граждан в обсуждении проекта (приложение №2).</w:t>
      </w:r>
    </w:p>
    <w:p w:rsidR="004C5C30" w:rsidRPr="004C5C30" w:rsidRDefault="004C5C30" w:rsidP="004C5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7.Прием предложений по вопросу публичных слушаний осуществляется оргкомитетом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</w:t>
      </w: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</w:t>
      </w: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(включительно) по адресу: г. Новозыбков, пл. Октябрьской революции, 2, каб.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 </w:t>
      </w:r>
      <w:r w:rsidRPr="004C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рабочие дни с 9.00ч. до 17.00ч., перерыв с 13.00ч. до 14.00ч. Телефон для справок: 5-69-54.</w:t>
      </w:r>
    </w:p>
    <w:p w:rsidR="004C5C30" w:rsidRPr="004C5C30" w:rsidRDefault="004C5C30" w:rsidP="00B61BAD">
      <w:pPr>
        <w:tabs>
          <w:tab w:val="left" w:pos="683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8.Решение опубликовать в информационном бюллетене «Официальный Новозыбков» и разместить на Официальном сайте Новозыбковского городского Совета народных депутатов https://www.sovet-nvz.</w:t>
      </w:r>
      <w:r w:rsidR="00B61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4C5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C30" w:rsidRDefault="004C5C30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C30" w:rsidRDefault="004C5C30" w:rsidP="00A41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60B2" w:rsidRDefault="002060B2" w:rsidP="00BB2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0CA" w:rsidRPr="00B61BAD" w:rsidRDefault="006700CA" w:rsidP="0033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Новозыбковского</w:t>
      </w:r>
    </w:p>
    <w:p w:rsidR="00840426" w:rsidRPr="00B61BAD" w:rsidRDefault="006700CA" w:rsidP="00C80B23">
      <w:pPr>
        <w:spacing w:after="0" w:line="240" w:lineRule="auto"/>
        <w:jc w:val="both"/>
        <w:rPr>
          <w:b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                 </w:t>
      </w:r>
      <w:r w:rsidR="00B61BAD"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80B23"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.В. Щипакин</w:t>
      </w:r>
    </w:p>
    <w:p w:rsidR="00840426" w:rsidRPr="00840426" w:rsidRDefault="00840426" w:rsidP="00840426"/>
    <w:p w:rsidR="00840426" w:rsidRDefault="00840426" w:rsidP="00840426"/>
    <w:p w:rsidR="00840426" w:rsidRPr="00B61BAD" w:rsidRDefault="00840426" w:rsidP="00840426">
      <w:pPr>
        <w:tabs>
          <w:tab w:val="left" w:pos="6869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840426" w:rsidRPr="00B61BAD" w:rsidRDefault="00840426" w:rsidP="00840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840426" w:rsidRPr="00B61BAD" w:rsidRDefault="00840426" w:rsidP="00840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26" w:rsidRPr="00B61BAD" w:rsidRDefault="00840426" w:rsidP="00840426">
      <w:pPr>
        <w:tabs>
          <w:tab w:val="left" w:pos="27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учета </w:t>
      </w:r>
    </w:p>
    <w:p w:rsidR="00840426" w:rsidRPr="00B61BAD" w:rsidRDefault="00840426" w:rsidP="00840426">
      <w:pPr>
        <w:tabs>
          <w:tab w:val="left" w:pos="27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по проекту </w:t>
      </w:r>
      <w:r w:rsidR="00D54580"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внесения изменений в </w:t>
      </w: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землепользования и застройки муниципального образования Новозыбковский городской округ Брянской области</w:t>
      </w:r>
    </w:p>
    <w:p w:rsidR="00840426" w:rsidRPr="00B61BAD" w:rsidRDefault="00840426" w:rsidP="00840426">
      <w:pPr>
        <w:tabs>
          <w:tab w:val="left" w:pos="1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26" w:rsidRPr="00B61BAD" w:rsidRDefault="00840426" w:rsidP="00B61BAD">
      <w:pPr>
        <w:tabs>
          <w:tab w:val="left" w:pos="15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предложений по  вопросу публичных слушаний осуществляется оргкомитетом с 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до  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(включительно).</w:t>
      </w:r>
    </w:p>
    <w:p w:rsidR="00840426" w:rsidRPr="00B61BAD" w:rsidRDefault="00840426" w:rsidP="00B61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рекомендации по проекту 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муниципального образования Новозыбковский городской округ Брянской области должны содержать конкретные предложения. </w:t>
      </w:r>
    </w:p>
    <w:p w:rsidR="00840426" w:rsidRPr="00B61BAD" w:rsidRDefault="00840426" w:rsidP="00B61BAD">
      <w:pPr>
        <w:tabs>
          <w:tab w:val="left" w:pos="1529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рекомендации должны быть подписаны гражданами с указанием фамилии, имени, отчества, домашнего адреса, а предложения и рекомендации юридических лиц должны содержать полное наименование юридического лица и его местонахождение</w:t>
      </w:r>
      <w:r w:rsidR="00B61BAD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426" w:rsidRPr="00B61BAD" w:rsidRDefault="00840426" w:rsidP="00840426">
      <w:pPr>
        <w:tabs>
          <w:tab w:val="left" w:pos="6869"/>
          <w:tab w:val="right" w:pos="9355"/>
        </w:tabs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40426" w:rsidRPr="00B61BAD" w:rsidRDefault="00840426" w:rsidP="00840426">
      <w:pPr>
        <w:tabs>
          <w:tab w:val="left" w:pos="6869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840426" w:rsidRPr="00B61BAD" w:rsidRDefault="00840426" w:rsidP="00840426">
      <w:pPr>
        <w:tabs>
          <w:tab w:val="left" w:pos="718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решению Совета</w:t>
      </w:r>
    </w:p>
    <w:p w:rsidR="00840426" w:rsidRPr="00B61BAD" w:rsidRDefault="00840426" w:rsidP="00840426">
      <w:pPr>
        <w:tabs>
          <w:tab w:val="left" w:pos="718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26" w:rsidRPr="00B61BAD" w:rsidRDefault="00840426" w:rsidP="00840426">
      <w:pPr>
        <w:tabs>
          <w:tab w:val="left" w:pos="1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участия граждан в обсуждении проекта</w:t>
      </w:r>
      <w:r w:rsidR="00D54580"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 в</w:t>
      </w: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0426" w:rsidRPr="00B61BAD" w:rsidRDefault="00840426" w:rsidP="00840426">
      <w:pPr>
        <w:tabs>
          <w:tab w:val="left" w:pos="1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землепользования и застройки муниципального образования Новозыбковский городской округ Брянской области</w:t>
      </w:r>
    </w:p>
    <w:p w:rsidR="00840426" w:rsidRPr="00B61BAD" w:rsidRDefault="00840426" w:rsidP="00840426">
      <w:pPr>
        <w:tabs>
          <w:tab w:val="left" w:pos="1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26" w:rsidRPr="00B61BAD" w:rsidRDefault="00840426" w:rsidP="00840426">
      <w:pPr>
        <w:tabs>
          <w:tab w:val="left" w:pos="1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Лица, желающие принять участие в публичных слушаниях, обязаны в срок до </w:t>
      </w:r>
      <w:bookmarkStart w:id="0" w:name="_GoBack"/>
      <w:bookmarkEnd w:id="0"/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 подать письменное заявление в оргкомитет.</w:t>
      </w:r>
    </w:p>
    <w:p w:rsidR="00840426" w:rsidRPr="00B61BAD" w:rsidRDefault="00840426" w:rsidP="00840426">
      <w:pPr>
        <w:tabs>
          <w:tab w:val="left" w:pos="1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2.Оргкомитет</w:t>
      </w:r>
      <w:r w:rsidRPr="00B61B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предложения по проекту</w:t>
      </w:r>
      <w:r w:rsidR="00D54580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землепользования и застройки муниципального образования Новозыбковский городской округ Брянской области, заявления лиц, желающих принять участие в публичных слушаниях, и составляет списки желающих принять участие в публичных слушаниях согласно поданным заявкам.</w:t>
      </w:r>
    </w:p>
    <w:p w:rsidR="00840426" w:rsidRPr="00B61BAD" w:rsidRDefault="00840426" w:rsidP="00840426">
      <w:pPr>
        <w:tabs>
          <w:tab w:val="left" w:pos="1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Лица, не подавшие в оргкомитет письменные заявления о своем желании принять участие в публичных слушаниях либо подавшие такое заявление с нарушением срока, предусмотренного п. 1. настоящего Порядка, допускаются в помещение, являющееся местом проведения публичных слушаний, только при наличии свободных мест.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Участники публичных слушаний допускаются в помещение, являющееся местом проведения публичных слушаний, по предъявлении документа, удостоверяющего личность.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На публичные слушания не допускаются лица, находящиеся в состоянии алкогольного и наркотического опьянения.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 Присутствующие и выступающие на публичных слушаниях не вправе употреблять в своей речи грубые и оскорбительные выражения,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 Регистрация участников публичных слушаний начинается не позднее, чем за 1 час до начала публичных слушаний.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8. Время выступлений определяется председательствующим слушаний исходя из количества выступающих и времени, отведенного для проведения публичных слушаний, но не может быть более 10 минут на одно выступление.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9.</w:t>
      </w:r>
      <w:r w:rsidR="00314C0E"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предоставляет слово лицу, уполномоченному инициаторами проведения публичных слушаний. После выступления лица, уполномоченного инициатором публичных слушаний, председательствующий предоставляет время для выступления лицам, представившим в оргкомитет письменные предложения по вопросам публичных слушаний.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 После выступления лица, представившего предложения по вопросам публичных слушаний, председательствующий предоставляет слово экспертам для оглашения заключения по представленным предложениям.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11.Председательствующий дает возможность участникам слушаний задать уточняющие вопросы лицам, представившим предложения по вопросам публичных слушаний, и экспертам. Время ответа на вопросы не может превышать 5 минут.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12.По каждому представленному предложению публичных слушаний большинством голосов участников публичных слушаний принимается одно из следующих решений: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-рекомендовать Новозыбковскому городскому Совету народных депутатов учесть указанное предложение при принятии муниципального правового акта;</w:t>
      </w:r>
    </w:p>
    <w:p w:rsidR="00840426" w:rsidRPr="00B61BAD" w:rsidRDefault="00840426" w:rsidP="0084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-не рекомендовать Новозыбковскому городскому Совету народных депутатов учитывать указанное предложение при принятии муниципального правового акта.        </w:t>
      </w:r>
    </w:p>
    <w:p w:rsidR="00F532FB" w:rsidRPr="00B61BAD" w:rsidRDefault="00840426" w:rsidP="00C80B2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13.Лица, представившие свои предложения по вопросам публичных слушаний в ходе обсуждения, вправе снять свои предложения и рекомендации.        </w:t>
      </w:r>
    </w:p>
    <w:sectPr w:rsidR="00F532FB" w:rsidRPr="00B61BAD" w:rsidSect="000500A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89" w:rsidRDefault="00CE2B89" w:rsidP="00764CFF">
      <w:pPr>
        <w:spacing w:after="0" w:line="240" w:lineRule="auto"/>
      </w:pPr>
      <w:r>
        <w:separator/>
      </w:r>
    </w:p>
  </w:endnote>
  <w:endnote w:type="continuationSeparator" w:id="0">
    <w:p w:rsidR="00CE2B89" w:rsidRDefault="00CE2B89" w:rsidP="0076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89" w:rsidRDefault="00CE2B89" w:rsidP="00764CFF">
      <w:pPr>
        <w:spacing w:after="0" w:line="240" w:lineRule="auto"/>
      </w:pPr>
      <w:r>
        <w:separator/>
      </w:r>
    </w:p>
  </w:footnote>
  <w:footnote w:type="continuationSeparator" w:id="0">
    <w:p w:rsidR="00CE2B89" w:rsidRDefault="00CE2B89" w:rsidP="0076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D66A36"/>
    <w:lvl w:ilvl="0">
      <w:numFmt w:val="bullet"/>
      <w:lvlText w:val="*"/>
      <w:lvlJc w:val="left"/>
    </w:lvl>
  </w:abstractNum>
  <w:abstractNum w:abstractNumId="1" w15:restartNumberingAfterBreak="0">
    <w:nsid w:val="14633DE8"/>
    <w:multiLevelType w:val="singleLevel"/>
    <w:tmpl w:val="8138AE54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473B71"/>
    <w:multiLevelType w:val="hybridMultilevel"/>
    <w:tmpl w:val="FF82CECC"/>
    <w:lvl w:ilvl="0" w:tplc="727EC84E">
      <w:start w:val="1"/>
      <w:numFmt w:val="decimal"/>
      <w:lvlText w:val="%1."/>
      <w:lvlJc w:val="left"/>
      <w:pPr>
        <w:ind w:left="10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1C9C33B0"/>
    <w:multiLevelType w:val="hybridMultilevel"/>
    <w:tmpl w:val="6FEE893E"/>
    <w:lvl w:ilvl="0" w:tplc="BC6A9E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D7577"/>
    <w:multiLevelType w:val="hybridMultilevel"/>
    <w:tmpl w:val="BF048E6E"/>
    <w:lvl w:ilvl="0" w:tplc="1B168FC4">
      <w:start w:val="1"/>
      <w:numFmt w:val="decimal"/>
      <w:lvlText w:val="%1."/>
      <w:lvlJc w:val="left"/>
      <w:pPr>
        <w:ind w:left="798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2C2D7B3A"/>
    <w:multiLevelType w:val="hybridMultilevel"/>
    <w:tmpl w:val="E8DCF3F8"/>
    <w:lvl w:ilvl="0" w:tplc="D6CE2F46">
      <w:start w:val="1"/>
      <w:numFmt w:val="decimal"/>
      <w:lvlText w:val="%1."/>
      <w:lvlJc w:val="left"/>
      <w:pPr>
        <w:ind w:left="189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2F7D01E8"/>
    <w:multiLevelType w:val="hybridMultilevel"/>
    <w:tmpl w:val="20886458"/>
    <w:lvl w:ilvl="0" w:tplc="EACC4BCC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34013E67"/>
    <w:multiLevelType w:val="hybridMultilevel"/>
    <w:tmpl w:val="D4BE3A08"/>
    <w:lvl w:ilvl="0" w:tplc="1DCA1D92">
      <w:start w:val="1"/>
      <w:numFmt w:val="decimal"/>
      <w:lvlText w:val="%1."/>
      <w:lvlJc w:val="left"/>
      <w:pPr>
        <w:ind w:left="141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 w15:restartNumberingAfterBreak="0">
    <w:nsid w:val="4CB5723D"/>
    <w:multiLevelType w:val="hybridMultilevel"/>
    <w:tmpl w:val="04266462"/>
    <w:lvl w:ilvl="0" w:tplc="3BFA7138">
      <w:start w:val="1"/>
      <w:numFmt w:val="decimal"/>
      <w:lvlText w:val="%1."/>
      <w:lvlJc w:val="left"/>
      <w:pPr>
        <w:ind w:left="79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5FBC71F5"/>
    <w:multiLevelType w:val="hybridMultilevel"/>
    <w:tmpl w:val="47F6117E"/>
    <w:lvl w:ilvl="0" w:tplc="2404FD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8D4BD4"/>
    <w:multiLevelType w:val="hybridMultilevel"/>
    <w:tmpl w:val="62749BE6"/>
    <w:lvl w:ilvl="0" w:tplc="342262B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B3396B"/>
    <w:multiLevelType w:val="hybridMultilevel"/>
    <w:tmpl w:val="E59AE8B4"/>
    <w:lvl w:ilvl="0" w:tplc="C5F2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4871"/>
    <w:multiLevelType w:val="hybridMultilevel"/>
    <w:tmpl w:val="9528958A"/>
    <w:lvl w:ilvl="0" w:tplc="0A6C490A">
      <w:start w:val="7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0B64D9"/>
    <w:multiLevelType w:val="hybridMultilevel"/>
    <w:tmpl w:val="9528958A"/>
    <w:lvl w:ilvl="0" w:tplc="0A6C490A">
      <w:start w:val="7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126F47"/>
    <w:multiLevelType w:val="hybridMultilevel"/>
    <w:tmpl w:val="536CC9B4"/>
    <w:lvl w:ilvl="0" w:tplc="5562148A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4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F3C"/>
    <w:rsid w:val="00003116"/>
    <w:rsid w:val="000132F3"/>
    <w:rsid w:val="000135D4"/>
    <w:rsid w:val="00024DE1"/>
    <w:rsid w:val="000324D6"/>
    <w:rsid w:val="000366AE"/>
    <w:rsid w:val="000500A1"/>
    <w:rsid w:val="00053461"/>
    <w:rsid w:val="0005590D"/>
    <w:rsid w:val="000965BD"/>
    <w:rsid w:val="000A6244"/>
    <w:rsid w:val="000B57B7"/>
    <w:rsid w:val="000B6697"/>
    <w:rsid w:val="000B7F23"/>
    <w:rsid w:val="000D5F7B"/>
    <w:rsid w:val="000E57FB"/>
    <w:rsid w:val="000F2988"/>
    <w:rsid w:val="00115A18"/>
    <w:rsid w:val="00141AD0"/>
    <w:rsid w:val="0015250B"/>
    <w:rsid w:val="001526BC"/>
    <w:rsid w:val="0015684F"/>
    <w:rsid w:val="001C2DEF"/>
    <w:rsid w:val="001D2323"/>
    <w:rsid w:val="00204984"/>
    <w:rsid w:val="002060B2"/>
    <w:rsid w:val="00222069"/>
    <w:rsid w:val="0023269E"/>
    <w:rsid w:val="00232DE4"/>
    <w:rsid w:val="002471B3"/>
    <w:rsid w:val="00256220"/>
    <w:rsid w:val="00267546"/>
    <w:rsid w:val="00271167"/>
    <w:rsid w:val="002D2924"/>
    <w:rsid w:val="002E7EDF"/>
    <w:rsid w:val="002F0321"/>
    <w:rsid w:val="00314C0E"/>
    <w:rsid w:val="00317CE8"/>
    <w:rsid w:val="00322F97"/>
    <w:rsid w:val="00334F7D"/>
    <w:rsid w:val="00335308"/>
    <w:rsid w:val="003531FC"/>
    <w:rsid w:val="003954C0"/>
    <w:rsid w:val="003B65F1"/>
    <w:rsid w:val="003D01ED"/>
    <w:rsid w:val="003D5E7B"/>
    <w:rsid w:val="00400EF2"/>
    <w:rsid w:val="00435D69"/>
    <w:rsid w:val="004418A1"/>
    <w:rsid w:val="004659BC"/>
    <w:rsid w:val="004818C7"/>
    <w:rsid w:val="00490937"/>
    <w:rsid w:val="004A5A33"/>
    <w:rsid w:val="004B4F74"/>
    <w:rsid w:val="004C5C30"/>
    <w:rsid w:val="004D041E"/>
    <w:rsid w:val="004D4AE4"/>
    <w:rsid w:val="004F0EE7"/>
    <w:rsid w:val="004F26E9"/>
    <w:rsid w:val="00516231"/>
    <w:rsid w:val="00516448"/>
    <w:rsid w:val="005177D7"/>
    <w:rsid w:val="00533D17"/>
    <w:rsid w:val="00542A6B"/>
    <w:rsid w:val="00554696"/>
    <w:rsid w:val="005933B9"/>
    <w:rsid w:val="005D1BE6"/>
    <w:rsid w:val="005D3C1B"/>
    <w:rsid w:val="005D3E23"/>
    <w:rsid w:val="005E387E"/>
    <w:rsid w:val="005F5B1B"/>
    <w:rsid w:val="00617CF0"/>
    <w:rsid w:val="00630BE6"/>
    <w:rsid w:val="0063461B"/>
    <w:rsid w:val="00663C9F"/>
    <w:rsid w:val="006700CA"/>
    <w:rsid w:val="00673A16"/>
    <w:rsid w:val="006849B1"/>
    <w:rsid w:val="0069507B"/>
    <w:rsid w:val="006B73C2"/>
    <w:rsid w:val="006E4BEA"/>
    <w:rsid w:val="006F3F7B"/>
    <w:rsid w:val="006F412E"/>
    <w:rsid w:val="00740DF4"/>
    <w:rsid w:val="00743043"/>
    <w:rsid w:val="00747C92"/>
    <w:rsid w:val="00764CFF"/>
    <w:rsid w:val="00767391"/>
    <w:rsid w:val="0077429C"/>
    <w:rsid w:val="00784137"/>
    <w:rsid w:val="00797F04"/>
    <w:rsid w:val="007A1082"/>
    <w:rsid w:val="007B02F4"/>
    <w:rsid w:val="007B7A57"/>
    <w:rsid w:val="007D7BC3"/>
    <w:rsid w:val="007E72A1"/>
    <w:rsid w:val="00840426"/>
    <w:rsid w:val="00865A2F"/>
    <w:rsid w:val="00870F90"/>
    <w:rsid w:val="00897F65"/>
    <w:rsid w:val="008E6BA1"/>
    <w:rsid w:val="00940857"/>
    <w:rsid w:val="00955F20"/>
    <w:rsid w:val="00963155"/>
    <w:rsid w:val="0098157C"/>
    <w:rsid w:val="009975EE"/>
    <w:rsid w:val="009B650B"/>
    <w:rsid w:val="009C2E8E"/>
    <w:rsid w:val="009E4FAE"/>
    <w:rsid w:val="00A41F6E"/>
    <w:rsid w:val="00A63D18"/>
    <w:rsid w:val="00A71B2D"/>
    <w:rsid w:val="00AB7100"/>
    <w:rsid w:val="00AE15FC"/>
    <w:rsid w:val="00AE549C"/>
    <w:rsid w:val="00AE56BA"/>
    <w:rsid w:val="00B12432"/>
    <w:rsid w:val="00B172EB"/>
    <w:rsid w:val="00B313D1"/>
    <w:rsid w:val="00B478F6"/>
    <w:rsid w:val="00B50972"/>
    <w:rsid w:val="00B61BAD"/>
    <w:rsid w:val="00B72570"/>
    <w:rsid w:val="00B73781"/>
    <w:rsid w:val="00B923AB"/>
    <w:rsid w:val="00B963EA"/>
    <w:rsid w:val="00BA36A6"/>
    <w:rsid w:val="00BB2F3C"/>
    <w:rsid w:val="00BC6C0A"/>
    <w:rsid w:val="00BE4183"/>
    <w:rsid w:val="00BE4C95"/>
    <w:rsid w:val="00BF5585"/>
    <w:rsid w:val="00C0471F"/>
    <w:rsid w:val="00C103D3"/>
    <w:rsid w:val="00C62E50"/>
    <w:rsid w:val="00C63D36"/>
    <w:rsid w:val="00C72718"/>
    <w:rsid w:val="00C77D03"/>
    <w:rsid w:val="00C80B23"/>
    <w:rsid w:val="00CD1C71"/>
    <w:rsid w:val="00CE0510"/>
    <w:rsid w:val="00CE2B89"/>
    <w:rsid w:val="00D02352"/>
    <w:rsid w:val="00D07A51"/>
    <w:rsid w:val="00D16E2A"/>
    <w:rsid w:val="00D30B34"/>
    <w:rsid w:val="00D47483"/>
    <w:rsid w:val="00D53BE1"/>
    <w:rsid w:val="00D54580"/>
    <w:rsid w:val="00D6528C"/>
    <w:rsid w:val="00D75D8E"/>
    <w:rsid w:val="00D80E10"/>
    <w:rsid w:val="00DC4959"/>
    <w:rsid w:val="00DE00E6"/>
    <w:rsid w:val="00DE3A9B"/>
    <w:rsid w:val="00E53AAF"/>
    <w:rsid w:val="00E60A94"/>
    <w:rsid w:val="00E6152F"/>
    <w:rsid w:val="00E84A95"/>
    <w:rsid w:val="00E85D86"/>
    <w:rsid w:val="00E905A3"/>
    <w:rsid w:val="00E9314A"/>
    <w:rsid w:val="00E94655"/>
    <w:rsid w:val="00EA671B"/>
    <w:rsid w:val="00EE7D10"/>
    <w:rsid w:val="00EF64FE"/>
    <w:rsid w:val="00F25A35"/>
    <w:rsid w:val="00F37151"/>
    <w:rsid w:val="00F428AE"/>
    <w:rsid w:val="00F52DC5"/>
    <w:rsid w:val="00F532FB"/>
    <w:rsid w:val="00F71B28"/>
    <w:rsid w:val="00F8302E"/>
    <w:rsid w:val="00F87D57"/>
    <w:rsid w:val="00FE1860"/>
    <w:rsid w:val="00FE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23709"/>
  <w15:docId w15:val="{FB5E0B0A-F6E9-413B-999E-FA4595E2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7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5A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5A33"/>
  </w:style>
  <w:style w:type="paragraph" w:styleId="a9">
    <w:name w:val="footer"/>
    <w:basedOn w:val="a"/>
    <w:link w:val="aa"/>
    <w:uiPriority w:val="99"/>
    <w:unhideWhenUsed/>
    <w:rsid w:val="004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5A33"/>
  </w:style>
  <w:style w:type="paragraph" w:styleId="ab">
    <w:name w:val="Balloon Text"/>
    <w:basedOn w:val="a"/>
    <w:link w:val="ac"/>
    <w:uiPriority w:val="99"/>
    <w:semiHidden/>
    <w:unhideWhenUsed/>
    <w:rsid w:val="0076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4CFF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D07A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07A51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E5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Пользователь</cp:lastModifiedBy>
  <cp:revision>3</cp:revision>
  <cp:lastPrinted>2022-08-10T06:44:00Z</cp:lastPrinted>
  <dcterms:created xsi:type="dcterms:W3CDTF">2023-06-16T05:46:00Z</dcterms:created>
  <dcterms:modified xsi:type="dcterms:W3CDTF">2023-06-28T11:18:00Z</dcterms:modified>
</cp:coreProperties>
</file>