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0A" w:rsidRDefault="0034610A" w:rsidP="00071307">
      <w:pPr>
        <w:spacing w:after="0" w:line="240" w:lineRule="auto"/>
        <w:rPr>
          <w:rFonts w:ascii="Times New Roman" w:eastAsia="Times New Roman" w:hAnsi="Times New Roman" w:cs="Times New Roman"/>
          <w:color w:val="000000"/>
          <w:sz w:val="28"/>
          <w:szCs w:val="28"/>
        </w:rPr>
      </w:pPr>
    </w:p>
    <w:p w:rsidR="009735F8" w:rsidRDefault="00F965B7" w:rsidP="00F965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 АДМИНИСТРАЦИИ ГОРОДА НОВОЗЫБКОВА</w:t>
      </w:r>
    </w:p>
    <w:p w:rsidR="00F965B7" w:rsidRDefault="00F965B7" w:rsidP="00F965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БРЯНСКОЙ ОБЛАСТИ</w:t>
      </w:r>
    </w:p>
    <w:p w:rsidR="00F965B7" w:rsidRDefault="00F965B7" w:rsidP="00F965B7">
      <w:pPr>
        <w:spacing w:after="0" w:line="240" w:lineRule="auto"/>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 О С Т А Н О В Л Е Н И Е</w:t>
      </w:r>
    </w:p>
    <w:p w:rsidR="00F965B7" w:rsidRDefault="00F965B7" w:rsidP="00F965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04.02.2019 г. №71</w:t>
      </w:r>
    </w:p>
    <w:p w:rsidR="009735F8" w:rsidRDefault="009735F8" w:rsidP="00F965B7">
      <w:pPr>
        <w:spacing w:after="0" w:line="240" w:lineRule="auto"/>
        <w:jc w:val="both"/>
        <w:rPr>
          <w:rFonts w:ascii="Times New Roman" w:eastAsia="Times New Roman" w:hAnsi="Times New Roman" w:cs="Times New Roman"/>
          <w:color w:val="000000"/>
          <w:sz w:val="28"/>
          <w:szCs w:val="28"/>
        </w:rPr>
      </w:pPr>
    </w:p>
    <w:p w:rsidR="00B81814" w:rsidRDefault="00B81814" w:rsidP="00071307">
      <w:pPr>
        <w:spacing w:after="0" w:line="240" w:lineRule="auto"/>
        <w:rPr>
          <w:rFonts w:ascii="Times New Roman" w:eastAsia="Times New Roman" w:hAnsi="Times New Roman" w:cs="Times New Roman"/>
          <w:color w:val="000000"/>
          <w:sz w:val="28"/>
          <w:szCs w:val="28"/>
        </w:rPr>
      </w:pPr>
    </w:p>
    <w:p w:rsidR="004046E0" w:rsidRDefault="00071307" w:rsidP="00701741">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О</w:t>
      </w:r>
      <w:r w:rsidR="004046E0">
        <w:rPr>
          <w:rFonts w:ascii="Times New Roman" w:eastAsia="Times New Roman" w:hAnsi="Times New Roman" w:cs="Times New Roman"/>
          <w:color w:val="000000"/>
          <w:sz w:val="28"/>
          <w:szCs w:val="28"/>
        </w:rPr>
        <w:t xml:space="preserve"> внесении </w:t>
      </w:r>
      <w:r>
        <w:rPr>
          <w:rFonts w:ascii="Times New Roman" w:eastAsia="Times New Roman" w:hAnsi="Times New Roman" w:cs="Times New Roman"/>
          <w:color w:val="000000"/>
          <w:sz w:val="28"/>
          <w:szCs w:val="28"/>
        </w:rPr>
        <w:t xml:space="preserve">изменений </w:t>
      </w:r>
      <w:r w:rsidR="0009319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 </w:t>
      </w:r>
      <w:r w:rsidR="004046E0">
        <w:rPr>
          <w:rFonts w:ascii="Times New Roman" w:eastAsia="Times New Roman" w:hAnsi="Times New Roman" w:cs="Times New Roman"/>
          <w:color w:val="000000"/>
          <w:sz w:val="28"/>
          <w:szCs w:val="28"/>
        </w:rPr>
        <w:t>постановление</w:t>
      </w:r>
    </w:p>
    <w:p w:rsidR="00F96C76" w:rsidRDefault="004046E0"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главы администрации города </w:t>
      </w:r>
      <w:r w:rsidR="00B50CF8">
        <w:rPr>
          <w:rFonts w:ascii="Times New Roman" w:eastAsia="Times New Roman" w:hAnsi="Times New Roman" w:cs="Times New Roman"/>
          <w:color w:val="000000"/>
          <w:sz w:val="28"/>
          <w:szCs w:val="28"/>
        </w:rPr>
        <w:t xml:space="preserve">от 30.01.2018 г. </w:t>
      </w:r>
    </w:p>
    <w:p w:rsidR="00F96C76" w:rsidRDefault="00B50CF8"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 </w:t>
      </w:r>
      <w:r w:rsidR="004046E0">
        <w:rPr>
          <w:rFonts w:ascii="Times New Roman" w:eastAsia="Times New Roman" w:hAnsi="Times New Roman" w:cs="Times New Roman"/>
          <w:color w:val="000000"/>
          <w:sz w:val="28"/>
          <w:szCs w:val="28"/>
        </w:rPr>
        <w:t xml:space="preserve">«Об утверждении </w:t>
      </w:r>
      <w:proofErr w:type="gramStart"/>
      <w:r w:rsidR="004046E0">
        <w:rPr>
          <w:rFonts w:ascii="Times New Roman" w:eastAsia="Times New Roman" w:hAnsi="Times New Roman" w:cs="Times New Roman"/>
          <w:color w:val="000000"/>
          <w:sz w:val="28"/>
          <w:szCs w:val="28"/>
        </w:rPr>
        <w:t>муниципальной</w:t>
      </w:r>
      <w:proofErr w:type="gramEnd"/>
      <w:r w:rsidR="004046E0">
        <w:rPr>
          <w:rFonts w:ascii="Times New Roman" w:eastAsia="Times New Roman" w:hAnsi="Times New Roman" w:cs="Times New Roman"/>
          <w:color w:val="000000"/>
          <w:sz w:val="28"/>
          <w:szCs w:val="28"/>
        </w:rPr>
        <w:t xml:space="preserve"> </w:t>
      </w:r>
    </w:p>
    <w:p w:rsidR="00F96C76" w:rsidRDefault="004046E0"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программы </w:t>
      </w:r>
      <w:r w:rsidR="00071307" w:rsidRPr="00580579">
        <w:rPr>
          <w:rFonts w:ascii="Times New Roman" w:eastAsia="Times New Roman" w:hAnsi="Times New Roman" w:cs="Times New Roman"/>
          <w:color w:val="000000"/>
          <w:sz w:val="28"/>
          <w:szCs w:val="28"/>
        </w:rPr>
        <w:t xml:space="preserve">«Формирование </w:t>
      </w:r>
      <w:r w:rsidR="00071307" w:rsidRPr="00DB0E5B">
        <w:rPr>
          <w:rFonts w:ascii="Times New Roman" w:eastAsia="Times New Roman" w:hAnsi="Times New Roman" w:cs="Times New Roman"/>
          <w:color w:val="000000" w:themeColor="text1"/>
          <w:sz w:val="28"/>
          <w:szCs w:val="28"/>
        </w:rPr>
        <w:t>современной</w:t>
      </w:r>
      <w:r w:rsidR="00071307" w:rsidRPr="00580579">
        <w:rPr>
          <w:rFonts w:ascii="Times New Roman" w:eastAsia="Times New Roman" w:hAnsi="Times New Roman" w:cs="Times New Roman"/>
          <w:color w:val="000000"/>
          <w:sz w:val="28"/>
          <w:szCs w:val="28"/>
        </w:rPr>
        <w:t xml:space="preserve"> </w:t>
      </w:r>
    </w:p>
    <w:p w:rsidR="00701741" w:rsidRDefault="00071307" w:rsidP="00701741">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городской среды»</w:t>
      </w:r>
      <w:r>
        <w:rPr>
          <w:rFonts w:ascii="Times New Roman" w:eastAsia="Times New Roman" w:hAnsi="Times New Roman" w:cs="Times New Roman"/>
          <w:color w:val="000000"/>
          <w:sz w:val="28"/>
          <w:szCs w:val="28"/>
        </w:rPr>
        <w:t xml:space="preserve"> </w:t>
      </w:r>
      <w:r w:rsidRPr="00580579">
        <w:rPr>
          <w:rFonts w:ascii="Times New Roman" w:eastAsia="Times New Roman" w:hAnsi="Times New Roman" w:cs="Times New Roman"/>
          <w:color w:val="000000"/>
          <w:sz w:val="28"/>
          <w:szCs w:val="28"/>
        </w:rPr>
        <w:t xml:space="preserve">на 2018-2022 годы </w:t>
      </w:r>
    </w:p>
    <w:p w:rsidR="00071307" w:rsidRDefault="00071307" w:rsidP="00701741">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на территории города Новозыбкова Брянской </w:t>
      </w:r>
    </w:p>
    <w:p w:rsidR="00071307" w:rsidRDefault="00071307" w:rsidP="00701741">
      <w:pPr>
        <w:spacing w:after="0" w:line="240" w:lineRule="auto"/>
        <w:ind w:right="327"/>
        <w:rPr>
          <w:rFonts w:ascii="Times New Roman" w:eastAsia="Times New Roman" w:hAnsi="Times New Roman" w:cs="Times New Roman"/>
          <w:color w:val="000000"/>
          <w:sz w:val="28"/>
          <w:szCs w:val="28"/>
        </w:rPr>
      </w:pPr>
      <w:proofErr w:type="gramStart"/>
      <w:r w:rsidRPr="00580579">
        <w:rPr>
          <w:rFonts w:ascii="Times New Roman" w:eastAsia="Times New Roman" w:hAnsi="Times New Roman" w:cs="Times New Roman"/>
          <w:color w:val="000000"/>
          <w:sz w:val="28"/>
          <w:szCs w:val="28"/>
        </w:rPr>
        <w:t xml:space="preserve">области </w:t>
      </w:r>
      <w:r w:rsidR="004046E0">
        <w:rPr>
          <w:rFonts w:ascii="Times New Roman" w:eastAsia="Times New Roman" w:hAnsi="Times New Roman" w:cs="Times New Roman"/>
          <w:color w:val="000000"/>
          <w:sz w:val="28"/>
          <w:szCs w:val="28"/>
        </w:rPr>
        <w:t>в новой редакции»</w:t>
      </w:r>
      <w:r w:rsidR="009735F8">
        <w:rPr>
          <w:rFonts w:ascii="Times New Roman" w:eastAsia="Times New Roman" w:hAnsi="Times New Roman" w:cs="Times New Roman"/>
          <w:color w:val="000000"/>
          <w:sz w:val="28"/>
          <w:szCs w:val="28"/>
        </w:rPr>
        <w:t xml:space="preserve"> (</w:t>
      </w:r>
      <w:r w:rsidR="00F96C76">
        <w:rPr>
          <w:rFonts w:ascii="Times New Roman" w:eastAsia="Times New Roman" w:hAnsi="Times New Roman" w:cs="Times New Roman"/>
          <w:color w:val="000000"/>
          <w:sz w:val="28"/>
          <w:szCs w:val="28"/>
        </w:rPr>
        <w:t>с последующими</w:t>
      </w:r>
      <w:proofErr w:type="gramEnd"/>
    </w:p>
    <w:p w:rsidR="00F96C76" w:rsidRPr="00580579" w:rsidRDefault="00F96C76" w:rsidP="00701741">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изменениями и дополнениями)</w:t>
      </w:r>
    </w:p>
    <w:p w:rsidR="00071307" w:rsidRPr="00580579" w:rsidRDefault="00071307" w:rsidP="00D51D2A">
      <w:pPr>
        <w:spacing w:after="0" w:line="240" w:lineRule="auto"/>
        <w:ind w:left="426" w:right="327"/>
        <w:rPr>
          <w:rFonts w:ascii="Times New Roman" w:eastAsia="Times New Roman" w:hAnsi="Times New Roman" w:cs="Times New Roman"/>
          <w:color w:val="000000"/>
          <w:sz w:val="28"/>
          <w:szCs w:val="28"/>
        </w:rPr>
      </w:pPr>
    </w:p>
    <w:p w:rsidR="005D2CBB" w:rsidRDefault="005D2CBB" w:rsidP="005D2CBB">
      <w:pPr>
        <w:spacing w:after="0" w:line="240" w:lineRule="auto"/>
        <w:ind w:firstLine="709"/>
        <w:jc w:val="both"/>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rPr>
        <w:t xml:space="preserve">соответствии с </w:t>
      </w:r>
      <w:r w:rsidR="000F3267">
        <w:rPr>
          <w:rFonts w:ascii="Times New Roman" w:eastAsia="Times New Roman" w:hAnsi="Times New Roman" w:cs="Times New Roman"/>
          <w:color w:val="000000"/>
          <w:sz w:val="28"/>
          <w:szCs w:val="28"/>
        </w:rPr>
        <w:t xml:space="preserve">протоколом общественной муниципальной комиссии от </w:t>
      </w:r>
      <w:r w:rsidR="005D505B">
        <w:rPr>
          <w:rFonts w:ascii="Times New Roman" w:eastAsia="Times New Roman" w:hAnsi="Times New Roman" w:cs="Times New Roman"/>
          <w:color w:val="000000" w:themeColor="text1"/>
          <w:sz w:val="28"/>
          <w:szCs w:val="28"/>
        </w:rPr>
        <w:t>1</w:t>
      </w:r>
      <w:r w:rsidR="000F3267" w:rsidRPr="009735F8">
        <w:rPr>
          <w:rFonts w:ascii="Times New Roman" w:eastAsia="Times New Roman" w:hAnsi="Times New Roman" w:cs="Times New Roman"/>
          <w:color w:val="000000" w:themeColor="text1"/>
          <w:sz w:val="28"/>
          <w:szCs w:val="28"/>
        </w:rPr>
        <w:t xml:space="preserve"> </w:t>
      </w:r>
      <w:r w:rsidR="005D505B">
        <w:rPr>
          <w:rFonts w:ascii="Times New Roman" w:eastAsia="Times New Roman" w:hAnsi="Times New Roman" w:cs="Times New Roman"/>
          <w:color w:val="000000" w:themeColor="text1"/>
          <w:sz w:val="28"/>
          <w:szCs w:val="28"/>
        </w:rPr>
        <w:t>февраля</w:t>
      </w:r>
      <w:r w:rsidR="000F3267" w:rsidRPr="009735F8">
        <w:rPr>
          <w:rFonts w:ascii="Times New Roman" w:eastAsia="Times New Roman" w:hAnsi="Times New Roman" w:cs="Times New Roman"/>
          <w:color w:val="000000" w:themeColor="text1"/>
          <w:sz w:val="28"/>
          <w:szCs w:val="28"/>
        </w:rPr>
        <w:t xml:space="preserve"> 2019 </w:t>
      </w:r>
      <w:r w:rsidR="000F3267">
        <w:rPr>
          <w:rFonts w:ascii="Times New Roman" w:eastAsia="Times New Roman" w:hAnsi="Times New Roman" w:cs="Times New Roman"/>
          <w:color w:val="000000"/>
          <w:sz w:val="28"/>
          <w:szCs w:val="28"/>
        </w:rPr>
        <w:t>года</w:t>
      </w:r>
      <w:r>
        <w:rPr>
          <w:rFonts w:ascii="Times New Roman" w:eastAsia="Times New Roman" w:hAnsi="Times New Roman" w:cs="Times New Roman"/>
          <w:color w:val="000000"/>
          <w:sz w:val="28"/>
          <w:szCs w:val="28"/>
        </w:rPr>
        <w:t>,</w:t>
      </w:r>
    </w:p>
    <w:p w:rsidR="00730214" w:rsidRDefault="00730214" w:rsidP="005D2CBB">
      <w:pPr>
        <w:spacing w:after="0" w:line="240" w:lineRule="auto"/>
        <w:ind w:firstLine="709"/>
        <w:jc w:val="both"/>
        <w:rPr>
          <w:rFonts w:ascii="Times New Roman" w:eastAsia="Times New Roman" w:hAnsi="Times New Roman" w:cs="Times New Roman"/>
          <w:color w:val="000000"/>
          <w:sz w:val="28"/>
          <w:szCs w:val="28"/>
        </w:rPr>
      </w:pPr>
    </w:p>
    <w:p w:rsidR="00071307" w:rsidRDefault="00071307" w:rsidP="00042A47">
      <w:pPr>
        <w:spacing w:after="0" w:line="240" w:lineRule="auto"/>
        <w:ind w:right="327"/>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ПОСТАНОВЛЯЮ:</w:t>
      </w:r>
    </w:p>
    <w:p w:rsidR="00093193" w:rsidRPr="00580579" w:rsidRDefault="00093193" w:rsidP="00D51D2A">
      <w:pPr>
        <w:spacing w:after="0" w:line="240" w:lineRule="auto"/>
        <w:ind w:left="426" w:right="327"/>
        <w:rPr>
          <w:rFonts w:ascii="Times New Roman" w:eastAsia="Times New Roman" w:hAnsi="Times New Roman" w:cs="Times New Roman"/>
          <w:color w:val="000000"/>
          <w:sz w:val="28"/>
          <w:szCs w:val="28"/>
        </w:rPr>
      </w:pPr>
    </w:p>
    <w:p w:rsidR="00071307" w:rsidRDefault="00B50CF8" w:rsidP="00701741">
      <w:pPr>
        <w:spacing w:after="0" w:line="240" w:lineRule="auto"/>
        <w:ind w:right="32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1.</w:t>
      </w:r>
      <w:r w:rsidR="00042A47">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Внести в муниципальную программу города Новозыбкова Брянской области «</w:t>
      </w:r>
      <w:r w:rsidRPr="00580579">
        <w:rPr>
          <w:rFonts w:ascii="Times New Roman" w:eastAsia="Times New Roman" w:hAnsi="Times New Roman" w:cs="Times New Roman"/>
          <w:color w:val="000000"/>
          <w:sz w:val="28"/>
          <w:szCs w:val="28"/>
        </w:rPr>
        <w:t xml:space="preserve">Формирование </w:t>
      </w:r>
      <w:r w:rsidRPr="00DB0E5B">
        <w:rPr>
          <w:rFonts w:ascii="Times New Roman" w:eastAsia="Times New Roman" w:hAnsi="Times New Roman" w:cs="Times New Roman"/>
          <w:color w:val="000000" w:themeColor="text1"/>
          <w:sz w:val="28"/>
          <w:szCs w:val="28"/>
        </w:rPr>
        <w:t>современной</w:t>
      </w:r>
      <w:r w:rsidRPr="00580579">
        <w:rPr>
          <w:rFonts w:ascii="Times New Roman" w:eastAsia="Times New Roman" w:hAnsi="Times New Roman" w:cs="Times New Roman"/>
          <w:color w:val="000000"/>
          <w:sz w:val="28"/>
          <w:szCs w:val="28"/>
        </w:rPr>
        <w:t xml:space="preserve"> городской среды»</w:t>
      </w:r>
      <w:r>
        <w:rPr>
          <w:rFonts w:ascii="Times New Roman" w:eastAsia="Times New Roman" w:hAnsi="Times New Roman" w:cs="Times New Roman"/>
          <w:color w:val="000000"/>
          <w:sz w:val="28"/>
          <w:szCs w:val="28"/>
        </w:rPr>
        <w:t xml:space="preserve"> на 2018-2022 годы, утвержденную </w:t>
      </w:r>
      <w:r w:rsidR="00701741">
        <w:rPr>
          <w:rFonts w:ascii="Times New Roman" w:eastAsia="Times New Roman" w:hAnsi="Times New Roman" w:cs="Times New Roman"/>
          <w:color w:val="000000"/>
          <w:sz w:val="28"/>
          <w:szCs w:val="28"/>
        </w:rPr>
        <w:t xml:space="preserve">в новой редакции </w:t>
      </w:r>
      <w:r w:rsidR="00B750C7">
        <w:rPr>
          <w:rFonts w:ascii="Times New Roman" w:eastAsia="Times New Roman" w:hAnsi="Times New Roman" w:cs="Times New Roman"/>
          <w:color w:val="000000"/>
          <w:sz w:val="28"/>
          <w:szCs w:val="28"/>
        </w:rPr>
        <w:t>постановлением</w:t>
      </w:r>
      <w:r w:rsidR="00DB0E5B">
        <w:rPr>
          <w:rFonts w:ascii="Times New Roman" w:eastAsia="Times New Roman" w:hAnsi="Times New Roman" w:cs="Times New Roman"/>
          <w:color w:val="000000"/>
          <w:sz w:val="28"/>
          <w:szCs w:val="28"/>
        </w:rPr>
        <w:t xml:space="preserve"> главы администрации города </w:t>
      </w:r>
      <w:r w:rsidR="00701741">
        <w:rPr>
          <w:rFonts w:ascii="Times New Roman" w:eastAsia="Times New Roman" w:hAnsi="Times New Roman" w:cs="Times New Roman"/>
          <w:color w:val="000000"/>
          <w:sz w:val="28"/>
          <w:szCs w:val="28"/>
        </w:rPr>
        <w:t>от 30.01.2018 г.</w:t>
      </w:r>
      <w:r w:rsidR="00A61848">
        <w:rPr>
          <w:rFonts w:ascii="Times New Roman" w:eastAsia="Times New Roman" w:hAnsi="Times New Roman" w:cs="Times New Roman"/>
          <w:color w:val="000000"/>
          <w:sz w:val="28"/>
          <w:szCs w:val="28"/>
        </w:rPr>
        <w:t xml:space="preserve"> №42</w:t>
      </w:r>
      <w:r w:rsidR="00D90A04">
        <w:rPr>
          <w:rFonts w:ascii="Times New Roman" w:eastAsia="Times New Roman" w:hAnsi="Times New Roman" w:cs="Times New Roman"/>
          <w:color w:val="000000"/>
          <w:sz w:val="28"/>
          <w:szCs w:val="28"/>
        </w:rPr>
        <w:t>, с учетом принятых изменений и дополнений</w:t>
      </w:r>
      <w:r w:rsidR="00A61848">
        <w:rPr>
          <w:rFonts w:ascii="Times New Roman" w:eastAsia="Times New Roman" w:hAnsi="Times New Roman" w:cs="Times New Roman"/>
          <w:color w:val="000000"/>
          <w:sz w:val="28"/>
          <w:szCs w:val="28"/>
        </w:rPr>
        <w:t>, у</w:t>
      </w:r>
      <w:r w:rsidR="00B750C7">
        <w:rPr>
          <w:rFonts w:ascii="Times New Roman" w:eastAsia="Times New Roman" w:hAnsi="Times New Roman" w:cs="Times New Roman"/>
          <w:color w:val="000000"/>
          <w:sz w:val="28"/>
          <w:szCs w:val="28"/>
        </w:rPr>
        <w:t>твержденных постановлениями главы администрации города</w:t>
      </w:r>
      <w:r w:rsidR="00A96ECC">
        <w:rPr>
          <w:rFonts w:ascii="Times New Roman" w:eastAsia="Times New Roman" w:hAnsi="Times New Roman" w:cs="Times New Roman"/>
          <w:color w:val="000000"/>
          <w:sz w:val="28"/>
          <w:szCs w:val="28"/>
        </w:rPr>
        <w:t xml:space="preserve"> </w:t>
      </w:r>
      <w:r w:rsidR="00D90A04">
        <w:rPr>
          <w:rFonts w:ascii="Times New Roman" w:eastAsia="Times New Roman" w:hAnsi="Times New Roman" w:cs="Times New Roman"/>
          <w:color w:val="000000"/>
          <w:sz w:val="28"/>
          <w:szCs w:val="28"/>
        </w:rPr>
        <w:t xml:space="preserve">от </w:t>
      </w:r>
      <w:r w:rsidR="005E5A20">
        <w:rPr>
          <w:rFonts w:ascii="Times New Roman" w:eastAsia="Times New Roman" w:hAnsi="Times New Roman" w:cs="Times New Roman"/>
          <w:color w:val="000000"/>
          <w:sz w:val="28"/>
          <w:szCs w:val="28"/>
        </w:rPr>
        <w:t xml:space="preserve">27.03.2018 г. №136, от </w:t>
      </w:r>
      <w:r w:rsidR="00D90A04">
        <w:rPr>
          <w:rFonts w:ascii="Times New Roman" w:eastAsia="Times New Roman" w:hAnsi="Times New Roman" w:cs="Times New Roman"/>
          <w:color w:val="000000"/>
          <w:sz w:val="28"/>
          <w:szCs w:val="28"/>
        </w:rPr>
        <w:t>28.10.2018 г.</w:t>
      </w:r>
      <w:r w:rsidR="005E5A20">
        <w:rPr>
          <w:rFonts w:ascii="Times New Roman" w:eastAsia="Times New Roman" w:hAnsi="Times New Roman" w:cs="Times New Roman"/>
          <w:color w:val="000000"/>
          <w:sz w:val="28"/>
          <w:szCs w:val="28"/>
        </w:rPr>
        <w:t xml:space="preserve"> №594, от 24.12.2018 г. №727</w:t>
      </w:r>
      <w:r w:rsidR="00D90A0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следующие изменения:</w:t>
      </w:r>
      <w:proofErr w:type="gramEnd"/>
    </w:p>
    <w:p w:rsidR="00B50CF8" w:rsidRDefault="006D72F0" w:rsidP="005E5A20">
      <w:pPr>
        <w:spacing w:after="0" w:line="240" w:lineRule="auto"/>
        <w:ind w:right="32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735F8">
        <w:rPr>
          <w:rFonts w:ascii="Times New Roman" w:eastAsia="Times New Roman" w:hAnsi="Times New Roman" w:cs="Times New Roman"/>
          <w:color w:val="000000"/>
          <w:sz w:val="28"/>
          <w:szCs w:val="28"/>
        </w:rPr>
        <w:t>1.1.</w:t>
      </w:r>
      <w:r w:rsidR="00042A47">
        <w:rPr>
          <w:rFonts w:ascii="Times New Roman" w:eastAsia="Times New Roman" w:hAnsi="Times New Roman" w:cs="Times New Roman"/>
          <w:color w:val="000000"/>
          <w:sz w:val="28"/>
          <w:szCs w:val="28"/>
        </w:rPr>
        <w:t xml:space="preserve"> </w:t>
      </w:r>
      <w:r w:rsidR="00A61848">
        <w:rPr>
          <w:rFonts w:ascii="Times New Roman" w:eastAsia="Times New Roman" w:hAnsi="Times New Roman" w:cs="Times New Roman"/>
          <w:color w:val="000000"/>
          <w:sz w:val="28"/>
          <w:szCs w:val="28"/>
        </w:rPr>
        <w:t>в п</w:t>
      </w:r>
      <w:r w:rsidR="005E5A20">
        <w:rPr>
          <w:rFonts w:ascii="Times New Roman" w:eastAsia="Times New Roman" w:hAnsi="Times New Roman" w:cs="Times New Roman"/>
          <w:color w:val="000000"/>
          <w:sz w:val="28"/>
          <w:szCs w:val="28"/>
        </w:rPr>
        <w:t>риложении №1 к муниципальной программе из адресного перечня дворовых территорий на 2019 год исключить территории- ул</w:t>
      </w:r>
      <w:proofErr w:type="gramStart"/>
      <w:r w:rsidR="005E5A20">
        <w:rPr>
          <w:rFonts w:ascii="Times New Roman" w:eastAsia="Times New Roman" w:hAnsi="Times New Roman" w:cs="Times New Roman"/>
          <w:color w:val="000000"/>
          <w:sz w:val="28"/>
          <w:szCs w:val="28"/>
        </w:rPr>
        <w:t>.Л</w:t>
      </w:r>
      <w:proofErr w:type="gramEnd"/>
      <w:r w:rsidR="005E5A20">
        <w:rPr>
          <w:rFonts w:ascii="Times New Roman" w:eastAsia="Times New Roman" w:hAnsi="Times New Roman" w:cs="Times New Roman"/>
          <w:color w:val="000000"/>
          <w:sz w:val="28"/>
          <w:szCs w:val="28"/>
        </w:rPr>
        <w:t>омоносова,18а, ул.Ломоносова,16в и включить их на 2020 год;</w:t>
      </w:r>
    </w:p>
    <w:p w:rsidR="00DF4E6E" w:rsidRDefault="00DF4E6E" w:rsidP="005E5A20">
      <w:pPr>
        <w:spacing w:after="0" w:line="240" w:lineRule="auto"/>
        <w:ind w:right="32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1.2.</w:t>
      </w:r>
      <w:r w:rsidR="00042A47">
        <w:rPr>
          <w:rFonts w:ascii="Times New Roman" w:eastAsia="Times New Roman" w:hAnsi="Times New Roman" w:cs="Times New Roman"/>
          <w:color w:val="000000"/>
          <w:sz w:val="28"/>
          <w:szCs w:val="28"/>
        </w:rPr>
        <w:t xml:space="preserve"> </w:t>
      </w:r>
      <w:r w:rsidR="00A61848">
        <w:rPr>
          <w:rFonts w:ascii="Times New Roman" w:eastAsia="Times New Roman" w:hAnsi="Times New Roman" w:cs="Times New Roman"/>
          <w:color w:val="000000"/>
          <w:sz w:val="28"/>
          <w:szCs w:val="28"/>
        </w:rPr>
        <w:t>в п</w:t>
      </w:r>
      <w:r>
        <w:rPr>
          <w:rFonts w:ascii="Times New Roman" w:eastAsia="Times New Roman" w:hAnsi="Times New Roman" w:cs="Times New Roman"/>
          <w:color w:val="000000"/>
          <w:sz w:val="28"/>
          <w:szCs w:val="28"/>
        </w:rPr>
        <w:t>риложении №1 к муниципальной программе из адресного перечня дворовых территорий на 2020 год исключить территории- ул</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оветская,3, ул.Рошаля,33 и включить их на 2019 год;</w:t>
      </w:r>
    </w:p>
    <w:p w:rsidR="005E5A20" w:rsidRDefault="006D72F0" w:rsidP="005E5A20">
      <w:pPr>
        <w:spacing w:after="0" w:line="240" w:lineRule="auto"/>
        <w:ind w:right="32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9735F8">
        <w:rPr>
          <w:rFonts w:ascii="Times New Roman" w:eastAsia="Times New Roman" w:hAnsi="Times New Roman" w:cs="Times New Roman"/>
          <w:sz w:val="28"/>
          <w:szCs w:val="28"/>
        </w:rPr>
        <w:t>1.3.</w:t>
      </w:r>
      <w:r w:rsidR="00042A47">
        <w:rPr>
          <w:rFonts w:ascii="Times New Roman" w:eastAsia="Times New Roman" w:hAnsi="Times New Roman" w:cs="Times New Roman"/>
          <w:sz w:val="28"/>
          <w:szCs w:val="28"/>
        </w:rPr>
        <w:t xml:space="preserve"> </w:t>
      </w:r>
      <w:r w:rsidR="00A61848">
        <w:rPr>
          <w:rFonts w:ascii="Times New Roman" w:eastAsia="Times New Roman" w:hAnsi="Times New Roman" w:cs="Times New Roman"/>
          <w:color w:val="000000"/>
          <w:sz w:val="28"/>
          <w:szCs w:val="28"/>
        </w:rPr>
        <w:t>в п</w:t>
      </w:r>
      <w:r w:rsidR="005E5A20">
        <w:rPr>
          <w:rFonts w:ascii="Times New Roman" w:eastAsia="Times New Roman" w:hAnsi="Times New Roman" w:cs="Times New Roman"/>
          <w:color w:val="000000"/>
          <w:sz w:val="28"/>
          <w:szCs w:val="28"/>
        </w:rPr>
        <w:t>риложении</w:t>
      </w:r>
      <w:r w:rsidR="00DB0E5B">
        <w:rPr>
          <w:rFonts w:ascii="Times New Roman" w:eastAsia="Times New Roman" w:hAnsi="Times New Roman" w:cs="Times New Roman"/>
          <w:color w:val="000000"/>
          <w:sz w:val="28"/>
          <w:szCs w:val="28"/>
        </w:rPr>
        <w:t xml:space="preserve"> №1 к муниципальной программе в адресный перечень дворовых территорий на 2019</w:t>
      </w:r>
      <w:r w:rsidR="005E5A20">
        <w:rPr>
          <w:rFonts w:ascii="Times New Roman" w:eastAsia="Times New Roman" w:hAnsi="Times New Roman" w:cs="Times New Roman"/>
          <w:color w:val="000000"/>
          <w:sz w:val="28"/>
          <w:szCs w:val="28"/>
        </w:rPr>
        <w:t xml:space="preserve"> год </w:t>
      </w:r>
      <w:r w:rsidR="00DB0E5B">
        <w:rPr>
          <w:rFonts w:ascii="Times New Roman" w:eastAsia="Times New Roman" w:hAnsi="Times New Roman" w:cs="Times New Roman"/>
          <w:color w:val="000000"/>
          <w:sz w:val="28"/>
          <w:szCs w:val="28"/>
        </w:rPr>
        <w:t>включить территорию, состоящую их дворовых территорий пяти жилых домов</w:t>
      </w:r>
      <w:r w:rsidR="005E5A20">
        <w:rPr>
          <w:rFonts w:ascii="Times New Roman" w:eastAsia="Times New Roman" w:hAnsi="Times New Roman" w:cs="Times New Roman"/>
          <w:color w:val="000000"/>
          <w:sz w:val="28"/>
          <w:szCs w:val="28"/>
        </w:rPr>
        <w:t>- ул</w:t>
      </w:r>
      <w:proofErr w:type="gramStart"/>
      <w:r w:rsidR="005E5A20">
        <w:rPr>
          <w:rFonts w:ascii="Times New Roman" w:eastAsia="Times New Roman" w:hAnsi="Times New Roman" w:cs="Times New Roman"/>
          <w:color w:val="000000"/>
          <w:sz w:val="28"/>
          <w:szCs w:val="28"/>
        </w:rPr>
        <w:t>.С</w:t>
      </w:r>
      <w:proofErr w:type="gramEnd"/>
      <w:r w:rsidR="005E5A20">
        <w:rPr>
          <w:rFonts w:ascii="Times New Roman" w:eastAsia="Times New Roman" w:hAnsi="Times New Roman" w:cs="Times New Roman"/>
          <w:color w:val="000000"/>
          <w:sz w:val="28"/>
          <w:szCs w:val="28"/>
        </w:rPr>
        <w:t>оветская,3, ул.</w:t>
      </w:r>
      <w:r w:rsidR="00042A47">
        <w:rPr>
          <w:rFonts w:ascii="Times New Roman" w:eastAsia="Times New Roman" w:hAnsi="Times New Roman" w:cs="Times New Roman"/>
          <w:color w:val="000000"/>
          <w:sz w:val="28"/>
          <w:szCs w:val="28"/>
        </w:rPr>
        <w:t xml:space="preserve"> </w:t>
      </w:r>
      <w:proofErr w:type="spellStart"/>
      <w:r w:rsidR="009735F8">
        <w:rPr>
          <w:rFonts w:ascii="Times New Roman" w:eastAsia="Times New Roman" w:hAnsi="Times New Roman" w:cs="Times New Roman"/>
          <w:color w:val="000000"/>
          <w:sz w:val="28"/>
          <w:szCs w:val="28"/>
        </w:rPr>
        <w:t>К</w:t>
      </w:r>
      <w:r w:rsidR="00730214">
        <w:rPr>
          <w:rFonts w:ascii="Times New Roman" w:eastAsia="Times New Roman" w:hAnsi="Times New Roman" w:cs="Times New Roman"/>
          <w:color w:val="000000"/>
          <w:sz w:val="28"/>
          <w:szCs w:val="28"/>
        </w:rPr>
        <w:t>.</w:t>
      </w:r>
      <w:r w:rsidR="009735F8">
        <w:rPr>
          <w:rFonts w:ascii="Times New Roman" w:eastAsia="Times New Roman" w:hAnsi="Times New Roman" w:cs="Times New Roman"/>
          <w:color w:val="000000"/>
          <w:sz w:val="28"/>
          <w:szCs w:val="28"/>
        </w:rPr>
        <w:t>Маркса</w:t>
      </w:r>
      <w:proofErr w:type="spellEnd"/>
      <w:r w:rsidR="009735F8">
        <w:rPr>
          <w:rFonts w:ascii="Times New Roman" w:eastAsia="Times New Roman" w:hAnsi="Times New Roman" w:cs="Times New Roman"/>
          <w:color w:val="000000"/>
          <w:sz w:val="28"/>
          <w:szCs w:val="28"/>
        </w:rPr>
        <w:t>,</w:t>
      </w:r>
      <w:r w:rsidR="00042A47">
        <w:rPr>
          <w:rFonts w:ascii="Times New Roman" w:eastAsia="Times New Roman" w:hAnsi="Times New Roman" w:cs="Times New Roman"/>
          <w:color w:val="000000"/>
          <w:sz w:val="28"/>
          <w:szCs w:val="28"/>
        </w:rPr>
        <w:t xml:space="preserve"> </w:t>
      </w:r>
      <w:r w:rsidR="009735F8">
        <w:rPr>
          <w:rFonts w:ascii="Times New Roman" w:eastAsia="Times New Roman" w:hAnsi="Times New Roman" w:cs="Times New Roman"/>
          <w:color w:val="000000"/>
          <w:sz w:val="28"/>
          <w:szCs w:val="28"/>
        </w:rPr>
        <w:t>2, пл.</w:t>
      </w:r>
      <w:r w:rsidR="00DB0E5B">
        <w:rPr>
          <w:rFonts w:ascii="Times New Roman" w:eastAsia="Times New Roman" w:hAnsi="Times New Roman" w:cs="Times New Roman"/>
          <w:color w:val="000000"/>
          <w:sz w:val="28"/>
          <w:szCs w:val="28"/>
        </w:rPr>
        <w:t xml:space="preserve"> </w:t>
      </w:r>
      <w:r w:rsidR="009735F8">
        <w:rPr>
          <w:rFonts w:ascii="Times New Roman" w:eastAsia="Times New Roman" w:hAnsi="Times New Roman" w:cs="Times New Roman"/>
          <w:color w:val="000000"/>
          <w:sz w:val="28"/>
          <w:szCs w:val="28"/>
        </w:rPr>
        <w:t>Октябрьской революции,1,</w:t>
      </w:r>
      <w:r w:rsidR="00042A47">
        <w:rPr>
          <w:rFonts w:ascii="Times New Roman" w:eastAsia="Times New Roman" w:hAnsi="Times New Roman" w:cs="Times New Roman"/>
          <w:color w:val="000000"/>
          <w:sz w:val="28"/>
          <w:szCs w:val="28"/>
        </w:rPr>
        <w:t xml:space="preserve"> </w:t>
      </w:r>
      <w:r w:rsidR="009735F8">
        <w:rPr>
          <w:rFonts w:ascii="Times New Roman" w:eastAsia="Times New Roman" w:hAnsi="Times New Roman" w:cs="Times New Roman"/>
          <w:color w:val="000000"/>
          <w:sz w:val="28"/>
          <w:szCs w:val="28"/>
        </w:rPr>
        <w:t>1а,</w:t>
      </w:r>
      <w:r w:rsidR="00042A47">
        <w:rPr>
          <w:rFonts w:ascii="Times New Roman" w:eastAsia="Times New Roman" w:hAnsi="Times New Roman" w:cs="Times New Roman"/>
          <w:color w:val="000000"/>
          <w:sz w:val="28"/>
          <w:szCs w:val="28"/>
        </w:rPr>
        <w:t xml:space="preserve"> </w:t>
      </w:r>
      <w:r w:rsidR="009735F8">
        <w:rPr>
          <w:rFonts w:ascii="Times New Roman" w:eastAsia="Times New Roman" w:hAnsi="Times New Roman" w:cs="Times New Roman"/>
          <w:color w:val="000000"/>
          <w:sz w:val="28"/>
          <w:szCs w:val="28"/>
        </w:rPr>
        <w:t>3</w:t>
      </w:r>
      <w:r w:rsidR="00DB0E5B">
        <w:rPr>
          <w:rFonts w:ascii="Times New Roman" w:eastAsia="Times New Roman" w:hAnsi="Times New Roman" w:cs="Times New Roman"/>
          <w:color w:val="000000"/>
          <w:sz w:val="28"/>
          <w:szCs w:val="28"/>
        </w:rPr>
        <w:t>;</w:t>
      </w:r>
    </w:p>
    <w:p w:rsidR="00DB0E5B" w:rsidRDefault="00DB0E5B" w:rsidP="005E5A20">
      <w:pPr>
        <w:spacing w:after="0" w:line="240" w:lineRule="auto"/>
        <w:ind w:right="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 </w:t>
      </w:r>
      <w:r w:rsidR="00A61848">
        <w:rPr>
          <w:rFonts w:ascii="Times New Roman" w:eastAsia="Times New Roman" w:hAnsi="Times New Roman" w:cs="Times New Roman"/>
          <w:color w:val="000000"/>
          <w:sz w:val="28"/>
          <w:szCs w:val="28"/>
        </w:rPr>
        <w:t>в п</w:t>
      </w:r>
      <w:r>
        <w:rPr>
          <w:rFonts w:ascii="Times New Roman" w:eastAsia="Times New Roman" w:hAnsi="Times New Roman" w:cs="Times New Roman"/>
          <w:color w:val="000000"/>
          <w:sz w:val="28"/>
          <w:szCs w:val="28"/>
        </w:rPr>
        <w:t xml:space="preserve">риложении №2 к муниципальной программе в адресном перечне общественных   территорий в пункте 2 наименование «Танцевальная площадка в парке» </w:t>
      </w:r>
      <w:proofErr w:type="gramStart"/>
      <w:r>
        <w:rPr>
          <w:rFonts w:ascii="Times New Roman" w:eastAsia="Times New Roman" w:hAnsi="Times New Roman" w:cs="Times New Roman"/>
          <w:color w:val="000000"/>
          <w:sz w:val="28"/>
          <w:szCs w:val="28"/>
        </w:rPr>
        <w:t>заменить на наименование</w:t>
      </w:r>
      <w:proofErr w:type="gramEnd"/>
      <w:r>
        <w:rPr>
          <w:rFonts w:ascii="Times New Roman" w:eastAsia="Times New Roman" w:hAnsi="Times New Roman" w:cs="Times New Roman"/>
          <w:color w:val="000000"/>
          <w:sz w:val="28"/>
          <w:szCs w:val="28"/>
        </w:rPr>
        <w:t xml:space="preserve"> «Благоустройство территории </w:t>
      </w:r>
      <w:r w:rsidR="009C2F5B">
        <w:rPr>
          <w:rFonts w:ascii="Times New Roman" w:eastAsia="Times New Roman" w:hAnsi="Times New Roman" w:cs="Times New Roman"/>
          <w:color w:val="000000"/>
          <w:sz w:val="28"/>
          <w:szCs w:val="28"/>
        </w:rPr>
        <w:t>городского парка (</w:t>
      </w:r>
      <w:r>
        <w:rPr>
          <w:rFonts w:ascii="Times New Roman" w:eastAsia="Times New Roman" w:hAnsi="Times New Roman" w:cs="Times New Roman"/>
          <w:color w:val="000000"/>
          <w:sz w:val="28"/>
          <w:szCs w:val="28"/>
        </w:rPr>
        <w:t>2-ая очередь)».</w:t>
      </w:r>
    </w:p>
    <w:p w:rsidR="00071307" w:rsidRPr="00580579" w:rsidRDefault="00AB35BC" w:rsidP="00217E47">
      <w:pPr>
        <w:spacing w:after="0" w:line="240" w:lineRule="auto"/>
        <w:ind w:right="14"/>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24635">
        <w:rPr>
          <w:rFonts w:ascii="Times New Roman" w:eastAsia="Times New Roman" w:hAnsi="Times New Roman" w:cs="Times New Roman"/>
          <w:color w:val="000000"/>
          <w:sz w:val="28"/>
          <w:szCs w:val="28"/>
        </w:rPr>
        <w:t>2</w:t>
      </w:r>
      <w:r w:rsidR="009735F8">
        <w:rPr>
          <w:rFonts w:ascii="Times New Roman" w:eastAsia="Times New Roman" w:hAnsi="Times New Roman" w:cs="Times New Roman"/>
          <w:color w:val="000000"/>
          <w:sz w:val="28"/>
          <w:szCs w:val="28"/>
        </w:rPr>
        <w:t>.</w:t>
      </w:r>
      <w:r w:rsidR="00042A47">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Настоящее постановление</w:t>
      </w:r>
      <w:r w:rsidR="00C25638">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разместить на официальном сайте администрации города Новозыбкова Брянской области.</w:t>
      </w:r>
    </w:p>
    <w:p w:rsidR="00D51D2A" w:rsidRDefault="00124635" w:rsidP="00701741">
      <w:pPr>
        <w:spacing w:after="0" w:line="240" w:lineRule="auto"/>
        <w:ind w:righ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3</w:t>
      </w:r>
      <w:r w:rsidR="009735F8">
        <w:rPr>
          <w:rFonts w:ascii="Times New Roman" w:eastAsia="Times New Roman" w:hAnsi="Times New Roman" w:cs="Times New Roman"/>
          <w:color w:val="000000"/>
          <w:sz w:val="28"/>
          <w:szCs w:val="28"/>
        </w:rPr>
        <w:t>.</w:t>
      </w:r>
      <w:r w:rsidR="00042A47">
        <w:rPr>
          <w:rFonts w:ascii="Times New Roman" w:eastAsia="Times New Roman" w:hAnsi="Times New Roman" w:cs="Times New Roman"/>
          <w:color w:val="000000"/>
          <w:sz w:val="28"/>
          <w:szCs w:val="28"/>
        </w:rPr>
        <w:t xml:space="preserve"> </w:t>
      </w:r>
      <w:proofErr w:type="gramStart"/>
      <w:r w:rsidR="00071307" w:rsidRPr="00580579">
        <w:rPr>
          <w:rFonts w:ascii="Times New Roman" w:eastAsia="Times New Roman" w:hAnsi="Times New Roman" w:cs="Times New Roman"/>
          <w:color w:val="000000"/>
          <w:sz w:val="28"/>
          <w:szCs w:val="28"/>
        </w:rPr>
        <w:t>Контроль за</w:t>
      </w:r>
      <w:proofErr w:type="gramEnd"/>
      <w:r w:rsidR="00071307" w:rsidRPr="00580579">
        <w:rPr>
          <w:rFonts w:ascii="Times New Roman" w:eastAsia="Times New Roman" w:hAnsi="Times New Roman" w:cs="Times New Roman"/>
          <w:color w:val="000000"/>
          <w:sz w:val="28"/>
          <w:szCs w:val="28"/>
        </w:rPr>
        <w:t xml:space="preserve"> исполнением настоящего постановления </w:t>
      </w:r>
      <w:r w:rsidR="004D6E6B">
        <w:rPr>
          <w:rFonts w:ascii="Times New Roman" w:eastAsia="Times New Roman" w:hAnsi="Times New Roman" w:cs="Times New Roman"/>
          <w:color w:val="000000"/>
          <w:sz w:val="28"/>
          <w:szCs w:val="28"/>
        </w:rPr>
        <w:t xml:space="preserve">возложить на заместителя главы администрации города </w:t>
      </w:r>
      <w:proofErr w:type="spellStart"/>
      <w:r w:rsidR="004D6E6B">
        <w:rPr>
          <w:rFonts w:ascii="Times New Roman" w:eastAsia="Times New Roman" w:hAnsi="Times New Roman" w:cs="Times New Roman"/>
          <w:color w:val="000000"/>
          <w:sz w:val="28"/>
          <w:szCs w:val="28"/>
        </w:rPr>
        <w:t>А.М.Грудина</w:t>
      </w:r>
      <w:proofErr w:type="spellEnd"/>
      <w:r w:rsidR="00EE1655">
        <w:rPr>
          <w:rFonts w:ascii="Times New Roman" w:eastAsia="Times New Roman" w:hAnsi="Times New Roman" w:cs="Times New Roman"/>
          <w:color w:val="000000"/>
          <w:sz w:val="28"/>
          <w:szCs w:val="28"/>
        </w:rPr>
        <w:t>.</w:t>
      </w:r>
    </w:p>
    <w:p w:rsidR="00D51D2A" w:rsidRDefault="00D51D2A" w:rsidP="00701741">
      <w:pPr>
        <w:spacing w:after="0" w:line="240" w:lineRule="auto"/>
        <w:ind w:right="327"/>
        <w:jc w:val="both"/>
        <w:rPr>
          <w:rFonts w:ascii="Times New Roman" w:eastAsia="Times New Roman" w:hAnsi="Times New Roman" w:cs="Times New Roman"/>
          <w:color w:val="000000"/>
          <w:sz w:val="28"/>
          <w:szCs w:val="28"/>
        </w:rPr>
      </w:pPr>
    </w:p>
    <w:p w:rsidR="009C2F5B" w:rsidRDefault="009C2F5B" w:rsidP="00701741">
      <w:pPr>
        <w:spacing w:after="0" w:line="240" w:lineRule="auto"/>
        <w:ind w:right="327"/>
        <w:jc w:val="both"/>
        <w:rPr>
          <w:rFonts w:ascii="Times New Roman" w:eastAsia="Times New Roman" w:hAnsi="Times New Roman" w:cs="Times New Roman"/>
          <w:color w:val="000000"/>
          <w:sz w:val="28"/>
          <w:szCs w:val="28"/>
        </w:rPr>
      </w:pPr>
    </w:p>
    <w:p w:rsidR="009C2F5B" w:rsidRDefault="009C2F5B" w:rsidP="00701741">
      <w:pPr>
        <w:spacing w:after="0" w:line="240" w:lineRule="auto"/>
        <w:ind w:right="327"/>
        <w:jc w:val="both"/>
        <w:rPr>
          <w:rFonts w:ascii="Times New Roman" w:eastAsia="Times New Roman" w:hAnsi="Times New Roman" w:cs="Times New Roman"/>
          <w:color w:val="000000"/>
          <w:sz w:val="28"/>
          <w:szCs w:val="28"/>
        </w:rPr>
      </w:pPr>
    </w:p>
    <w:p w:rsidR="00D90A04" w:rsidRDefault="004D6E6B" w:rsidP="00730214">
      <w:pPr>
        <w:spacing w:after="0" w:line="240" w:lineRule="auto"/>
        <w:ind w:right="3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w:t>
      </w:r>
      <w:r w:rsidR="00071307" w:rsidRPr="00580579">
        <w:rPr>
          <w:rFonts w:ascii="Times New Roman" w:eastAsia="Times New Roman" w:hAnsi="Times New Roman" w:cs="Times New Roman"/>
          <w:color w:val="000000"/>
          <w:sz w:val="28"/>
          <w:szCs w:val="28"/>
        </w:rPr>
        <w:t xml:space="preserve"> администрации </w:t>
      </w:r>
      <w:r w:rsidR="00067926" w:rsidRPr="00580579">
        <w:rPr>
          <w:rFonts w:ascii="Times New Roman" w:eastAsia="Times New Roman" w:hAnsi="Times New Roman" w:cs="Times New Roman"/>
          <w:color w:val="000000"/>
          <w:sz w:val="28"/>
          <w:szCs w:val="28"/>
        </w:rPr>
        <w:t xml:space="preserve">города </w:t>
      </w:r>
      <w:r w:rsidR="00067926">
        <w:rPr>
          <w:rFonts w:ascii="Times New Roman" w:eastAsia="Times New Roman" w:hAnsi="Times New Roman" w:cs="Times New Roman"/>
          <w:color w:val="000000"/>
          <w:sz w:val="28"/>
          <w:szCs w:val="28"/>
        </w:rPr>
        <w:t xml:space="preserve">                    </w:t>
      </w:r>
      <w:r w:rsidR="00A61848">
        <w:rPr>
          <w:rFonts w:ascii="Times New Roman" w:eastAsia="Times New Roman" w:hAnsi="Times New Roman" w:cs="Times New Roman"/>
          <w:color w:val="000000"/>
          <w:sz w:val="28"/>
          <w:szCs w:val="28"/>
        </w:rPr>
        <w:t xml:space="preserve">                             </w:t>
      </w:r>
      <w:proofErr w:type="spellStart"/>
      <w:r w:rsidR="00067926">
        <w:rPr>
          <w:rFonts w:ascii="Times New Roman" w:eastAsia="Times New Roman" w:hAnsi="Times New Roman" w:cs="Times New Roman"/>
          <w:color w:val="000000"/>
          <w:sz w:val="28"/>
          <w:szCs w:val="28"/>
        </w:rPr>
        <w:t>А.Ю.Чебыкин</w:t>
      </w:r>
      <w:proofErr w:type="spellEnd"/>
    </w:p>
    <w:p w:rsidR="00071307" w:rsidRPr="00580579" w:rsidRDefault="00067926" w:rsidP="00730214">
      <w:pPr>
        <w:spacing w:after="0" w:line="240" w:lineRule="auto"/>
        <w:ind w:right="-1"/>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 xml:space="preserve">                                </w:t>
      </w:r>
      <w:r w:rsidR="006407E0">
        <w:rPr>
          <w:rFonts w:ascii="Times New Roman" w:eastAsia="Times New Roman" w:hAnsi="Times New Roman" w:cs="Times New Roman"/>
          <w:color w:val="000000"/>
          <w:sz w:val="28"/>
          <w:szCs w:val="28"/>
        </w:rPr>
        <w:t xml:space="preserve">       </w:t>
      </w:r>
      <w:r w:rsidR="004D6E6B">
        <w:rPr>
          <w:rFonts w:ascii="Times New Roman" w:eastAsia="Times New Roman" w:hAnsi="Times New Roman" w:cs="Times New Roman"/>
          <w:color w:val="000000"/>
          <w:sz w:val="28"/>
          <w:szCs w:val="28"/>
        </w:rPr>
        <w:t xml:space="preserve">                            </w:t>
      </w:r>
      <w:r w:rsidR="006407E0">
        <w:rPr>
          <w:rFonts w:ascii="Times New Roman" w:eastAsia="Times New Roman" w:hAnsi="Times New Roman" w:cs="Times New Roman"/>
          <w:color w:val="000000"/>
          <w:sz w:val="28"/>
          <w:szCs w:val="28"/>
        </w:rPr>
        <w:t xml:space="preserve"> </w:t>
      </w:r>
      <w:r w:rsidR="00D51D2A">
        <w:rPr>
          <w:rFonts w:ascii="Times New Roman" w:eastAsia="Times New Roman" w:hAnsi="Times New Roman" w:cs="Times New Roman"/>
          <w:color w:val="000000"/>
          <w:sz w:val="28"/>
          <w:szCs w:val="28"/>
        </w:rPr>
        <w:t xml:space="preserve"> </w:t>
      </w:r>
    </w:p>
    <w:p w:rsidR="009735F8" w:rsidRDefault="00071307" w:rsidP="00730214">
      <w:pPr>
        <w:spacing w:after="0" w:line="240" w:lineRule="auto"/>
        <w:rPr>
          <w:rFonts w:ascii="Times New Roman" w:eastAsia="Times New Roman" w:hAnsi="Times New Roman" w:cs="Times New Roman"/>
          <w:color w:val="000000"/>
          <w:sz w:val="24"/>
          <w:szCs w:val="24"/>
        </w:rPr>
      </w:pPr>
      <w:r w:rsidRPr="006D72F0">
        <w:rPr>
          <w:rFonts w:ascii="Times New Roman" w:eastAsia="Times New Roman" w:hAnsi="Times New Roman" w:cs="Times New Roman"/>
          <w:color w:val="000000"/>
          <w:sz w:val="24"/>
          <w:szCs w:val="24"/>
        </w:rPr>
        <w:t xml:space="preserve">исп. </w:t>
      </w:r>
      <w:r w:rsidR="006D72F0" w:rsidRPr="006D72F0">
        <w:rPr>
          <w:rFonts w:ascii="Times New Roman" w:eastAsia="Times New Roman" w:hAnsi="Times New Roman" w:cs="Times New Roman"/>
          <w:color w:val="000000"/>
          <w:sz w:val="24"/>
          <w:szCs w:val="24"/>
        </w:rPr>
        <w:t>Качанова Т.А.</w:t>
      </w:r>
      <w:r w:rsidR="009735F8">
        <w:rPr>
          <w:rFonts w:ascii="Times New Roman" w:eastAsia="Times New Roman" w:hAnsi="Times New Roman" w:cs="Times New Roman"/>
          <w:color w:val="000000"/>
          <w:sz w:val="24"/>
          <w:szCs w:val="24"/>
        </w:rPr>
        <w:t xml:space="preserve"> </w:t>
      </w:r>
    </w:p>
    <w:p w:rsidR="002E2743" w:rsidRDefault="00071307" w:rsidP="00730214">
      <w:pPr>
        <w:spacing w:after="0" w:line="240" w:lineRule="auto"/>
        <w:rPr>
          <w:rFonts w:ascii="Times New Roman" w:eastAsia="Times New Roman" w:hAnsi="Times New Roman" w:cs="Times New Roman"/>
          <w:color w:val="000000"/>
          <w:sz w:val="28"/>
          <w:szCs w:val="28"/>
        </w:rPr>
      </w:pPr>
      <w:r w:rsidRPr="006D72F0">
        <w:rPr>
          <w:rFonts w:ascii="Times New Roman" w:eastAsia="Times New Roman" w:hAnsi="Times New Roman" w:cs="Times New Roman"/>
          <w:color w:val="000000"/>
          <w:sz w:val="24"/>
          <w:szCs w:val="24"/>
        </w:rPr>
        <w:t>тел. 5-69-54</w:t>
      </w:r>
      <w:r w:rsidR="002E2743" w:rsidRPr="002E2743">
        <w:rPr>
          <w:rFonts w:ascii="Times New Roman" w:eastAsia="Times New Roman" w:hAnsi="Times New Roman" w:cs="Times New Roman"/>
          <w:color w:val="000000"/>
          <w:sz w:val="28"/>
          <w:szCs w:val="28"/>
        </w:rPr>
        <w:t xml:space="preserve"> </w:t>
      </w:r>
    </w:p>
    <w:p w:rsidR="009C2F5B" w:rsidRPr="009735F8" w:rsidRDefault="009C2F5B" w:rsidP="009735F8">
      <w:pPr>
        <w:spacing w:after="0" w:line="256" w:lineRule="auto"/>
        <w:rPr>
          <w:rFonts w:ascii="Times New Roman" w:eastAsia="Times New Roman" w:hAnsi="Times New Roman" w:cs="Times New Roman"/>
          <w:color w:val="000000"/>
          <w:sz w:val="24"/>
          <w:szCs w:val="24"/>
        </w:rPr>
      </w:pPr>
    </w:p>
    <w:p w:rsidR="002E2743" w:rsidRDefault="002E2743"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471DAA" w:rsidRDefault="00471DAA" w:rsidP="002E2743">
      <w:pPr>
        <w:spacing w:after="0" w:line="240" w:lineRule="auto"/>
        <w:rPr>
          <w:rFonts w:ascii="Times New Roman" w:eastAsia="Times New Roman" w:hAnsi="Times New Roman" w:cs="Times New Roman"/>
          <w:color w:val="000000"/>
          <w:sz w:val="28"/>
          <w:szCs w:val="28"/>
        </w:rPr>
      </w:pPr>
    </w:p>
    <w:p w:rsidR="00F965B7" w:rsidRDefault="00F965B7" w:rsidP="002E2743">
      <w:pPr>
        <w:spacing w:after="0" w:line="240" w:lineRule="auto"/>
        <w:rPr>
          <w:rFonts w:ascii="Times New Roman" w:eastAsia="Times New Roman" w:hAnsi="Times New Roman" w:cs="Times New Roman"/>
          <w:color w:val="000000"/>
          <w:sz w:val="28"/>
          <w:szCs w:val="28"/>
        </w:rPr>
      </w:pPr>
    </w:p>
    <w:p w:rsidR="00F965B7" w:rsidRDefault="00F965B7" w:rsidP="002E2743">
      <w:pPr>
        <w:spacing w:after="0" w:line="240" w:lineRule="auto"/>
        <w:rPr>
          <w:rFonts w:ascii="Times New Roman" w:eastAsia="Times New Roman" w:hAnsi="Times New Roman" w:cs="Times New Roman"/>
          <w:color w:val="000000"/>
          <w:sz w:val="28"/>
          <w:szCs w:val="28"/>
        </w:rPr>
      </w:pPr>
    </w:p>
    <w:p w:rsidR="00F965B7" w:rsidRDefault="00F965B7" w:rsidP="002E2743">
      <w:pPr>
        <w:spacing w:after="0" w:line="240" w:lineRule="auto"/>
        <w:rPr>
          <w:rFonts w:ascii="Times New Roman" w:eastAsia="Times New Roman" w:hAnsi="Times New Roman" w:cs="Times New Roman"/>
          <w:color w:val="000000"/>
          <w:sz w:val="28"/>
          <w:szCs w:val="28"/>
        </w:rPr>
      </w:pPr>
    </w:p>
    <w:p w:rsidR="00F965B7" w:rsidRDefault="00F965B7" w:rsidP="002E2743">
      <w:pPr>
        <w:spacing w:after="0" w:line="240" w:lineRule="auto"/>
        <w:rPr>
          <w:rFonts w:ascii="Times New Roman" w:eastAsia="Times New Roman" w:hAnsi="Times New Roman" w:cs="Times New Roman"/>
          <w:color w:val="000000"/>
          <w:sz w:val="28"/>
          <w:szCs w:val="28"/>
        </w:rPr>
      </w:pPr>
    </w:p>
    <w:p w:rsidR="00F965B7" w:rsidRDefault="00F965B7" w:rsidP="002E2743">
      <w:pPr>
        <w:spacing w:after="0" w:line="240" w:lineRule="auto"/>
        <w:rPr>
          <w:rFonts w:ascii="Times New Roman" w:eastAsia="Times New Roman" w:hAnsi="Times New Roman" w:cs="Times New Roman"/>
          <w:color w:val="000000"/>
          <w:sz w:val="28"/>
          <w:szCs w:val="28"/>
        </w:rPr>
      </w:pPr>
      <w:bookmarkStart w:id="0" w:name="_GoBack"/>
      <w:bookmarkEnd w:id="0"/>
    </w:p>
    <w:tbl>
      <w:tblPr>
        <w:tblpPr w:leftFromText="180" w:rightFromText="180" w:vertAnchor="text" w:horzAnchor="margin" w:tblpXSpec="right" w:tblpY="259"/>
        <w:tblW w:w="3957" w:type="dxa"/>
        <w:tblLook w:val="04A0" w:firstRow="1" w:lastRow="0" w:firstColumn="1" w:lastColumn="0" w:noHBand="0" w:noVBand="1"/>
      </w:tblPr>
      <w:tblGrid>
        <w:gridCol w:w="3957"/>
      </w:tblGrid>
      <w:tr w:rsidR="00BD1E6B" w:rsidTr="00AE7113">
        <w:trPr>
          <w:trHeight w:val="1418"/>
        </w:trPr>
        <w:tc>
          <w:tcPr>
            <w:tcW w:w="3957" w:type="dxa"/>
          </w:tcPr>
          <w:p w:rsidR="00506BA2" w:rsidRPr="00AE7113" w:rsidRDefault="00506BA2" w:rsidP="00506BA2">
            <w:pPr>
              <w:spacing w:after="0" w:line="256" w:lineRule="auto"/>
              <w:rPr>
                <w:rFonts w:ascii="Times New Roman" w:eastAsia="Times New Roman" w:hAnsi="Times New Roman" w:cs="Times New Roman"/>
                <w:color w:val="000000"/>
                <w:sz w:val="28"/>
              </w:rPr>
            </w:pPr>
            <w:proofErr w:type="gramStart"/>
            <w:r w:rsidRPr="00AE7113">
              <w:rPr>
                <w:rFonts w:ascii="Times New Roman" w:eastAsia="Times New Roman" w:hAnsi="Times New Roman" w:cs="Times New Roman"/>
                <w:color w:val="000000"/>
                <w:sz w:val="28"/>
              </w:rPr>
              <w:lastRenderedPageBreak/>
              <w:t>Утверждена</w:t>
            </w:r>
            <w:proofErr w:type="gramEnd"/>
            <w:r w:rsidR="007A72E1">
              <w:rPr>
                <w:rFonts w:ascii="Times New Roman" w:eastAsia="Times New Roman" w:hAnsi="Times New Roman" w:cs="Times New Roman"/>
                <w:color w:val="000000"/>
                <w:sz w:val="28"/>
              </w:rPr>
              <w:t xml:space="preserve"> в новой редакции</w:t>
            </w:r>
            <w:r w:rsidRPr="00AE7113">
              <w:rPr>
                <w:rFonts w:ascii="Times New Roman" w:eastAsia="Times New Roman" w:hAnsi="Times New Roman" w:cs="Times New Roman"/>
                <w:color w:val="000000"/>
                <w:sz w:val="28"/>
              </w:rPr>
              <w:t>:</w:t>
            </w:r>
          </w:p>
          <w:p w:rsidR="00506BA2" w:rsidRPr="00506BA2" w:rsidRDefault="00506BA2" w:rsidP="00506BA2">
            <w:pPr>
              <w:spacing w:after="0" w:line="256" w:lineRule="auto"/>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Постановлением главы администрации</w:t>
            </w:r>
          </w:p>
          <w:p w:rsidR="00506BA2" w:rsidRPr="00506BA2" w:rsidRDefault="007A72E1" w:rsidP="00506BA2">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города от 30.01.2018 г.  №42</w:t>
            </w:r>
            <w:r w:rsidR="00506BA2" w:rsidRPr="00506BA2">
              <w:rPr>
                <w:rFonts w:ascii="Times New Roman" w:eastAsia="Times New Roman" w:hAnsi="Times New Roman" w:cs="Times New Roman"/>
                <w:color w:val="000000"/>
                <w:sz w:val="20"/>
                <w:szCs w:val="20"/>
              </w:rPr>
              <w:t xml:space="preserve"> </w:t>
            </w:r>
          </w:p>
          <w:p w:rsidR="00506BA2" w:rsidRPr="00506BA2" w:rsidRDefault="00506BA2" w:rsidP="00506BA2">
            <w:pPr>
              <w:spacing w:after="0" w:line="256" w:lineRule="auto"/>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 xml:space="preserve">с последующими изменениями </w:t>
            </w:r>
          </w:p>
          <w:p w:rsidR="00506BA2" w:rsidRDefault="00506BA2" w:rsidP="00506BA2">
            <w:pPr>
              <w:spacing w:after="0" w:line="256" w:lineRule="auto"/>
              <w:rPr>
                <w:rFonts w:ascii="Times New Roman" w:eastAsia="Times New Roman" w:hAnsi="Times New Roman" w:cs="Times New Roman"/>
                <w:color w:val="000000"/>
                <w:sz w:val="20"/>
                <w:szCs w:val="20"/>
              </w:rPr>
            </w:pPr>
            <w:r w:rsidRPr="00506BA2">
              <w:rPr>
                <w:rFonts w:ascii="Times New Roman" w:eastAsia="Times New Roman" w:hAnsi="Times New Roman" w:cs="Times New Roman"/>
                <w:color w:val="000000"/>
                <w:sz w:val="20"/>
                <w:szCs w:val="20"/>
              </w:rPr>
              <w:t>и дополнениями:</w:t>
            </w:r>
          </w:p>
          <w:p w:rsidR="00506BA2" w:rsidRDefault="00506BA2" w:rsidP="00506BA2">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27.03.2018 г. № 136;</w:t>
            </w:r>
          </w:p>
          <w:p w:rsidR="00506BA2" w:rsidRPr="00506BA2" w:rsidRDefault="007A72E1" w:rsidP="00506BA2">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28.10.2018 г. №594;</w:t>
            </w:r>
          </w:p>
          <w:p w:rsidR="007A72E1" w:rsidRDefault="007A72E1" w:rsidP="007A72E1">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 </w:t>
            </w:r>
            <w:r w:rsidR="00F96C76">
              <w:rPr>
                <w:rFonts w:ascii="Times New Roman" w:eastAsia="Times New Roman" w:hAnsi="Times New Roman" w:cs="Times New Roman"/>
                <w:color w:val="000000"/>
                <w:sz w:val="20"/>
                <w:szCs w:val="20"/>
              </w:rPr>
              <w:t>24.12.2018 г. №727;</w:t>
            </w:r>
          </w:p>
          <w:p w:rsidR="00F96C76" w:rsidRPr="00506BA2" w:rsidRDefault="00F96C76" w:rsidP="007A72E1">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04.02.2019 г. №71</w:t>
            </w:r>
          </w:p>
          <w:p w:rsidR="00BD1E6B" w:rsidRDefault="00BD1E6B" w:rsidP="00B81C64">
            <w:pPr>
              <w:spacing w:after="0" w:line="256" w:lineRule="auto"/>
              <w:rPr>
                <w:rFonts w:ascii="Times New Roman" w:eastAsia="Times New Roman" w:hAnsi="Times New Roman" w:cs="Times New Roman"/>
                <w:color w:val="000000"/>
                <w:sz w:val="28"/>
              </w:rPr>
            </w:pPr>
          </w:p>
        </w:tc>
      </w:tr>
    </w:tbl>
    <w:p w:rsidR="007A72E1" w:rsidRDefault="00E53180" w:rsidP="009A54C7">
      <w:pPr>
        <w:spacing w:after="0" w:line="25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A766D4" w:rsidRPr="00506BA2" w:rsidRDefault="00E53180" w:rsidP="009A54C7">
      <w:pPr>
        <w:spacing w:after="0" w:line="256" w:lineRule="auto"/>
        <w:rPr>
          <w:rFonts w:ascii="Times New Roman" w:eastAsia="Times New Roman" w:hAnsi="Times New Roman" w:cs="Times New Roman"/>
          <w:b/>
          <w:color w:val="000000"/>
          <w:sz w:val="24"/>
          <w:szCs w:val="24"/>
        </w:rPr>
      </w:pPr>
      <w:r w:rsidRPr="00506BA2">
        <w:rPr>
          <w:rFonts w:ascii="Times New Roman" w:eastAsia="Times New Roman" w:hAnsi="Times New Roman" w:cs="Times New Roman"/>
          <w:color w:val="000000"/>
          <w:sz w:val="24"/>
          <w:szCs w:val="24"/>
        </w:rPr>
        <w:t xml:space="preserve">                                                        </w:t>
      </w:r>
    </w:p>
    <w:p w:rsidR="00BD1E6B" w:rsidRDefault="00BD1E6B"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7"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7A72E1" w:rsidRDefault="007A72E1" w:rsidP="009A54C7">
      <w:pPr>
        <w:spacing w:after="7" w:line="256" w:lineRule="auto"/>
        <w:ind w:left="70"/>
        <w:jc w:val="center"/>
        <w:rPr>
          <w:rFonts w:ascii="Times New Roman" w:eastAsia="Times New Roman" w:hAnsi="Times New Roman" w:cs="Times New Roman"/>
          <w:color w:val="000000"/>
          <w:sz w:val="28"/>
        </w:rPr>
      </w:pPr>
    </w:p>
    <w:p w:rsidR="007A72E1" w:rsidRDefault="007A72E1" w:rsidP="009A54C7">
      <w:pPr>
        <w:spacing w:after="7" w:line="256" w:lineRule="auto"/>
        <w:ind w:left="70"/>
        <w:jc w:val="center"/>
        <w:rPr>
          <w:rFonts w:ascii="Times New Roman" w:eastAsia="Times New Roman" w:hAnsi="Times New Roman" w:cs="Times New Roman"/>
          <w:color w:val="000000"/>
          <w:sz w:val="28"/>
        </w:rPr>
      </w:pPr>
    </w:p>
    <w:p w:rsidR="007A72E1" w:rsidRDefault="007A72E1" w:rsidP="009A54C7">
      <w:pPr>
        <w:spacing w:after="7" w:line="256" w:lineRule="auto"/>
        <w:ind w:left="70"/>
        <w:jc w:val="center"/>
        <w:rPr>
          <w:rFonts w:ascii="Times New Roman" w:eastAsia="Times New Roman" w:hAnsi="Times New Roman" w:cs="Times New Roman"/>
          <w:color w:val="000000"/>
          <w:sz w:val="28"/>
        </w:rPr>
      </w:pP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9A54C7" w:rsidRDefault="009A54C7" w:rsidP="009A54C7">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ГОРОДА НОВОЗЫБКОВА БРЯНСКОЙ ОБЛАСТИ</w:t>
      </w:r>
    </w:p>
    <w:p w:rsidR="009A54C7" w:rsidRDefault="009A54C7" w:rsidP="009A54C7">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9A54C7" w:rsidRDefault="009A54C7" w:rsidP="009A54C7">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2018-2022 годы</w:t>
      </w:r>
    </w:p>
    <w:p w:rsidR="009A54C7" w:rsidRDefault="009A54C7" w:rsidP="009A54C7">
      <w:pPr>
        <w:spacing w:after="0" w:line="360" w:lineRule="auto"/>
        <w:ind w:left="4536" w:right="4466"/>
        <w:jc w:val="center"/>
        <w:rPr>
          <w:rFonts w:ascii="Times New Roman" w:eastAsia="Times New Roman" w:hAnsi="Times New Roman" w:cs="Times New Roman"/>
          <w:color w:val="000000"/>
          <w:sz w:val="28"/>
        </w:rPr>
      </w:pPr>
    </w:p>
    <w:p w:rsidR="009A54C7" w:rsidRDefault="009A54C7" w:rsidP="009A54C7">
      <w:pPr>
        <w:spacing w:after="136"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132"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EB2A89" w:rsidRDefault="00EB2A89" w:rsidP="009A54C7">
      <w:pPr>
        <w:spacing w:after="0" w:line="256" w:lineRule="auto"/>
        <w:rPr>
          <w:rFonts w:ascii="Times New Roman" w:eastAsia="Times New Roman" w:hAnsi="Times New Roman" w:cs="Times New Roman"/>
          <w:color w:val="000000"/>
          <w:sz w:val="28"/>
        </w:rPr>
      </w:pPr>
    </w:p>
    <w:p w:rsidR="00EB2A89" w:rsidRDefault="00EB2A89" w:rsidP="009A54C7">
      <w:pPr>
        <w:spacing w:after="0" w:line="256" w:lineRule="auto"/>
        <w:rPr>
          <w:rFonts w:ascii="Times New Roman" w:eastAsia="Times New Roman" w:hAnsi="Times New Roman" w:cs="Times New Roman"/>
          <w:color w:val="000000"/>
          <w:sz w:val="28"/>
        </w:rPr>
      </w:pPr>
    </w:p>
    <w:p w:rsidR="00EB2A89" w:rsidRDefault="00EB2A89"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F96C76" w:rsidRDefault="00F96C76"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 Новозыбков</w:t>
      </w: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9B6E38" w:rsidRDefault="009B6E38" w:rsidP="009A54C7">
      <w:pPr>
        <w:spacing w:after="12" w:line="247" w:lineRule="auto"/>
        <w:ind w:left="545" w:right="543" w:hanging="10"/>
        <w:jc w:val="center"/>
        <w:rPr>
          <w:rFonts w:ascii="Times New Roman" w:eastAsia="Times New Roman" w:hAnsi="Times New Roman" w:cs="Times New Roman"/>
          <w:color w:val="000000"/>
          <w:sz w:val="28"/>
        </w:rPr>
      </w:pPr>
    </w:p>
    <w:p w:rsidR="00F27FDF" w:rsidRDefault="00F27FDF" w:rsidP="009A54C7">
      <w:pPr>
        <w:spacing w:after="12" w:line="247" w:lineRule="auto"/>
        <w:ind w:left="545" w:right="543" w:hanging="10"/>
        <w:jc w:val="center"/>
        <w:rPr>
          <w:rFonts w:ascii="Times New Roman" w:eastAsia="Times New Roman" w:hAnsi="Times New Roman" w:cs="Times New Roman"/>
          <w:color w:val="000000"/>
          <w:sz w:val="28"/>
        </w:rPr>
      </w:pPr>
    </w:p>
    <w:p w:rsidR="009A54C7" w:rsidRDefault="009A54C7" w:rsidP="009A54C7">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ПАСПОРТ</w:t>
      </w:r>
    </w:p>
    <w:p w:rsidR="009A54C7" w:rsidRDefault="009A54C7" w:rsidP="009A54C7">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муниципальной программы города Новозыбкова Брянской области</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2018-2022 годы</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9A54C7" w:rsidTr="00A27505">
        <w:trPr>
          <w:trHeight w:val="960"/>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«Формирование современной городской среды на 2018-2022 год» на территории муниципального образования город Новозыбков Брянской области</w:t>
            </w:r>
          </w:p>
          <w:p w:rsidR="009A54C7" w:rsidRDefault="009A54C7" w:rsidP="00BD2947">
            <w:pPr>
              <w:widowControl w:val="0"/>
              <w:spacing w:after="0" w:line="240" w:lineRule="auto"/>
              <w:rPr>
                <w:rFonts w:ascii="Times New Roman" w:eastAsia="Calibri" w:hAnsi="Times New Roman" w:cs="Times New Roman"/>
                <w:sz w:val="28"/>
                <w:szCs w:val="28"/>
                <w:lang w:eastAsia="en-US"/>
              </w:rPr>
            </w:pPr>
          </w:p>
        </w:tc>
      </w:tr>
      <w:tr w:rsidR="009A54C7" w:rsidTr="00A27505">
        <w:trPr>
          <w:trHeight w:val="572"/>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города Новозыбкова</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Pr="00107968" w:rsidRDefault="00107968" w:rsidP="00107968">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Обеспечение и повышение комфортности проживания граждан на территории муниципального образования города Новозыбков.</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Default="00107968" w:rsidP="00107968">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107968" w:rsidRDefault="00107968" w:rsidP="00107968">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муниципальных территорий общего пользования.</w:t>
            </w:r>
          </w:p>
          <w:p w:rsidR="00107968" w:rsidRPr="00077790" w:rsidRDefault="00107968" w:rsidP="00107968">
            <w:pPr>
              <w:pStyle w:val="ConsNormal"/>
              <w:widowControl/>
              <w:tabs>
                <w:tab w:val="left" w:pos="7002"/>
              </w:tabs>
              <w:ind w:right="252" w:firstLine="0"/>
              <w:jc w:val="both"/>
              <w:rPr>
                <w:rFonts w:ascii="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973111" w:rsidRP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 xml:space="preserve">Увеличение доли благоустроенных дворовых территорий от общего количества дворовых </w:t>
            </w:r>
            <w:r w:rsidRPr="00973111">
              <w:rPr>
                <w:rFonts w:ascii="Times New Roman" w:eastAsia="Times New Roman" w:hAnsi="Times New Roman" w:cs="Times New Roman"/>
                <w:sz w:val="28"/>
                <w:szCs w:val="28"/>
              </w:rPr>
              <w:lastRenderedPageBreak/>
              <w:t>территорий</w:t>
            </w:r>
            <w:r>
              <w:rPr>
                <w:rFonts w:ascii="Times New Roman" w:eastAsia="Times New Roman" w:hAnsi="Times New Roman" w:cs="Times New Roman"/>
                <w:sz w:val="28"/>
                <w:szCs w:val="28"/>
              </w:rPr>
              <w:t>;</w:t>
            </w:r>
          </w:p>
          <w:p w:rsid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2018-2022 год </w:t>
            </w:r>
          </w:p>
          <w:p w:rsidR="009A54C7" w:rsidRDefault="009A54C7">
            <w:pPr>
              <w:spacing w:after="0" w:line="240" w:lineRule="auto"/>
              <w:jc w:val="both"/>
              <w:rPr>
                <w:rFonts w:ascii="Times New Roman" w:eastAsia="Calibri" w:hAnsi="Times New Roman" w:cs="Times New Roman"/>
                <w:sz w:val="28"/>
                <w:szCs w:val="28"/>
                <w:lang w:eastAsia="en-US"/>
              </w:rPr>
            </w:pPr>
          </w:p>
        </w:tc>
      </w:tr>
      <w:tr w:rsidR="009A54C7" w:rsidTr="00A27505">
        <w:tc>
          <w:tcPr>
            <w:tcW w:w="2993"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9A54C7" w:rsidRDefault="009A54C7">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0D3224">
              <w:rPr>
                <w:rFonts w:ascii="Times New Roman" w:eastAsia="Times New Roman" w:hAnsi="Times New Roman" w:cs="Times New Roman"/>
                <w:color w:val="000000" w:themeColor="text1"/>
                <w:sz w:val="28"/>
                <w:szCs w:val="28"/>
              </w:rPr>
              <w:t>11490914,8</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sidR="000D3224">
              <w:rPr>
                <w:rFonts w:ascii="Times New Roman" w:eastAsia="Times New Roman" w:hAnsi="Times New Roman" w:cs="Times New Roman"/>
                <w:color w:val="000000" w:themeColor="text1"/>
                <w:sz w:val="28"/>
                <w:szCs w:val="28"/>
              </w:rPr>
              <w:t>11490914,8</w:t>
            </w:r>
            <w:r w:rsidR="000D3224"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2C0092">
              <w:rPr>
                <w:rFonts w:ascii="Times New Roman" w:eastAsia="Times New Roman" w:hAnsi="Times New Roman" w:cs="Times New Roman"/>
                <w:sz w:val="28"/>
                <w:szCs w:val="28"/>
              </w:rPr>
              <w:t>10587296,83</w:t>
            </w:r>
            <w:r>
              <w:rPr>
                <w:rFonts w:ascii="Times New Roman" w:eastAsia="Times New Roman" w:hAnsi="Times New Roman" w:cs="Times New Roman"/>
                <w:sz w:val="28"/>
                <w:szCs w:val="28"/>
              </w:rPr>
              <w:t xml:space="preserve">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w:t>
            </w:r>
            <w:r w:rsidR="006D5952">
              <w:rPr>
                <w:rFonts w:ascii="Times New Roman" w:eastAsia="Times New Roman" w:hAnsi="Times New Roman" w:cs="Times New Roman"/>
                <w:sz w:val="28"/>
                <w:szCs w:val="28"/>
              </w:rPr>
              <w:t xml:space="preserve">одской бюджет- </w:t>
            </w:r>
            <w:r w:rsidR="000D3224">
              <w:rPr>
                <w:rFonts w:ascii="Times New Roman" w:eastAsia="Times New Roman" w:hAnsi="Times New Roman" w:cs="Times New Roman"/>
                <w:sz w:val="28"/>
                <w:szCs w:val="28"/>
              </w:rPr>
              <w:t xml:space="preserve">791617,97 </w:t>
            </w:r>
            <w:r>
              <w:rPr>
                <w:rFonts w:ascii="Times New Roman" w:eastAsia="Times New Roman" w:hAnsi="Times New Roman" w:cs="Times New Roman"/>
                <w:sz w:val="28"/>
                <w:szCs w:val="28"/>
              </w:rPr>
              <w:t>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0D3224">
              <w:rPr>
                <w:rFonts w:ascii="Times New Roman" w:eastAsia="Times New Roman" w:hAnsi="Times New Roman" w:cs="Times New Roman"/>
                <w:sz w:val="28"/>
                <w:szCs w:val="28"/>
              </w:rPr>
              <w:t>0</w:t>
            </w:r>
            <w:r>
              <w:rPr>
                <w:rFonts w:ascii="Times New Roman" w:eastAsia="Times New Roman" w:hAnsi="Times New Roman" w:cs="Times New Roman"/>
                <w:sz w:val="28"/>
                <w:szCs w:val="28"/>
              </w:rPr>
              <w:t>,0 *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0D3224">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rsidR="000D32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0D3224">
              <w:rPr>
                <w:rFonts w:ascii="Times New Roman" w:eastAsia="Times New Roman" w:hAnsi="Times New Roman" w:cs="Times New Roman"/>
                <w:sz w:val="28"/>
                <w:szCs w:val="28"/>
              </w:rPr>
              <w:t>0</w:t>
            </w:r>
            <w:r w:rsidRPr="000324EE">
              <w:rPr>
                <w:rFonts w:ascii="Times New Roman" w:eastAsia="Times New Roman" w:hAnsi="Times New Roman" w:cs="Times New Roman"/>
                <w:sz w:val="28"/>
                <w:szCs w:val="28"/>
              </w:rPr>
              <w:t>.0</w:t>
            </w:r>
            <w:r w:rsidR="000D32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0D3224">
              <w:rPr>
                <w:rFonts w:ascii="Times New Roman" w:eastAsia="Times New Roman" w:hAnsi="Times New Roman" w:cs="Times New Roman"/>
                <w:sz w:val="28"/>
                <w:szCs w:val="28"/>
              </w:rPr>
              <w:t>0</w:t>
            </w:r>
            <w:r w:rsidRPr="000324EE">
              <w:rPr>
                <w:rFonts w:ascii="Times New Roman" w:eastAsia="Times New Roman" w:hAnsi="Times New Roman" w:cs="Times New Roman"/>
                <w:sz w:val="28"/>
                <w:szCs w:val="28"/>
              </w:rPr>
              <w:t>.</w:t>
            </w:r>
            <w:r w:rsidRPr="006838C4">
              <w:rPr>
                <w:rFonts w:ascii="Times New Roman" w:eastAsia="Times New Roman" w:hAnsi="Times New Roman" w:cs="Times New Roman"/>
                <w:sz w:val="28"/>
                <w:szCs w:val="28"/>
              </w:rPr>
              <w:t>0</w:t>
            </w:r>
            <w:r w:rsidR="000D32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0D3224">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0D3224">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0D3224">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0D3224">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0D3224">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xml:space="preserve">* рублей,        </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E1655" w:rsidRDefault="00EE1655" w:rsidP="00EE165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323498" w:rsidRDefault="00323498" w:rsidP="00A170C9">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rsidP="0097311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w:t>
            </w:r>
            <w:r w:rsidR="00973111">
              <w:rPr>
                <w:rFonts w:ascii="Times New Roman" w:eastAsia="Calibri" w:hAnsi="Times New Roman" w:cs="Times New Roman"/>
                <w:sz w:val="28"/>
                <w:szCs w:val="28"/>
                <w:lang w:eastAsia="en-US"/>
              </w:rPr>
              <w:t xml:space="preserve">в разделе </w:t>
            </w:r>
            <w:r w:rsidR="00973111">
              <w:rPr>
                <w:rFonts w:ascii="Times New Roman" w:eastAsia="Calibri" w:hAnsi="Times New Roman" w:cs="Times New Roman"/>
                <w:sz w:val="28"/>
                <w:szCs w:val="28"/>
                <w:lang w:val="en-US" w:eastAsia="en-US"/>
              </w:rPr>
              <w:t>V</w:t>
            </w:r>
            <w:r w:rsidR="00973111"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9A54C7" w:rsidRDefault="009A54C7" w:rsidP="00A27505">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9A54C7" w:rsidRDefault="009A54C7" w:rsidP="009A54C7">
      <w:pPr>
        <w:spacing w:after="0" w:line="240" w:lineRule="auto"/>
        <w:rPr>
          <w:rFonts w:ascii="Times New Roman" w:hAnsi="Times New Roman" w:cs="Times New Roman"/>
          <w:sz w:val="28"/>
          <w:szCs w:val="28"/>
        </w:rPr>
      </w:pPr>
    </w:p>
    <w:p w:rsidR="009A54C7" w:rsidRPr="007B2ECE" w:rsidRDefault="009A54C7" w:rsidP="009A54C7">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Характеристика текущего состояния городской среды в городе Новозыбкове Брянской области</w:t>
      </w:r>
    </w:p>
    <w:p w:rsidR="009A54C7" w:rsidRDefault="009A54C7" w:rsidP="009A54C7">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приоритетами муниципальной политики в области благоустройства является комплексное развитие современной городской инфраструктуры на основе единых подходов.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w:t>
      </w:r>
      <w:r>
        <w:rPr>
          <w:rFonts w:ascii="Times New Roman" w:eastAsia="Times New Roman" w:hAnsi="Times New Roman" w:cs="Times New Roman"/>
          <w:color w:val="000000"/>
          <w:sz w:val="28"/>
          <w:szCs w:val="28"/>
        </w:rPr>
        <w:lastRenderedPageBreak/>
        <w:t xml:space="preserve">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город Новозыбков Брянской области находится в 207 км от областного центра. Площадь населенного пункта составляет </w:t>
      </w:r>
      <w:r w:rsidR="00AC372A">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 xml:space="preserve"> квадратный километр. Численность постоянного населения в городе Новозыбкове Брянской области на 1 января 2017 года составила 40 476 тыс. человек.</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насчитывается 2</w:t>
      </w:r>
      <w:r w:rsidR="00AC372A">
        <w:rPr>
          <w:rFonts w:ascii="Times New Roman" w:eastAsia="Times New Roman" w:hAnsi="Times New Roman" w:cs="Times New Roman"/>
          <w:color w:val="000000"/>
          <w:sz w:val="28"/>
          <w:szCs w:val="28"/>
        </w:rPr>
        <w:t>69</w:t>
      </w:r>
      <w:r>
        <w:rPr>
          <w:rFonts w:ascii="Times New Roman" w:eastAsia="Times New Roman" w:hAnsi="Times New Roman" w:cs="Times New Roman"/>
          <w:color w:val="000000"/>
          <w:sz w:val="28"/>
          <w:szCs w:val="28"/>
        </w:rPr>
        <w:t xml:space="preserve"> дворовая территория, из них </w:t>
      </w:r>
      <w:r w:rsidR="00091682">
        <w:rPr>
          <w:rFonts w:ascii="Times New Roman" w:eastAsia="Times New Roman" w:hAnsi="Times New Roman" w:cs="Times New Roman"/>
          <w:color w:val="000000"/>
          <w:sz w:val="28"/>
          <w:szCs w:val="28"/>
        </w:rPr>
        <w:t>239</w:t>
      </w:r>
      <w:r>
        <w:rPr>
          <w:rFonts w:ascii="Times New Roman" w:eastAsia="Times New Roman" w:hAnsi="Times New Roman" w:cs="Times New Roman"/>
          <w:color w:val="000000"/>
          <w:sz w:val="28"/>
          <w:szCs w:val="28"/>
        </w:rPr>
        <w:t xml:space="preserve"> тер</w:t>
      </w:r>
      <w:r w:rsidR="00091682">
        <w:rPr>
          <w:rFonts w:ascii="Times New Roman" w:eastAsia="Times New Roman" w:hAnsi="Times New Roman" w:cs="Times New Roman"/>
          <w:color w:val="000000"/>
          <w:sz w:val="28"/>
          <w:szCs w:val="28"/>
        </w:rPr>
        <w:t>риторий</w:t>
      </w:r>
      <w:r>
        <w:rPr>
          <w:rFonts w:ascii="Times New Roman" w:eastAsia="Times New Roman" w:hAnsi="Times New Roman" w:cs="Times New Roman"/>
          <w:color w:val="000000"/>
          <w:sz w:val="28"/>
          <w:szCs w:val="28"/>
        </w:rPr>
        <w:t xml:space="preserve"> относятся к благоустроенным.  Доля благоустроенных дворовых территорий составляет </w:t>
      </w:r>
      <w:r w:rsidR="00091682">
        <w:rPr>
          <w:rFonts w:ascii="Times New Roman" w:eastAsia="Times New Roman" w:hAnsi="Times New Roman" w:cs="Times New Roman"/>
          <w:color w:val="000000"/>
          <w:sz w:val="28"/>
          <w:szCs w:val="28"/>
        </w:rPr>
        <w:t>88,9</w:t>
      </w:r>
      <w:r>
        <w:rPr>
          <w:rFonts w:ascii="Times New Roman" w:eastAsia="Times New Roman" w:hAnsi="Times New Roman" w:cs="Times New Roman"/>
          <w:color w:val="000000"/>
          <w:sz w:val="28"/>
          <w:szCs w:val="28"/>
        </w:rPr>
        <w:t xml:space="preserve"> % от общего количества дворовых территорий.</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населения, проживающего в жилом фонде с благоустроенными дворовыми территориями составляет </w:t>
      </w:r>
      <w:r w:rsidR="00091682">
        <w:rPr>
          <w:rFonts w:ascii="Times New Roman" w:eastAsia="Times New Roman" w:hAnsi="Times New Roman" w:cs="Times New Roman"/>
          <w:color w:val="000000"/>
          <w:sz w:val="28"/>
          <w:szCs w:val="28"/>
        </w:rPr>
        <w:t>54,6</w:t>
      </w:r>
      <w:r>
        <w:rPr>
          <w:rFonts w:ascii="Times New Roman" w:eastAsia="Times New Roman" w:hAnsi="Times New Roman" w:cs="Times New Roman"/>
          <w:color w:val="000000"/>
          <w:sz w:val="28"/>
          <w:szCs w:val="28"/>
        </w:rPr>
        <w:t xml:space="preserve"> % от общей численности населения города Новозыбкова.</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плачевном состоянии находятся муниципальные территории общего пользования.  </w:t>
      </w:r>
      <w:r w:rsidR="00CD501C">
        <w:rPr>
          <w:rFonts w:ascii="Times New Roman" w:eastAsia="Times New Roman" w:hAnsi="Times New Roman" w:cs="Times New Roman"/>
          <w:color w:val="000000"/>
          <w:sz w:val="28"/>
          <w:szCs w:val="28"/>
        </w:rPr>
        <w:t>Кол</w:t>
      </w:r>
      <w:r w:rsidR="005D2ECE">
        <w:rPr>
          <w:rFonts w:ascii="Times New Roman" w:eastAsia="Times New Roman" w:hAnsi="Times New Roman" w:cs="Times New Roman"/>
          <w:color w:val="000000"/>
          <w:sz w:val="28"/>
          <w:szCs w:val="28"/>
        </w:rPr>
        <w:t>ичество</w:t>
      </w:r>
      <w:r w:rsidR="00CD501C">
        <w:rPr>
          <w:rFonts w:ascii="Times New Roman" w:eastAsia="Times New Roman" w:hAnsi="Times New Roman" w:cs="Times New Roman"/>
          <w:color w:val="000000"/>
          <w:sz w:val="28"/>
          <w:szCs w:val="28"/>
        </w:rPr>
        <w:t xml:space="preserve"> общественных территорий-площадок, специально оборудованных для отдыха, общения и проведения досуга разными группами населения- составляет 24 штуки, общей площадью 11,842 га. </w:t>
      </w:r>
      <w:r>
        <w:rPr>
          <w:rFonts w:ascii="Times New Roman" w:eastAsia="Times New Roman" w:hAnsi="Times New Roman" w:cs="Times New Roman"/>
          <w:color w:val="000000"/>
          <w:sz w:val="28"/>
          <w:szCs w:val="28"/>
        </w:rPr>
        <w:t xml:space="preserve">Площадь </w:t>
      </w:r>
      <w:r w:rsidR="00CD501C">
        <w:rPr>
          <w:rFonts w:ascii="Times New Roman" w:eastAsia="Times New Roman" w:hAnsi="Times New Roman" w:cs="Times New Roman"/>
          <w:color w:val="000000"/>
          <w:sz w:val="28"/>
          <w:szCs w:val="28"/>
        </w:rPr>
        <w:t xml:space="preserve">19 </w:t>
      </w:r>
      <w:r>
        <w:rPr>
          <w:rFonts w:ascii="Times New Roman" w:eastAsia="Times New Roman" w:hAnsi="Times New Roman" w:cs="Times New Roman"/>
          <w:color w:val="000000"/>
          <w:sz w:val="28"/>
          <w:szCs w:val="28"/>
        </w:rPr>
        <w:t xml:space="preserve">благоустроенных муниципальных территорий общего пользования составляет </w:t>
      </w:r>
      <w:r w:rsidR="00980825" w:rsidRPr="00980825">
        <w:rPr>
          <w:rFonts w:ascii="Times New Roman" w:eastAsia="Times New Roman" w:hAnsi="Times New Roman" w:cs="Times New Roman"/>
          <w:color w:val="000000" w:themeColor="text1"/>
          <w:sz w:val="28"/>
          <w:szCs w:val="28"/>
        </w:rPr>
        <w:t>8.07</w:t>
      </w:r>
      <w:r w:rsidRPr="0098082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га.</w:t>
      </w:r>
      <w:r w:rsidR="00CD501C">
        <w:rPr>
          <w:rFonts w:ascii="Times New Roman" w:eastAsia="Times New Roman" w:hAnsi="Times New Roman" w:cs="Times New Roman"/>
          <w:color w:val="000000"/>
          <w:sz w:val="28"/>
          <w:szCs w:val="28"/>
        </w:rPr>
        <w:t xml:space="preserve"> Площадь благоустроенной общественной территории, приходящегося на 1 жителя составляет 2 кв.</w:t>
      </w:r>
      <w:r w:rsidR="00190FC6">
        <w:rPr>
          <w:rFonts w:ascii="Times New Roman" w:eastAsia="Times New Roman" w:hAnsi="Times New Roman" w:cs="Times New Roman"/>
          <w:color w:val="000000"/>
          <w:sz w:val="28"/>
          <w:szCs w:val="28"/>
        </w:rPr>
        <w:t xml:space="preserve"> </w:t>
      </w:r>
      <w:r w:rsidR="00CD501C">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Доля площади благоустроенных муниципальных территорий общего пользования </w:t>
      </w:r>
      <w:r w:rsidR="00980825">
        <w:rPr>
          <w:rFonts w:ascii="Times New Roman" w:eastAsia="Times New Roman" w:hAnsi="Times New Roman" w:cs="Times New Roman"/>
          <w:color w:val="000000"/>
          <w:sz w:val="28"/>
          <w:szCs w:val="28"/>
        </w:rPr>
        <w:t>79.2</w:t>
      </w:r>
      <w:r>
        <w:rPr>
          <w:rFonts w:ascii="Times New Roman" w:eastAsia="Times New Roman" w:hAnsi="Times New Roman" w:cs="Times New Roman"/>
          <w:color w:val="000000"/>
          <w:sz w:val="28"/>
          <w:szCs w:val="28"/>
        </w:rPr>
        <w:t xml:space="preserve"> %.</w:t>
      </w:r>
      <w:r w:rsidR="00AB35BC">
        <w:rPr>
          <w:rFonts w:ascii="Times New Roman" w:eastAsia="Times New Roman" w:hAnsi="Times New Roman" w:cs="Times New Roman"/>
          <w:color w:val="000000"/>
          <w:sz w:val="28"/>
          <w:szCs w:val="28"/>
        </w:rPr>
        <w:t xml:space="preserve">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w:t>
      </w:r>
      <w:r>
        <w:rPr>
          <w:rFonts w:ascii="Times New Roman" w:eastAsia="Times New Roman" w:hAnsi="Times New Roman" w:cs="Times New Roman"/>
          <w:color w:val="000000"/>
          <w:sz w:val="28"/>
          <w:szCs w:val="28"/>
        </w:rPr>
        <w:t xml:space="preserve">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2018-2022 годов, формируются на основании проведенной инвентаризации и утверждаются в муниципальной программе на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2018 - 2022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9A54C7" w:rsidRDefault="009A54C7" w:rsidP="009A54C7">
      <w:pPr>
        <w:spacing w:after="0" w:line="240" w:lineRule="auto"/>
        <w:ind w:left="710"/>
        <w:jc w:val="both"/>
        <w:rPr>
          <w:rFonts w:ascii="Times New Roman" w:eastAsia="Times New Roman" w:hAnsi="Times New Roman" w:cs="Times New Roman"/>
          <w:color w:val="000000"/>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 xml:space="preserve">Приоритеты </w:t>
      </w:r>
      <w:r w:rsidR="00D429DB" w:rsidRPr="007725D2">
        <w:rPr>
          <w:rFonts w:ascii="Times New Roman" w:hAnsi="Times New Roman" w:cs="Times New Roman"/>
          <w:b/>
          <w:sz w:val="28"/>
          <w:szCs w:val="28"/>
        </w:rPr>
        <w:t>муниципальной</w:t>
      </w:r>
      <w:r w:rsidRPr="007725D2">
        <w:rPr>
          <w:rFonts w:ascii="Times New Roman" w:hAnsi="Times New Roman" w:cs="Times New Roman"/>
          <w:b/>
          <w:sz w:val="28"/>
          <w:szCs w:val="28"/>
        </w:rPr>
        <w:t xml:space="preserve"> политики в сфере благоустройства, цели и задачи программы</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p>
    <w:p w:rsidR="009A54C7" w:rsidRDefault="00D429DB"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Муниципальная</w:t>
      </w:r>
      <w:r w:rsidR="009A54C7">
        <w:rPr>
          <w:rFonts w:ascii="Times New Roman" w:eastAsia="Times New Roman" w:hAnsi="Times New Roman" w:cs="Times New Roman"/>
          <w:color w:val="000000"/>
          <w:sz w:val="28"/>
          <w:szCs w:val="28"/>
        </w:rPr>
        <w:t xml:space="preserve">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Основной целью муниципальной программы «Формирование современной городской среды» на 2018-2022</w:t>
      </w:r>
      <w:r w:rsidR="004B0034">
        <w:rPr>
          <w:rFonts w:ascii="Times New Roman" w:hAnsi="Times New Roman" w:cs="Times New Roman"/>
          <w:sz w:val="28"/>
          <w:szCs w:val="28"/>
        </w:rPr>
        <w:t xml:space="preserve"> </w:t>
      </w:r>
      <w:r>
        <w:rPr>
          <w:rFonts w:ascii="Times New Roman" w:hAnsi="Times New Roman" w:cs="Times New Roman"/>
          <w:sz w:val="28"/>
          <w:szCs w:val="28"/>
        </w:rPr>
        <w:t xml:space="preserve">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города Новозыбкова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беспечение проведения мероприятий по благоустройству территорий города Новозыбкова Брянской области в соответствии с едиными требованиями</w:t>
      </w:r>
      <w:r>
        <w:rPr>
          <w:rFonts w:ascii="Times New Roman" w:hAnsi="Times New Roman" w:cs="Times New Roman"/>
          <w:color w:val="000000"/>
          <w:sz w:val="28"/>
          <w:szCs w:val="28"/>
        </w:rPr>
        <w:t>.</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ходе реал</w:t>
      </w:r>
      <w:r w:rsidR="00454932">
        <w:rPr>
          <w:rFonts w:ascii="Times New Roman" w:hAnsi="Times New Roman" w:cs="Times New Roman"/>
          <w:sz w:val="28"/>
          <w:szCs w:val="28"/>
        </w:rPr>
        <w:t xml:space="preserve">изации муниципальной программы </w:t>
      </w:r>
      <w:r>
        <w:rPr>
          <w:rFonts w:ascii="Times New Roman" w:hAnsi="Times New Roman" w:cs="Times New Roman"/>
          <w:sz w:val="28"/>
          <w:szCs w:val="28"/>
        </w:rPr>
        <w:t>«Формирование современной городской среды» на территории города Новозыбкова Брянской области на 2018-2022 гг. будут решаться следующие задачи: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Новозыбков Брянской области.</w:t>
      </w:r>
    </w:p>
    <w:p w:rsidR="006838C4" w:rsidRDefault="006838C4"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9A54C7" w:rsidRPr="007725D2" w:rsidRDefault="009A54C7" w:rsidP="009A54C7">
      <w:pPr>
        <w:spacing w:after="0" w:line="240" w:lineRule="auto"/>
        <w:ind w:firstLine="709"/>
        <w:jc w:val="both"/>
        <w:rPr>
          <w:rFonts w:ascii="Times New Roman" w:hAnsi="Times New Roman" w:cs="Times New Roman"/>
          <w:b/>
          <w:sz w:val="28"/>
          <w:szCs w:val="28"/>
        </w:rPr>
      </w:pP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2022 года: </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r>
        <w:rPr>
          <w:rFonts w:ascii="Times New Roman" w:eastAsia="Times New Roman" w:hAnsi="Times New Roman" w:cs="Times New Roman"/>
          <w:color w:val="000000"/>
          <w:sz w:val="28"/>
          <w:szCs w:val="28"/>
        </w:rPr>
        <w:t>города Новозыбкова</w:t>
      </w:r>
      <w:r>
        <w:rPr>
          <w:rFonts w:ascii="Times New Roman" w:eastAsia="Times New Roman" w:hAnsi="Times New Roman" w:cs="Times New Roman"/>
          <w:sz w:val="28"/>
          <w:szCs w:val="28"/>
        </w:rPr>
        <w:t>;</w:t>
      </w:r>
    </w:p>
    <w:p w:rsidR="009A54C7" w:rsidRDefault="009A54C7" w:rsidP="009A54C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и совершенствование внешнего облика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для повышения качества жизни граждан на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повышение эстетического качества среды территории города и формирование современного облика города Новозыбкова, сочетающего в себе элементы новизны и привлекательности;</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w:t>
      </w:r>
      <w:r w:rsidR="00BD2947">
        <w:rPr>
          <w:rFonts w:ascii="Times New Roman" w:hAnsi="Times New Roman" w:cs="Times New Roman"/>
          <w:color w:val="000000"/>
          <w:sz w:val="28"/>
          <w:szCs w:val="28"/>
        </w:rPr>
        <w:t>е 2018</w:t>
      </w:r>
      <w:r>
        <w:rPr>
          <w:rFonts w:ascii="Times New Roman" w:hAnsi="Times New Roman" w:cs="Times New Roman"/>
          <w:color w:val="000000"/>
          <w:sz w:val="28"/>
          <w:szCs w:val="28"/>
        </w:rPr>
        <w:t>– 2022 годов.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рамках программы планируется реализация мероприятий по благоустройству дворовых и общественных территорий города Новозыбкова Брянской области.</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7725D2" w:rsidRDefault="009A54C7" w:rsidP="009A54C7">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9A54C7" w:rsidRPr="007725D2" w:rsidRDefault="009A54C7" w:rsidP="009A54C7">
      <w:pPr>
        <w:spacing w:after="0" w:line="240" w:lineRule="auto"/>
        <w:ind w:firstLine="709"/>
        <w:jc w:val="both"/>
        <w:rPr>
          <w:rFonts w:ascii="Times New Roman" w:hAnsi="Times New Roman" w:cs="Times New Roman"/>
          <w:b/>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 достижения целей, решения задач и выполнения основных мероприятий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D429DB" w:rsidRPr="007B2ECE" w:rsidRDefault="009A54C7" w:rsidP="007B2EC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D429DB" w:rsidRDefault="00D429DB" w:rsidP="009A54C7">
      <w:pPr>
        <w:spacing w:after="0" w:line="240" w:lineRule="auto"/>
        <w:jc w:val="center"/>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города Новозыбкова Брянской области на 2018-2022 гг.</w:t>
      </w:r>
    </w:p>
    <w:p w:rsidR="009A54C7" w:rsidRPr="00A75417" w:rsidRDefault="009A54C7" w:rsidP="009A54C7">
      <w:pPr>
        <w:spacing w:after="0" w:line="240" w:lineRule="auto"/>
        <w:jc w:val="center"/>
        <w:rPr>
          <w:rFonts w:ascii="Times New Roman" w:hAnsi="Times New Roman" w:cs="Times New Roman"/>
          <w:b/>
          <w:sz w:val="28"/>
          <w:szCs w:val="28"/>
        </w:rPr>
      </w:pPr>
    </w:p>
    <w:tbl>
      <w:tblPr>
        <w:tblStyle w:val="TableGrid"/>
        <w:tblW w:w="10490" w:type="dxa"/>
        <w:tblInd w:w="-714" w:type="dxa"/>
        <w:tblLayout w:type="fixed"/>
        <w:tblLook w:val="04A0" w:firstRow="1" w:lastRow="0" w:firstColumn="1" w:lastColumn="0" w:noHBand="0" w:noVBand="1"/>
      </w:tblPr>
      <w:tblGrid>
        <w:gridCol w:w="620"/>
        <w:gridCol w:w="2919"/>
        <w:gridCol w:w="1139"/>
        <w:gridCol w:w="993"/>
        <w:gridCol w:w="992"/>
        <w:gridCol w:w="992"/>
        <w:gridCol w:w="992"/>
        <w:gridCol w:w="993"/>
        <w:gridCol w:w="850"/>
      </w:tblGrid>
      <w:tr w:rsidR="009A54C7" w:rsidRPr="00CA4136" w:rsidTr="008143E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9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Pr="00CA4136" w:rsidRDefault="009A54C7">
            <w:pPr>
              <w:spacing w:after="0" w:line="240" w:lineRule="auto"/>
              <w:jc w:val="center"/>
              <w:rPr>
                <w:rFonts w:ascii="Times New Roman" w:hAnsi="Times New Roman" w:cs="Times New Roman"/>
                <w:sz w:val="24"/>
                <w:szCs w:val="24"/>
              </w:rPr>
            </w:pPr>
          </w:p>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1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5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9A54C7" w:rsidRPr="00CA4136" w:rsidTr="008143E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29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11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rsid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3"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01.01.2022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DA166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269</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w:t>
            </w:r>
            <w:r w:rsidR="00C1646C" w:rsidRPr="00CA4136">
              <w:rPr>
                <w:rFonts w:ascii="Times New Roman" w:hAnsi="Times New Roman" w:cs="Times New Roman"/>
                <w:sz w:val="24"/>
                <w:szCs w:val="24"/>
              </w:rPr>
              <w:t xml:space="preserve">ния, проживающего в жилом фонде </w:t>
            </w:r>
            <w:r w:rsidRPr="00CA4136">
              <w:rPr>
                <w:rFonts w:ascii="Times New Roman" w:hAnsi="Times New Roman" w:cs="Times New Roman"/>
                <w:sz w:val="24"/>
                <w:szCs w:val="24"/>
              </w:rPr>
              <w:t>с благоустроенными  дворовыми территориями от общей численности населения муниципального образования)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10572B"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24</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1EA4">
              <w:rPr>
                <w:rFonts w:ascii="Times New Roman" w:hAnsi="Times New Roman" w:cs="Times New Roman"/>
                <w:sz w:val="24"/>
                <w:szCs w:val="24"/>
              </w:rPr>
              <w:t>5000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rsidP="005D2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rsidP="005D2ECE">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CA4136"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r>
      <w:tr w:rsidR="00C76B2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8</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00C76B27"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B27" w:rsidRPr="00CA4136" w:rsidRDefault="00C76B27"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5D2ECE">
            <w:pPr>
              <w:jc w:val="center"/>
              <w:rPr>
                <w:sz w:val="24"/>
                <w:szCs w:val="24"/>
              </w:rPr>
            </w:pPr>
            <w:r w:rsidRPr="00CA4136">
              <w:rPr>
                <w:rFonts w:ascii="Times New Roman" w:hAnsi="Times New Roman" w:cs="Times New Roman"/>
                <w:sz w:val="24"/>
                <w:szCs w:val="24"/>
              </w:rPr>
              <w:t>да</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5D2ECE">
            <w:pPr>
              <w:jc w:val="center"/>
              <w:rPr>
                <w:rFonts w:ascii="Times New Roman" w:hAnsi="Times New Roman" w:cs="Times New Roman"/>
                <w:sz w:val="24"/>
                <w:szCs w:val="24"/>
              </w:rPr>
            </w:pPr>
            <w:r w:rsidRPr="00CA4136">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5D2ECE">
            <w:pPr>
              <w:jc w:val="center"/>
              <w:rPr>
                <w:rFonts w:ascii="Times New Roman" w:hAnsi="Times New Roman" w:cs="Times New Roman"/>
                <w:sz w:val="24"/>
                <w:szCs w:val="24"/>
              </w:rPr>
            </w:pPr>
            <w:r w:rsidRPr="00CA4136">
              <w:rPr>
                <w:rFonts w:ascii="Times New Roman" w:hAnsi="Times New Roman" w:cs="Times New Roman"/>
                <w:sz w:val="24"/>
                <w:szCs w:val="24"/>
              </w:rPr>
              <w:t>6,7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11.1</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8.</w:t>
            </w:r>
            <w:r w:rsidR="00E90B3C" w:rsidRPr="00CA4136">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5D2ECE">
            <w:pPr>
              <w:jc w:val="center"/>
              <w:rPr>
                <w:rFonts w:ascii="Times New Roman" w:hAnsi="Times New Roman" w:cs="Times New Roman"/>
                <w:sz w:val="24"/>
                <w:szCs w:val="24"/>
              </w:rPr>
            </w:pPr>
            <w:r>
              <w:rPr>
                <w:rFonts w:ascii="Times New Roman" w:hAnsi="Times New Roman" w:cs="Times New Roman"/>
                <w:sz w:val="24"/>
                <w:szCs w:val="24"/>
              </w:rPr>
              <w:t>16.6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C9760D" w:rsidP="005D2ECE">
            <w:pPr>
              <w:jc w:val="center"/>
              <w:rPr>
                <w:rFonts w:ascii="Times New Roman" w:hAnsi="Times New Roman" w:cs="Times New Roman"/>
                <w:sz w:val="24"/>
                <w:szCs w:val="24"/>
              </w:rPr>
            </w:pPr>
            <w:r>
              <w:rPr>
                <w:rFonts w:ascii="Times New Roman" w:hAnsi="Times New Roman" w:cs="Times New Roman"/>
                <w:sz w:val="24"/>
                <w:szCs w:val="24"/>
              </w:rPr>
              <w:t>20.8</w:t>
            </w:r>
          </w:p>
        </w:tc>
      </w:tr>
    </w:tbl>
    <w:p w:rsidR="00C1646C" w:rsidRDefault="00C1646C" w:rsidP="009A54C7">
      <w:pPr>
        <w:spacing w:after="0" w:line="240" w:lineRule="auto"/>
        <w:ind w:firstLine="709"/>
        <w:jc w:val="both"/>
        <w:rPr>
          <w:rFonts w:ascii="Times New Roman" w:hAnsi="Times New Roman" w:cs="Times New Roman"/>
          <w:color w:val="000000"/>
          <w:sz w:val="28"/>
          <w:szCs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w:t>
      </w:r>
      <w:proofErr w:type="gramStart"/>
      <w:r>
        <w:rPr>
          <w:rFonts w:ascii="Times New Roman" w:eastAsia="Times New Roman" w:hAnsi="Times New Roman" w:cs="Times New Roman"/>
          <w:color w:val="000000"/>
          <w:sz w:val="28"/>
        </w:rPr>
        <w:t xml:space="preserve"> /А</w:t>
      </w:r>
      <w:proofErr w:type="gramEnd"/>
      <w:r>
        <w:rPr>
          <w:rFonts w:ascii="Times New Roman" w:eastAsia="Times New Roman" w:hAnsi="Times New Roman" w:cs="Times New Roman"/>
          <w:color w:val="000000"/>
          <w:sz w:val="28"/>
        </w:rPr>
        <w:t xml:space="preserve">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общ- площадь муниципальных территорий общего пользования, расположенных на территории города </w:t>
      </w:r>
      <w:r w:rsidR="001B108F">
        <w:rPr>
          <w:rFonts w:ascii="Times New Roman" w:eastAsia="Times New Roman" w:hAnsi="Times New Roman" w:cs="Times New Roman"/>
          <w:color w:val="000000"/>
          <w:sz w:val="28"/>
        </w:rPr>
        <w:t>Новозыбкова</w:t>
      </w:r>
      <w:r>
        <w:rPr>
          <w:rFonts w:ascii="Times New Roman" w:eastAsia="Times New Roman" w:hAnsi="Times New Roman" w:cs="Times New Roman"/>
          <w:color w:val="000000"/>
          <w:sz w:val="28"/>
        </w:rPr>
        <w:t xml:space="preserve"> и требующих благоустройства.</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857328" w:rsidRDefault="00857328" w:rsidP="00857328">
      <w:pPr>
        <w:spacing w:after="0" w:line="240" w:lineRule="auto"/>
        <w:jc w:val="both"/>
        <w:rPr>
          <w:rFonts w:ascii="Times New Roman" w:eastAsia="Times New Roman" w:hAnsi="Times New Roman" w:cs="Times New Roman"/>
          <w:color w:val="000000"/>
          <w:sz w:val="28"/>
        </w:rPr>
      </w:pPr>
    </w:p>
    <w:p w:rsidR="00C1646C" w:rsidRDefault="00C1646C" w:rsidP="009A54C7">
      <w:pPr>
        <w:spacing w:after="0" w:line="240" w:lineRule="auto"/>
        <w:ind w:firstLine="709"/>
        <w:jc w:val="both"/>
        <w:rPr>
          <w:rFonts w:ascii="Times New Roman" w:hAnsi="Times New Roman" w:cs="Times New Roman"/>
          <w:color w:val="000000"/>
          <w:sz w:val="28"/>
          <w:szCs w:val="28"/>
        </w:rPr>
      </w:pPr>
    </w:p>
    <w:p w:rsidR="009A54C7" w:rsidRPr="00A75417" w:rsidRDefault="009A54C7" w:rsidP="009A54C7">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9A54C7" w:rsidRDefault="009A54C7" w:rsidP="009A54C7">
      <w:pPr>
        <w:pStyle w:val="ConsPlusNormal"/>
        <w:ind w:firstLine="709"/>
        <w:jc w:val="center"/>
        <w:rPr>
          <w:rFonts w:ascii="Times New Roman" w:hAnsi="Times New Roman" w:cs="Times New Roman"/>
          <w:sz w:val="28"/>
          <w:szCs w:val="28"/>
        </w:rPr>
      </w:pP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9A54C7" w:rsidRDefault="009A54C7" w:rsidP="00A75417">
      <w:pPr>
        <w:spacing w:after="0" w:line="240" w:lineRule="auto"/>
        <w:rPr>
          <w:rFonts w:ascii="Times New Roman" w:eastAsia="Times New Roman" w:hAnsi="Times New Roman" w:cs="Times New Roman"/>
          <w:color w:val="000000"/>
          <w:sz w:val="24"/>
          <w:szCs w:val="24"/>
        </w:rPr>
      </w:pPr>
    </w:p>
    <w:p w:rsidR="009A54C7" w:rsidRPr="00A75417" w:rsidRDefault="009A54C7" w:rsidP="009A54C7">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9A54C7" w:rsidRPr="00A75417" w:rsidRDefault="009A54C7" w:rsidP="009A54C7">
      <w:pPr>
        <w:spacing w:after="2" w:line="247" w:lineRule="auto"/>
        <w:ind w:left="1502" w:right="14"/>
        <w:jc w:val="both"/>
        <w:rPr>
          <w:rFonts w:ascii="Times New Roman" w:eastAsia="Times New Roman" w:hAnsi="Times New Roman" w:cs="Times New Roman"/>
          <w:b/>
          <w:color w:val="000000"/>
          <w:sz w:val="28"/>
          <w:szCs w:val="28"/>
        </w:rPr>
      </w:pPr>
    </w:p>
    <w:p w:rsidR="00EE1655" w:rsidRDefault="009A54C7" w:rsidP="00696AD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Общий объем ассигнований на реализацию программы формируется за счет средств </w:t>
      </w:r>
      <w:r w:rsidR="00E036D2">
        <w:rPr>
          <w:rFonts w:ascii="Times New Roman" w:eastAsia="Times New Roman" w:hAnsi="Times New Roman" w:cs="Times New Roman"/>
          <w:sz w:val="28"/>
          <w:szCs w:val="28"/>
        </w:rPr>
        <w:t xml:space="preserve">областного бюджета и </w:t>
      </w:r>
      <w:r>
        <w:rPr>
          <w:rFonts w:ascii="Times New Roman" w:eastAsia="Times New Roman" w:hAnsi="Times New Roman" w:cs="Times New Roman"/>
          <w:sz w:val="28"/>
          <w:szCs w:val="28"/>
        </w:rPr>
        <w:t>бюджета города Новозыбкова</w:t>
      </w:r>
      <w:r w:rsidR="00CA4136">
        <w:rPr>
          <w:rFonts w:ascii="Times New Roman" w:eastAsia="Times New Roman" w:hAnsi="Times New Roman" w:cs="Times New Roman"/>
          <w:sz w:val="28"/>
          <w:szCs w:val="28"/>
        </w:rPr>
        <w:t xml:space="preserve"> в размере</w:t>
      </w:r>
      <w:r w:rsidR="00696AD5">
        <w:rPr>
          <w:rFonts w:ascii="Times New Roman" w:eastAsia="Times New Roman" w:hAnsi="Times New Roman" w:cs="Times New Roman"/>
          <w:sz w:val="28"/>
          <w:szCs w:val="28"/>
        </w:rPr>
        <w:t xml:space="preserve"> </w:t>
      </w:r>
      <w:r w:rsidR="00B059BB">
        <w:rPr>
          <w:rFonts w:ascii="Times New Roman" w:eastAsia="Times New Roman" w:hAnsi="Times New Roman" w:cs="Times New Roman"/>
          <w:color w:val="000000" w:themeColor="text1"/>
          <w:sz w:val="28"/>
          <w:szCs w:val="28"/>
        </w:rPr>
        <w:t>11490914,8</w:t>
      </w:r>
      <w:r w:rsidR="00EE1655" w:rsidRPr="00CD565C">
        <w:rPr>
          <w:rFonts w:ascii="Times New Roman" w:eastAsia="Times New Roman" w:hAnsi="Times New Roman" w:cs="Times New Roman"/>
          <w:color w:val="000000" w:themeColor="text1"/>
          <w:sz w:val="28"/>
          <w:szCs w:val="28"/>
        </w:rPr>
        <w:t xml:space="preserve"> </w:t>
      </w:r>
      <w:r w:rsidR="00EE1655">
        <w:rPr>
          <w:rFonts w:ascii="Times New Roman" w:eastAsia="Times New Roman" w:hAnsi="Times New Roman" w:cs="Times New Roman"/>
          <w:sz w:val="28"/>
          <w:szCs w:val="28"/>
        </w:rPr>
        <w:t>* руб.</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190FC6">
        <w:rPr>
          <w:rFonts w:ascii="Times New Roman" w:eastAsia="Times New Roman" w:hAnsi="Times New Roman" w:cs="Times New Roman"/>
          <w:color w:val="000000" w:themeColor="text1"/>
          <w:sz w:val="28"/>
          <w:szCs w:val="28"/>
        </w:rPr>
        <w:t xml:space="preserve">11490914,8 </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из </w:t>
      </w:r>
      <w:proofErr w:type="gramStart"/>
      <w:r>
        <w:rPr>
          <w:rFonts w:ascii="Times New Roman" w:eastAsia="Times New Roman" w:hAnsi="Times New Roman" w:cs="Times New Roman"/>
          <w:sz w:val="28"/>
          <w:szCs w:val="28"/>
        </w:rPr>
        <w:t>которой</w:t>
      </w:r>
      <w:proofErr w:type="gramEnd"/>
      <w:r>
        <w:rPr>
          <w:rFonts w:ascii="Times New Roman" w:eastAsia="Times New Roman" w:hAnsi="Times New Roman" w:cs="Times New Roman"/>
          <w:sz w:val="28"/>
          <w:szCs w:val="28"/>
        </w:rPr>
        <w:t>:</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0046C5">
        <w:rPr>
          <w:rFonts w:ascii="Times New Roman" w:eastAsia="Times New Roman" w:hAnsi="Times New Roman" w:cs="Times New Roman"/>
          <w:sz w:val="28"/>
          <w:szCs w:val="28"/>
        </w:rPr>
        <w:t>10587296,83</w:t>
      </w:r>
      <w:r>
        <w:rPr>
          <w:rFonts w:ascii="Times New Roman" w:eastAsia="Times New Roman" w:hAnsi="Times New Roman" w:cs="Times New Roman"/>
          <w:sz w:val="28"/>
          <w:szCs w:val="28"/>
        </w:rPr>
        <w:t xml:space="preserve">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-городской бюджет- </w:t>
      </w:r>
      <w:r w:rsidR="00BE690E">
        <w:rPr>
          <w:rFonts w:ascii="Times New Roman" w:eastAsia="Times New Roman" w:hAnsi="Times New Roman" w:cs="Times New Roman"/>
          <w:sz w:val="28"/>
          <w:szCs w:val="28"/>
        </w:rPr>
        <w:t>791617,97</w:t>
      </w:r>
      <w:r>
        <w:rPr>
          <w:rFonts w:ascii="Times New Roman" w:eastAsia="Times New Roman" w:hAnsi="Times New Roman" w:cs="Times New Roman"/>
          <w:sz w:val="28"/>
          <w:szCs w:val="28"/>
        </w:rPr>
        <w:t xml:space="preserve">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BE690E">
        <w:rPr>
          <w:rFonts w:ascii="Times New Roman" w:eastAsia="Times New Roman" w:hAnsi="Times New Roman" w:cs="Times New Roman"/>
          <w:sz w:val="28"/>
          <w:szCs w:val="28"/>
        </w:rPr>
        <w:t>0</w:t>
      </w:r>
      <w:r>
        <w:rPr>
          <w:rFonts w:ascii="Times New Roman" w:eastAsia="Times New Roman" w:hAnsi="Times New Roman" w:cs="Times New Roman"/>
          <w:sz w:val="28"/>
          <w:szCs w:val="28"/>
        </w:rPr>
        <w:t>,0 *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BE690E">
        <w:rPr>
          <w:rFonts w:ascii="Times New Roman" w:eastAsia="Times New Roman" w:hAnsi="Times New Roman" w:cs="Times New Roman"/>
          <w:sz w:val="28"/>
          <w:szCs w:val="28"/>
        </w:rPr>
        <w:t>0</w:t>
      </w:r>
      <w:r>
        <w:rPr>
          <w:rFonts w:ascii="Times New Roman" w:eastAsia="Times New Roman" w:hAnsi="Times New Roman" w:cs="Times New Roman"/>
          <w:sz w:val="28"/>
          <w:szCs w:val="28"/>
        </w:rPr>
        <w:t>,0*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BE690E">
        <w:rPr>
          <w:rFonts w:ascii="Times New Roman" w:eastAsia="Times New Roman" w:hAnsi="Times New Roman" w:cs="Times New Roman"/>
          <w:sz w:val="28"/>
          <w:szCs w:val="28"/>
        </w:rPr>
        <w:t>0</w:t>
      </w:r>
      <w:r w:rsidRPr="000324EE">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BE690E">
        <w:rPr>
          <w:rFonts w:ascii="Times New Roman" w:eastAsia="Times New Roman" w:hAnsi="Times New Roman" w:cs="Times New Roman"/>
          <w:sz w:val="28"/>
          <w:szCs w:val="28"/>
        </w:rPr>
        <w:t>0</w:t>
      </w:r>
      <w:r w:rsidRPr="000324EE">
        <w:rPr>
          <w:rFonts w:ascii="Times New Roman" w:eastAsia="Times New Roman" w:hAnsi="Times New Roman" w:cs="Times New Roman"/>
          <w:sz w:val="28"/>
          <w:szCs w:val="28"/>
        </w:rPr>
        <w:t>.</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BE690E">
        <w:rPr>
          <w:rFonts w:ascii="Times New Roman" w:eastAsia="Times New Roman" w:hAnsi="Times New Roman" w:cs="Times New Roman"/>
          <w:color w:val="000000" w:themeColor="text1"/>
          <w:sz w:val="28"/>
          <w:szCs w:val="28"/>
        </w:rPr>
        <w:t>791617,97</w:t>
      </w:r>
      <w:r w:rsidRPr="00F44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BE690E">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BE690E">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BE690E">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BE690E">
        <w:rPr>
          <w:rFonts w:ascii="Times New Roman" w:eastAsia="Times New Roman" w:hAnsi="Times New Roman" w:cs="Times New Roman"/>
          <w:sz w:val="28"/>
          <w:szCs w:val="28"/>
        </w:rPr>
        <w:t xml:space="preserve">0,0 </w:t>
      </w:r>
      <w:r>
        <w:rPr>
          <w:rFonts w:ascii="Times New Roman" w:eastAsia="Times New Roman" w:hAnsi="Times New Roman" w:cs="Times New Roman"/>
          <w:sz w:val="28"/>
          <w:szCs w:val="28"/>
        </w:rPr>
        <w:t xml:space="preserve">* рублей,        </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E1655" w:rsidRDefault="00EE1655" w:rsidP="00EE165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BD2947" w:rsidRDefault="00BD2947" w:rsidP="00B81C64">
      <w:pPr>
        <w:spacing w:after="0" w:line="240" w:lineRule="auto"/>
        <w:jc w:val="both"/>
        <w:rPr>
          <w:rFonts w:ascii="Times New Roman" w:eastAsia="Times New Roman" w:hAnsi="Times New Roman" w:cs="Times New Roman"/>
          <w:sz w:val="28"/>
          <w:szCs w:val="28"/>
        </w:rPr>
      </w:pPr>
    </w:p>
    <w:p w:rsidR="009A54C7" w:rsidRDefault="009A54C7" w:rsidP="00BD29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w:t>
      </w:r>
      <w:r w:rsidR="00C76B27">
        <w:rPr>
          <w:rFonts w:ascii="Times New Roman" w:eastAsia="Times New Roman" w:hAnsi="Times New Roman" w:cs="Times New Roman"/>
          <w:sz w:val="28"/>
          <w:szCs w:val="28"/>
        </w:rPr>
        <w:t xml:space="preserve">могут </w:t>
      </w:r>
      <w:r>
        <w:rPr>
          <w:rFonts w:ascii="Times New Roman" w:eastAsia="Times New Roman" w:hAnsi="Times New Roman" w:cs="Times New Roman"/>
          <w:sz w:val="28"/>
          <w:szCs w:val="28"/>
        </w:rPr>
        <w:t>б</w:t>
      </w:r>
      <w:r w:rsidR="00C76B27">
        <w:rPr>
          <w:rFonts w:ascii="Times New Roman" w:eastAsia="Times New Roman" w:hAnsi="Times New Roman" w:cs="Times New Roman"/>
          <w:sz w:val="28"/>
          <w:szCs w:val="28"/>
        </w:rPr>
        <w:t>ыть</w:t>
      </w:r>
      <w:r>
        <w:rPr>
          <w:rFonts w:ascii="Times New Roman" w:eastAsia="Times New Roman" w:hAnsi="Times New Roman" w:cs="Times New Roman"/>
          <w:sz w:val="28"/>
          <w:szCs w:val="28"/>
        </w:rPr>
        <w:t xml:space="preserve"> уточнены после доведения объема средств областного бюджета в целях финансирования мероприятий программы.</w:t>
      </w:r>
    </w:p>
    <w:p w:rsidR="009A54C7" w:rsidRDefault="009A54C7" w:rsidP="009A54C7">
      <w:pPr>
        <w:spacing w:after="0" w:line="240" w:lineRule="auto"/>
        <w:ind w:firstLine="709"/>
        <w:jc w:val="both"/>
        <w:rPr>
          <w:rFonts w:ascii="Times New Roman" w:eastAsia="Times New Roman" w:hAnsi="Times New Roman" w:cs="Times New Roman"/>
          <w:color w:val="000000"/>
          <w:sz w:val="28"/>
        </w:rPr>
      </w:pPr>
    </w:p>
    <w:p w:rsidR="009A54C7" w:rsidRPr="00A75417" w:rsidRDefault="00E90B3C" w:rsidP="005D2ECE">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009A54C7" w:rsidRPr="00A75417">
        <w:rPr>
          <w:rFonts w:ascii="Times New Roman" w:hAnsi="Times New Roman" w:cs="Times New Roman"/>
          <w:b/>
          <w:sz w:val="28"/>
          <w:szCs w:val="28"/>
        </w:rPr>
        <w:t>. </w:t>
      </w:r>
      <w:r w:rsidR="009A54C7"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9A54C7" w:rsidRPr="00A75417" w:rsidRDefault="009A54C7" w:rsidP="005D2ECE">
      <w:pPr>
        <w:spacing w:after="0" w:line="240" w:lineRule="auto"/>
        <w:ind w:right="172"/>
        <w:jc w:val="both"/>
        <w:rPr>
          <w:rFonts w:ascii="Times New Roman" w:eastAsia="Times New Roman" w:hAnsi="Times New Roman" w:cs="Times New Roman"/>
          <w:b/>
          <w:color w:val="000000"/>
          <w:sz w:val="28"/>
        </w:rPr>
      </w:pP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9A54C7" w:rsidRDefault="009A54C7" w:rsidP="009A54C7">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осуществление общественного контроля; </w:t>
      </w:r>
    </w:p>
    <w:p w:rsidR="009A54C7" w:rsidRDefault="009A54C7" w:rsidP="009A54C7">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8F105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контроль и координация проекта общественной комиссией;       </w:t>
      </w:r>
    </w:p>
    <w:p w:rsidR="009A54C7" w:rsidRDefault="008F1055" w:rsidP="008F1055">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 xml:space="preserve">проведение мониторинга за ходом выполнения муниципальной программы, в том числе реализацией конкретных мероприятий программы.   </w:t>
      </w:r>
    </w:p>
    <w:p w:rsidR="009A54C7" w:rsidRDefault="009A54C7" w:rsidP="009A54C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838C4" w:rsidRDefault="006838C4" w:rsidP="009A54C7">
      <w:pPr>
        <w:spacing w:after="0" w:line="240" w:lineRule="auto"/>
        <w:jc w:val="both"/>
        <w:rPr>
          <w:rFonts w:ascii="Times New Roman" w:eastAsia="Times New Roman" w:hAnsi="Times New Roman" w:cs="Times New Roman"/>
          <w:color w:val="000000"/>
          <w:sz w:val="28"/>
          <w:szCs w:val="28"/>
        </w:rPr>
      </w:pPr>
    </w:p>
    <w:p w:rsidR="009A54C7" w:rsidRPr="00A75417" w:rsidRDefault="00E90B3C"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lang w:val="en-US"/>
        </w:rPr>
        <w:t>I</w:t>
      </w:r>
      <w:r w:rsidR="009A54C7" w:rsidRPr="00A75417">
        <w:rPr>
          <w:rFonts w:ascii="Times New Roman" w:hAnsi="Times New Roman" w:cs="Times New Roman"/>
          <w:b/>
          <w:sz w:val="28"/>
          <w:szCs w:val="28"/>
          <w:lang w:val="en-US"/>
        </w:rPr>
        <w:t>X</w:t>
      </w:r>
      <w:r w:rsidR="009A54C7" w:rsidRPr="00A75417">
        <w:rPr>
          <w:rFonts w:ascii="Times New Roman" w:hAnsi="Times New Roman" w:cs="Times New Roman"/>
          <w:b/>
          <w:sz w:val="28"/>
          <w:szCs w:val="28"/>
        </w:rPr>
        <w:t>.</w:t>
      </w:r>
      <w:r w:rsidR="009A54C7" w:rsidRPr="00A75417">
        <w:rPr>
          <w:rFonts w:ascii="Times New Roman" w:hAnsi="Times New Roman" w:cs="Times New Roman"/>
          <w:b/>
          <w:sz w:val="28"/>
          <w:szCs w:val="28"/>
          <w:lang w:val="en-US"/>
        </w:rPr>
        <w:t> </w:t>
      </w:r>
      <w:r w:rsidR="009A54C7" w:rsidRPr="00A75417">
        <w:rPr>
          <w:rFonts w:ascii="Times New Roman" w:hAnsi="Times New Roman" w:cs="Times New Roman"/>
          <w:b/>
          <w:sz w:val="28"/>
          <w:szCs w:val="28"/>
        </w:rPr>
        <w:t>Мероприятия программы</w:t>
      </w:r>
    </w:p>
    <w:p w:rsidR="009A54C7" w:rsidRPr="00A75417" w:rsidRDefault="009A54C7" w:rsidP="009A54C7">
      <w:pPr>
        <w:spacing w:after="0" w:line="240" w:lineRule="auto"/>
        <w:ind w:firstLine="709"/>
        <w:jc w:val="both"/>
        <w:rPr>
          <w:rFonts w:ascii="Times New Roman" w:hAnsi="Times New Roman" w:cs="Times New Roman"/>
          <w:b/>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9A54C7" w:rsidRDefault="004B0034"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w:t>
      </w:r>
      <w:r w:rsidR="00DD7E5A">
        <w:rPr>
          <w:rFonts w:ascii="Times New Roman" w:hAnsi="Times New Roman" w:cs="Times New Roman"/>
          <w:sz w:val="28"/>
          <w:szCs w:val="28"/>
        </w:rPr>
        <w:t>урн,</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w:t>
      </w:r>
      <w:r w:rsidR="00C0189C" w:rsidRPr="00C0189C">
        <w:rPr>
          <w:rFonts w:ascii="Times New Roman" w:hAnsi="Times New Roman" w:cs="Times New Roman"/>
          <w:color w:val="000000" w:themeColor="text1"/>
          <w:sz w:val="28"/>
          <w:szCs w:val="28"/>
        </w:rPr>
        <w:t>устройство</w:t>
      </w:r>
      <w:r w:rsidRPr="00C0189C">
        <w:rPr>
          <w:rFonts w:ascii="Times New Roman" w:hAnsi="Times New Roman" w:cs="Times New Roman"/>
          <w:color w:val="000000" w:themeColor="text1"/>
          <w:sz w:val="28"/>
          <w:szCs w:val="28"/>
        </w:rPr>
        <w:t xml:space="preserve"> автомобильных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устройство парковочных карманов (асфальтобетонные и щебеночные </w:t>
      </w:r>
      <w:r w:rsidRPr="00C0189C">
        <w:rPr>
          <w:rFonts w:ascii="Times New Roman" w:hAnsi="Times New Roman" w:cs="Times New Roman"/>
          <w:color w:val="000000" w:themeColor="text1"/>
          <w:sz w:val="28"/>
          <w:szCs w:val="28"/>
        </w:rPr>
        <w:lastRenderedPageBreak/>
        <w:t>покрытия);</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9A54C7" w:rsidRPr="00C0189C" w:rsidRDefault="00C0189C"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-приобретение и </w:t>
      </w:r>
      <w:r w:rsidR="009A54C7" w:rsidRPr="00C0189C">
        <w:rPr>
          <w:rFonts w:ascii="Times New Roman" w:hAnsi="Times New Roman" w:cs="Times New Roman"/>
          <w:color w:val="000000" w:themeColor="text1"/>
          <w:sz w:val="28"/>
          <w:szCs w:val="28"/>
        </w:rPr>
        <w:t>установка детского, игрового, спортивного оборудования, а также оборудования для хозяйственных площадок (</w:t>
      </w:r>
      <w:proofErr w:type="spellStart"/>
      <w:r w:rsidR="009A54C7" w:rsidRPr="00C0189C">
        <w:rPr>
          <w:rFonts w:ascii="Times New Roman" w:hAnsi="Times New Roman" w:cs="Times New Roman"/>
          <w:color w:val="000000" w:themeColor="text1"/>
          <w:sz w:val="28"/>
          <w:szCs w:val="28"/>
        </w:rPr>
        <w:t>коврочистки</w:t>
      </w:r>
      <w:proofErr w:type="spellEnd"/>
      <w:r w:rsidR="009A54C7" w:rsidRPr="00C0189C">
        <w:rPr>
          <w:rFonts w:ascii="Times New Roman" w:hAnsi="Times New Roman" w:cs="Times New Roman"/>
          <w:color w:val="000000" w:themeColor="text1"/>
          <w:sz w:val="28"/>
          <w:szCs w:val="28"/>
        </w:rPr>
        <w:t>, стойки для сушки белья и др.);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210E7F" w:rsidRDefault="00210E7F" w:rsidP="009A54C7">
      <w:pPr>
        <w:pStyle w:val="ConsPlusNormal"/>
        <w:ind w:firstLine="709"/>
        <w:jc w:val="both"/>
        <w:rPr>
          <w:rFonts w:ascii="Times New Roman" w:hAnsi="Times New Roman" w:cs="Times New Roman"/>
          <w:color w:val="000000" w:themeColor="text1"/>
          <w:sz w:val="28"/>
          <w:szCs w:val="28"/>
        </w:rPr>
      </w:pP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w:t>
      </w:r>
      <w:r w:rsidR="00C0189C">
        <w:rPr>
          <w:rFonts w:ascii="Times New Roman" w:hAnsi="Times New Roman" w:cs="Times New Roman"/>
          <w:sz w:val="28"/>
          <w:szCs w:val="28"/>
        </w:rPr>
        <w:t>, спортивных площадок</w:t>
      </w:r>
      <w:r>
        <w:rPr>
          <w:rFonts w:ascii="Times New Roman" w:hAnsi="Times New Roman" w:cs="Times New Roman"/>
          <w:sz w:val="28"/>
          <w:szCs w:val="28"/>
        </w:rPr>
        <w:t xml:space="preserve"> (кроме шлагбаумов и автоматических ворот);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области. Ориентировочная стоимость работ по благоустройству дворовых территорий, входящих в состав дополнительного перечня работ: </w:t>
      </w:r>
    </w:p>
    <w:p w:rsidR="009A54C7" w:rsidRDefault="00FB55D1"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выполняются при условии включения</w:t>
      </w:r>
      <w:r w:rsidR="009A54C7">
        <w:rPr>
          <w:rFonts w:ascii="Times New Roman" w:hAnsi="Times New Roman" w:cs="Times New Roman"/>
          <w:sz w:val="28"/>
          <w:szCs w:val="28"/>
        </w:rPr>
        <w:t xml:space="preserve"> работ из дополнительного перечня, </w:t>
      </w:r>
      <w:proofErr w:type="spellStart"/>
      <w:r w:rsidR="009A54C7">
        <w:rPr>
          <w:rFonts w:ascii="Times New Roman" w:hAnsi="Times New Roman" w:cs="Times New Roman"/>
          <w:sz w:val="28"/>
          <w:szCs w:val="28"/>
        </w:rPr>
        <w:t>софинансирование</w:t>
      </w:r>
      <w:proofErr w:type="spellEnd"/>
      <w:r w:rsidR="009A54C7">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муниципальную программу «Формирование современной городской среды» на территории Новозыбкова Брянской области на 2018-2022 гг. должны быть включены наиболее посещаемые </w:t>
      </w:r>
      <w:r>
        <w:rPr>
          <w:rFonts w:ascii="Times New Roman" w:hAnsi="Times New Roman" w:cs="Times New Roman"/>
          <w:sz w:val="28"/>
          <w:szCs w:val="28"/>
        </w:rPr>
        <w:lastRenderedPageBreak/>
        <w:t>муниципальные территории общего пользования населенного пункта (центральная улица, площадь, сквер и другие), подлежащей благоустройству, с перечнем видов работ, планируемых к выполнению.</w:t>
      </w:r>
    </w:p>
    <w:p w:rsidR="009A54C7" w:rsidRDefault="009A54C7" w:rsidP="009A54C7">
      <w:pPr>
        <w:spacing w:after="0" w:line="240" w:lineRule="auto"/>
        <w:ind w:firstLine="709"/>
        <w:jc w:val="both"/>
        <w:rPr>
          <w:rFonts w:ascii="Times New Roman" w:hAnsi="Times New Roman" w:cs="Times New Roman"/>
          <w:sz w:val="28"/>
          <w:szCs w:val="28"/>
        </w:rPr>
      </w:pPr>
    </w:p>
    <w:p w:rsidR="009A54C7" w:rsidRPr="00A75417" w:rsidRDefault="009A54C7" w:rsidP="005D2ECE">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9A54C7" w:rsidRPr="00A75417" w:rsidRDefault="009A54C7" w:rsidP="009A54C7">
      <w:pPr>
        <w:spacing w:after="0" w:line="240" w:lineRule="auto"/>
        <w:ind w:firstLine="709"/>
        <w:jc w:val="both"/>
        <w:rPr>
          <w:rFonts w:ascii="Times New Roman" w:hAnsi="Times New Roman" w:cs="Times New Roman"/>
          <w:b/>
          <w:sz w:val="24"/>
          <w:szCs w:val="24"/>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210E7F" w:rsidRDefault="009A54C7" w:rsidP="00A754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w:t>
      </w:r>
      <w:r w:rsidR="00A75417">
        <w:rPr>
          <w:rFonts w:ascii="Times New Roman" w:hAnsi="Times New Roman" w:cs="Times New Roman"/>
          <w:sz w:val="28"/>
          <w:szCs w:val="28"/>
        </w:rPr>
        <w:t>во территории вокруг памятника;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9A54C7" w:rsidRDefault="00A7541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Реконструкция/строительство </w:t>
      </w:r>
      <w:r w:rsidR="009A54C7">
        <w:rPr>
          <w:rFonts w:ascii="Times New Roman" w:hAnsi="Times New Roman" w:cs="Times New Roman"/>
          <w:sz w:val="28"/>
          <w:szCs w:val="28"/>
        </w:rPr>
        <w:t>многофункционального общественного спортивного объекта (как правило, стадион или детская спортивно-игровая площадка);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2018-2022 гг.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w:t>
      </w:r>
      <w:r w:rsidR="00BD2947">
        <w:rPr>
          <w:rFonts w:ascii="Times New Roman" w:hAnsi="Times New Roman" w:cs="Times New Roman"/>
          <w:sz w:val="28"/>
          <w:szCs w:val="28"/>
        </w:rPr>
        <w:t>еменной городской среды на 2018</w:t>
      </w:r>
      <w:r>
        <w:rPr>
          <w:rFonts w:ascii="Times New Roman" w:hAnsi="Times New Roman" w:cs="Times New Roman"/>
          <w:sz w:val="28"/>
          <w:szCs w:val="28"/>
        </w:rPr>
        <w:t xml:space="preserve">-2022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1</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2018-2022 гг. формируется по результатам отбора, проведенного в соответствии с </w:t>
      </w:r>
      <w:hyperlink r:id="rId8"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граждан и организаций о включении в </w:t>
      </w:r>
      <w:r>
        <w:rPr>
          <w:rFonts w:ascii="Times New Roman" w:hAnsi="Times New Roman" w:cs="Times New Roman"/>
          <w:sz w:val="28"/>
          <w:szCs w:val="28"/>
        </w:rPr>
        <w:lastRenderedPageBreak/>
        <w:t xml:space="preserve">муниципальную программу «Формирование современной городской среды на 2018 - 2022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2</w:t>
      </w:r>
      <w:r>
        <w:rPr>
          <w:rFonts w:ascii="Times New Roman" w:hAnsi="Times New Roman" w:cs="Times New Roman"/>
          <w:sz w:val="28"/>
          <w:szCs w:val="28"/>
        </w:rPr>
        <w:t xml:space="preserve"> к муниципальной программе.</w:t>
      </w: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p w:rsidR="005D2ECE" w:rsidRDefault="005D2ECE" w:rsidP="009A54C7">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5D2ECE" w:rsidTr="005D2CBB">
        <w:trPr>
          <w:trHeight w:val="725"/>
        </w:trPr>
        <w:tc>
          <w:tcPr>
            <w:tcW w:w="6150" w:type="dxa"/>
            <w:hideMark/>
          </w:tcPr>
          <w:p w:rsidR="005D2ECE" w:rsidRDefault="00BE690E" w:rsidP="007B2EC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w:t>
            </w:r>
            <w:r w:rsidR="005D2ECE">
              <w:rPr>
                <w:rFonts w:ascii="Times New Roman" w:hAnsi="Times New Roman" w:cs="Times New Roman"/>
                <w:sz w:val="28"/>
                <w:szCs w:val="28"/>
              </w:rPr>
              <w:t xml:space="preserve"> отдела архитектуры и градостроительства</w:t>
            </w:r>
          </w:p>
        </w:tc>
        <w:tc>
          <w:tcPr>
            <w:tcW w:w="3489" w:type="dxa"/>
            <w:hideMark/>
          </w:tcPr>
          <w:p w:rsidR="005D2ECE" w:rsidRDefault="005D2ECE"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5D2ECE" w:rsidRDefault="00B059BB"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E690E">
              <w:rPr>
                <w:rFonts w:ascii="Times New Roman" w:hAnsi="Times New Roman" w:cs="Times New Roman"/>
                <w:sz w:val="28"/>
                <w:szCs w:val="28"/>
              </w:rPr>
              <w:t>Т.А.Качанова</w:t>
            </w:r>
            <w:proofErr w:type="spellEnd"/>
          </w:p>
          <w:p w:rsidR="005D2ECE" w:rsidRDefault="005D2ECE" w:rsidP="005D2CBB">
            <w:pPr>
              <w:tabs>
                <w:tab w:val="left" w:pos="180"/>
              </w:tabs>
              <w:spacing w:after="0" w:line="240" w:lineRule="auto"/>
              <w:rPr>
                <w:rFonts w:ascii="Times New Roman" w:hAnsi="Times New Roman" w:cs="Times New Roman"/>
                <w:sz w:val="28"/>
                <w:szCs w:val="28"/>
              </w:rPr>
            </w:pPr>
          </w:p>
        </w:tc>
      </w:tr>
      <w:tr w:rsidR="005D2ECE" w:rsidTr="005D2CBB">
        <w:trPr>
          <w:trHeight w:val="725"/>
        </w:trPr>
        <w:tc>
          <w:tcPr>
            <w:tcW w:w="6150" w:type="dxa"/>
          </w:tcPr>
          <w:p w:rsidR="005D2ECE" w:rsidRDefault="005D2ECE"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5D2ECE" w:rsidRDefault="005D2ECE" w:rsidP="005D2CBB">
            <w:pPr>
              <w:tabs>
                <w:tab w:val="left" w:pos="180"/>
              </w:tabs>
              <w:spacing w:after="0" w:line="240" w:lineRule="auto"/>
              <w:rPr>
                <w:rFonts w:ascii="Times New Roman" w:hAnsi="Times New Roman" w:cs="Times New Roman"/>
                <w:sz w:val="28"/>
                <w:szCs w:val="28"/>
              </w:rPr>
            </w:pPr>
          </w:p>
        </w:tc>
        <w:tc>
          <w:tcPr>
            <w:tcW w:w="3489" w:type="dxa"/>
          </w:tcPr>
          <w:p w:rsidR="005D2ECE" w:rsidRDefault="00B059BB" w:rsidP="005D2CB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D2ECE">
              <w:rPr>
                <w:rFonts w:ascii="Times New Roman" w:hAnsi="Times New Roman" w:cs="Times New Roman"/>
                <w:sz w:val="28"/>
                <w:szCs w:val="28"/>
              </w:rPr>
              <w:t>И.И.Шабловский</w:t>
            </w:r>
            <w:proofErr w:type="spellEnd"/>
            <w:r w:rsidR="005D2ECE">
              <w:rPr>
                <w:rFonts w:ascii="Times New Roman" w:hAnsi="Times New Roman" w:cs="Times New Roman"/>
                <w:sz w:val="28"/>
                <w:szCs w:val="28"/>
              </w:rPr>
              <w:t xml:space="preserve"> </w:t>
            </w:r>
          </w:p>
        </w:tc>
      </w:tr>
    </w:tbl>
    <w:p w:rsidR="005D2ECE" w:rsidRDefault="005D2ECE" w:rsidP="005D2ECE">
      <w:pPr>
        <w:spacing w:after="0" w:line="240" w:lineRule="auto"/>
        <w:rPr>
          <w:rFonts w:ascii="Times New Roman" w:hAnsi="Times New Roman" w:cs="Times New Roman"/>
          <w:sz w:val="24"/>
          <w:szCs w:val="24"/>
        </w:rPr>
      </w:pPr>
    </w:p>
    <w:p w:rsidR="005D2ECE" w:rsidRDefault="005D2ECE" w:rsidP="005D2ECE">
      <w:pPr>
        <w:spacing w:after="0" w:line="240" w:lineRule="auto"/>
        <w:jc w:val="both"/>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4C55D2" w:rsidRDefault="009A54C7"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10E7F">
        <w:rPr>
          <w:rFonts w:ascii="Times New Roman" w:hAnsi="Times New Roman" w:cs="Times New Roman"/>
          <w:sz w:val="28"/>
          <w:szCs w:val="28"/>
        </w:rPr>
        <w:t xml:space="preserve">                         </w:t>
      </w:r>
      <w:r w:rsidR="0081118E">
        <w:rPr>
          <w:rFonts w:ascii="Times New Roman" w:hAnsi="Times New Roman" w:cs="Times New Roman"/>
          <w:sz w:val="28"/>
          <w:szCs w:val="28"/>
        </w:rPr>
        <w:t xml:space="preserve">                                                              </w:t>
      </w:r>
    </w:p>
    <w:p w:rsidR="004C55D2" w:rsidRDefault="004C55D2" w:rsidP="00696AD5">
      <w:pPr>
        <w:spacing w:after="0" w:line="240" w:lineRule="auto"/>
        <w:rPr>
          <w:rFonts w:ascii="Times New Roman" w:hAnsi="Times New Roman" w:cs="Times New Roman"/>
          <w:sz w:val="28"/>
          <w:szCs w:val="28"/>
        </w:rPr>
      </w:pPr>
    </w:p>
    <w:p w:rsidR="004C55D2" w:rsidRDefault="004C55D2"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5D2ECE" w:rsidRDefault="005D2ECE" w:rsidP="00696AD5">
      <w:pPr>
        <w:spacing w:after="0" w:line="240" w:lineRule="auto"/>
        <w:rPr>
          <w:rFonts w:ascii="Times New Roman" w:hAnsi="Times New Roman" w:cs="Times New Roman"/>
          <w:sz w:val="28"/>
          <w:szCs w:val="28"/>
        </w:rPr>
      </w:pPr>
    </w:p>
    <w:p w:rsidR="004C55D2" w:rsidRDefault="004C55D2"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A75417" w:rsidRDefault="00A75417" w:rsidP="00696AD5">
      <w:pPr>
        <w:spacing w:after="0" w:line="240" w:lineRule="auto"/>
        <w:rPr>
          <w:rFonts w:ascii="Times New Roman" w:hAnsi="Times New Roman" w:cs="Times New Roman"/>
          <w:sz w:val="28"/>
          <w:szCs w:val="28"/>
        </w:rPr>
      </w:pPr>
    </w:p>
    <w:p w:rsidR="00F96C76" w:rsidRDefault="00AB35BC"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F96C76" w:rsidRDefault="00F96C76" w:rsidP="00696AD5">
      <w:pPr>
        <w:spacing w:after="0" w:line="240" w:lineRule="auto"/>
        <w:rPr>
          <w:rFonts w:ascii="Times New Roman" w:hAnsi="Times New Roman" w:cs="Times New Roman"/>
          <w:sz w:val="28"/>
          <w:szCs w:val="28"/>
        </w:rPr>
      </w:pPr>
    </w:p>
    <w:p w:rsidR="00F965B7" w:rsidRDefault="00F965B7" w:rsidP="00696AD5">
      <w:pPr>
        <w:spacing w:after="0" w:line="240" w:lineRule="auto"/>
        <w:rPr>
          <w:rFonts w:ascii="Times New Roman" w:hAnsi="Times New Roman" w:cs="Times New Roman"/>
          <w:sz w:val="28"/>
          <w:szCs w:val="28"/>
        </w:rPr>
      </w:pPr>
    </w:p>
    <w:p w:rsidR="00F965B7" w:rsidRDefault="00F965B7" w:rsidP="00696AD5">
      <w:pPr>
        <w:spacing w:after="0" w:line="240" w:lineRule="auto"/>
        <w:rPr>
          <w:rFonts w:ascii="Times New Roman" w:hAnsi="Times New Roman" w:cs="Times New Roman"/>
          <w:sz w:val="28"/>
          <w:szCs w:val="28"/>
        </w:rPr>
      </w:pPr>
    </w:p>
    <w:p w:rsidR="009A54C7" w:rsidRDefault="00F96C76"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54C7">
        <w:rPr>
          <w:rFonts w:ascii="Times New Roman" w:hAnsi="Times New Roman" w:cs="Times New Roman"/>
          <w:sz w:val="28"/>
          <w:szCs w:val="28"/>
        </w:rPr>
        <w:t>Приложение №</w:t>
      </w:r>
      <w:r w:rsidR="005D2ECE">
        <w:rPr>
          <w:rFonts w:ascii="Times New Roman" w:hAnsi="Times New Roman" w:cs="Times New Roman"/>
          <w:sz w:val="28"/>
          <w:szCs w:val="28"/>
        </w:rPr>
        <w:t>1</w:t>
      </w:r>
      <w:r w:rsidR="009A54C7">
        <w:rPr>
          <w:rFonts w:ascii="Times New Roman" w:hAnsi="Times New Roman" w:cs="Times New Roman"/>
          <w:sz w:val="28"/>
          <w:szCs w:val="28"/>
        </w:rPr>
        <w:t xml:space="preserve"> </w:t>
      </w:r>
    </w:p>
    <w:p w:rsidR="009A54C7" w:rsidRDefault="008E070A" w:rsidP="008E070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BD1E6B" w:rsidRDefault="00BD1E6B"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4569" w:type="dxa"/>
        <w:tblInd w:w="0" w:type="dxa"/>
        <w:tblLook w:val="04A0" w:firstRow="1" w:lastRow="0" w:firstColumn="1" w:lastColumn="0" w:noHBand="0" w:noVBand="1"/>
      </w:tblPr>
      <w:tblGrid>
        <w:gridCol w:w="846"/>
        <w:gridCol w:w="3798"/>
        <w:gridCol w:w="3431"/>
        <w:gridCol w:w="1496"/>
        <w:gridCol w:w="9"/>
        <w:gridCol w:w="1657"/>
        <w:gridCol w:w="1666"/>
        <w:gridCol w:w="1666"/>
      </w:tblGrid>
      <w:tr w:rsidR="009A54C7" w:rsidTr="00FE7062">
        <w:trPr>
          <w:gridAfter w:val="4"/>
          <w:wAfter w:w="4998" w:type="dxa"/>
          <w:trHeight w:val="42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070A" w:rsidRDefault="008E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9A54C7" w:rsidTr="00FE7062">
        <w:trPr>
          <w:gridAfter w:val="3"/>
          <w:wAfter w:w="4989" w:type="dxa"/>
          <w:trHeight w:val="225"/>
        </w:trPr>
        <w:tc>
          <w:tcPr>
            <w:tcW w:w="958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9A54C7" w:rsidTr="00FE7062">
        <w:trPr>
          <w:gridAfter w:val="4"/>
          <w:wAfter w:w="4998" w:type="dxa"/>
          <w:trHeight w:val="180"/>
        </w:trPr>
        <w:tc>
          <w:tcPr>
            <w:tcW w:w="846" w:type="dxa"/>
            <w:tcBorders>
              <w:top w:val="single" w:sz="4" w:space="0" w:color="auto"/>
              <w:left w:val="single" w:sz="4" w:space="0" w:color="000000" w:themeColor="text1"/>
              <w:bottom w:val="single" w:sz="4" w:space="0" w:color="auto"/>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Height w:val="9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w:t>
            </w:r>
            <w:r w:rsidR="000046C5">
              <w:rPr>
                <w:rFonts w:ascii="Times New Roman" w:hAnsi="Times New Roman" w:cs="Times New Roman"/>
                <w:sz w:val="24"/>
                <w:szCs w:val="24"/>
              </w:rPr>
              <w:t>,43,45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643A9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rsidP="00643A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43A90">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F00C4C">
              <w:rPr>
                <w:rFonts w:ascii="Times New Roman" w:hAnsi="Times New Roman" w:cs="Times New Roman"/>
                <w:sz w:val="24"/>
                <w:szCs w:val="24"/>
              </w:rPr>
              <w:t xml:space="preserve">9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A80ACA" w:rsidP="00F96C76">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w:t>
            </w:r>
            <w:r w:rsidR="00F96C76">
              <w:rPr>
                <w:rFonts w:ascii="Times New Roman" w:hAnsi="Times New Roman" w:cs="Times New Roman"/>
                <w:sz w:val="24"/>
                <w:szCs w:val="24"/>
              </w:rPr>
              <w:t>Л</w:t>
            </w:r>
            <w:proofErr w:type="gramEnd"/>
            <w:r w:rsidR="00F96C76">
              <w:rPr>
                <w:rFonts w:ascii="Times New Roman" w:hAnsi="Times New Roman" w:cs="Times New Roman"/>
                <w:sz w:val="24"/>
                <w:szCs w:val="24"/>
              </w:rPr>
              <w:t>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Default="00F00C4C"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CC03B8">
              <w:rPr>
                <w:rFonts w:ascii="Times New Roman" w:hAnsi="Times New Roman" w:cs="Times New Roman"/>
                <w:sz w:val="24"/>
                <w:szCs w:val="24"/>
              </w:rPr>
              <w:t>19</w:t>
            </w:r>
            <w:r>
              <w:rPr>
                <w:rFonts w:ascii="Times New Roman" w:hAnsi="Times New Roman" w:cs="Times New Roman"/>
                <w:sz w:val="24"/>
                <w:szCs w:val="24"/>
              </w:rPr>
              <w:t xml:space="preserve">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E3D7E">
              <w:rPr>
                <w:rFonts w:ascii="Times New Roman" w:hAnsi="Times New Roman" w:cs="Times New Roman"/>
                <w:sz w:val="24"/>
                <w:szCs w:val="24"/>
              </w:rPr>
              <w:t>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калова</w:t>
            </w:r>
            <w:proofErr w:type="spellEnd"/>
            <w:r>
              <w:rPr>
                <w:rFonts w:ascii="Times New Roman" w:hAnsi="Times New Roman" w:cs="Times New Roman"/>
                <w:sz w:val="24"/>
                <w:szCs w:val="24"/>
              </w:rPr>
              <w:t>, 15</w:t>
            </w:r>
            <w:r w:rsidR="00CE3D7E">
              <w:rPr>
                <w:rFonts w:ascii="Times New Roman" w:hAnsi="Times New Roman" w:cs="Times New Roman"/>
                <w:sz w:val="24"/>
                <w:szCs w:val="24"/>
              </w:rPr>
              <w:t>,17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96C76">
              <w:rPr>
                <w:rFonts w:ascii="Times New Roman" w:hAnsi="Times New Roman" w:cs="Times New Roman"/>
                <w:sz w:val="24"/>
                <w:szCs w:val="24"/>
              </w:rPr>
              <w:t>5</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A80ACA" w:rsidP="00F96C76">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w:t>
            </w:r>
            <w:r w:rsidR="00F96C76">
              <w:rPr>
                <w:rFonts w:ascii="Times New Roman" w:hAnsi="Times New Roman" w:cs="Times New Roman"/>
                <w:sz w:val="24"/>
                <w:szCs w:val="24"/>
              </w:rPr>
              <w:t>С</w:t>
            </w:r>
            <w:proofErr w:type="gramEnd"/>
            <w:r w:rsidR="00F96C76">
              <w:rPr>
                <w:rFonts w:ascii="Times New Roman" w:hAnsi="Times New Roman" w:cs="Times New Roman"/>
                <w:sz w:val="24"/>
                <w:szCs w:val="24"/>
              </w:rPr>
              <w:t xml:space="preserve">оветская,1, ул.К.Маркса,2, </w:t>
            </w:r>
            <w:proofErr w:type="spellStart"/>
            <w:r w:rsidR="00F96C76">
              <w:rPr>
                <w:rFonts w:ascii="Times New Roman" w:hAnsi="Times New Roman" w:cs="Times New Roman"/>
                <w:sz w:val="24"/>
                <w:szCs w:val="24"/>
              </w:rPr>
              <w:t>пл.Октябрьской</w:t>
            </w:r>
            <w:proofErr w:type="spellEnd"/>
            <w:r w:rsidR="00F96C76">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0FF5" w:rsidRDefault="00F965B7"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w:t>
            </w:r>
            <w:r w:rsidR="0081118E">
              <w:rPr>
                <w:rFonts w:ascii="Times New Roman" w:hAnsi="Times New Roman" w:cs="Times New Roman"/>
                <w:sz w:val="24"/>
                <w:szCs w:val="24"/>
              </w:rPr>
              <w:t xml:space="preserve"> «Жильё»</w:t>
            </w:r>
            <w:r w:rsidR="00920FF5">
              <w:rPr>
                <w:rFonts w:ascii="Times New Roman" w:hAnsi="Times New Roman" w:cs="Times New Roman"/>
                <w:sz w:val="24"/>
                <w:szCs w:val="24"/>
              </w:rPr>
              <w:t>,</w:t>
            </w:r>
          </w:p>
          <w:p w:rsidR="0081118E" w:rsidRDefault="00920FF5"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F96C76"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6C76" w:rsidRDefault="00F96C76"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C76" w:rsidRDefault="00920FF5" w:rsidP="00F96C76">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F96C76">
              <w:rPr>
                <w:rFonts w:ascii="Times New Roman" w:hAnsi="Times New Roman" w:cs="Times New Roman"/>
                <w:sz w:val="24"/>
                <w:szCs w:val="24"/>
              </w:rPr>
              <w:t>л</w:t>
            </w:r>
            <w:proofErr w:type="gramStart"/>
            <w:r w:rsidR="00F96C76">
              <w:rPr>
                <w:rFonts w:ascii="Times New Roman" w:hAnsi="Times New Roman" w:cs="Times New Roman"/>
                <w:sz w:val="24"/>
                <w:szCs w:val="24"/>
              </w:rPr>
              <w:t>.Р</w:t>
            </w:r>
            <w:proofErr w:type="gramEnd"/>
            <w:r w:rsidR="00F96C76">
              <w:rPr>
                <w:rFonts w:ascii="Times New Roman" w:hAnsi="Times New Roman" w:cs="Times New Roman"/>
                <w:sz w:val="24"/>
                <w:szCs w:val="24"/>
              </w:rPr>
              <w:t>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6C76" w:rsidRDefault="00F96C76"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C76" w:rsidRDefault="00F96C76"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F96C76"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6C76" w:rsidRDefault="00F96C76"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C76" w:rsidRDefault="002F74FB" w:rsidP="00F96C76">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920FF5">
              <w:rPr>
                <w:rFonts w:ascii="Times New Roman" w:hAnsi="Times New Roman" w:cs="Times New Roman"/>
                <w:sz w:val="24"/>
                <w:szCs w:val="24"/>
              </w:rPr>
              <w:t>л</w:t>
            </w:r>
            <w:proofErr w:type="gramStart"/>
            <w:r w:rsidR="00920FF5">
              <w:rPr>
                <w:rFonts w:ascii="Times New Roman" w:hAnsi="Times New Roman" w:cs="Times New Roman"/>
                <w:sz w:val="24"/>
                <w:szCs w:val="24"/>
              </w:rPr>
              <w:t>.С</w:t>
            </w:r>
            <w:proofErr w:type="gramEnd"/>
            <w:r w:rsidR="00920FF5">
              <w:rPr>
                <w:rFonts w:ascii="Times New Roman" w:hAnsi="Times New Roman" w:cs="Times New Roman"/>
                <w:sz w:val="24"/>
                <w:szCs w:val="24"/>
              </w:rPr>
              <w:t>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6C76" w:rsidRDefault="00920FF5"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C76" w:rsidRDefault="00920FF5"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F96C76"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6C76" w:rsidRDefault="00F96C76" w:rsidP="0081118E">
            <w:pPr>
              <w:spacing w:after="0" w:line="240" w:lineRule="auto"/>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C76" w:rsidRDefault="00F96C76" w:rsidP="00F96C76">
            <w:pPr>
              <w:spacing w:after="0" w:line="240" w:lineRule="auto"/>
              <w:rPr>
                <w:rFonts w:ascii="Times New Roman" w:hAnsi="Times New Roman" w:cs="Times New Roman"/>
                <w:sz w:val="24"/>
                <w:szCs w:val="24"/>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6C76" w:rsidRDefault="00F96C76" w:rsidP="0081118E">
            <w:pPr>
              <w:spacing w:after="0" w:line="240" w:lineRule="auto"/>
              <w:jc w:val="center"/>
              <w:rPr>
                <w:rFonts w:ascii="Times New Roman" w:hAnsi="Times New Roman" w:cs="Times New Roman"/>
                <w:sz w:val="24"/>
                <w:szCs w:val="24"/>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C76" w:rsidRDefault="00F96C76" w:rsidP="0081118E">
            <w:pPr>
              <w:spacing w:after="0" w:line="240" w:lineRule="auto"/>
              <w:jc w:val="center"/>
              <w:rPr>
                <w:rFonts w:ascii="Times New Roman" w:hAnsi="Times New Roman" w:cs="Times New Roman"/>
                <w:sz w:val="24"/>
                <w:szCs w:val="24"/>
              </w:rPr>
            </w:pPr>
          </w:p>
        </w:tc>
      </w:tr>
      <w:tr w:rsidR="0081118E"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A80ACA"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16г</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A80ACA"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81118E">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Height w:val="159"/>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643A90" w:rsidP="00920FF5">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w:t>
            </w:r>
            <w:r w:rsidR="00920FF5">
              <w:rPr>
                <w:rFonts w:ascii="Times New Roman" w:hAnsi="Times New Roman" w:cs="Times New Roman"/>
                <w:sz w:val="24"/>
                <w:szCs w:val="24"/>
              </w:rPr>
              <w:t>Л</w:t>
            </w:r>
            <w:proofErr w:type="gramEnd"/>
            <w:r w:rsidR="00920FF5">
              <w:rPr>
                <w:rFonts w:ascii="Times New Roman" w:hAnsi="Times New Roman" w:cs="Times New Roman"/>
                <w:sz w:val="24"/>
                <w:szCs w:val="24"/>
              </w:rPr>
              <w:t>омоносова,18а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920FF5"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ул.Советская</w:t>
            </w:r>
            <w:proofErr w:type="spellEnd"/>
            <w:r>
              <w:rPr>
                <w:rFonts w:ascii="Times New Roman" w:hAnsi="Times New Roman" w:cs="Times New Roman"/>
                <w:sz w:val="24"/>
                <w:szCs w:val="24"/>
              </w:rPr>
              <w:t>,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CC03B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0081118E">
              <w:rPr>
                <w:rFonts w:ascii="Times New Roman" w:hAnsi="Times New Roman" w:cs="Times New Roman"/>
                <w:sz w:val="24"/>
                <w:szCs w:val="24"/>
              </w:rPr>
              <w:t xml:space="preserve">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920FF5">
            <w:pPr>
              <w:spacing w:after="0" w:line="240" w:lineRule="auto"/>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w:t>
            </w:r>
            <w:r w:rsidR="00920FF5">
              <w:rPr>
                <w:rFonts w:ascii="Times New Roman" w:hAnsi="Times New Roman" w:cs="Times New Roman"/>
                <w:sz w:val="24"/>
                <w:szCs w:val="24"/>
              </w:rPr>
              <w:t>Л</w:t>
            </w:r>
            <w:proofErr w:type="gramEnd"/>
            <w:r w:rsidR="00920FF5">
              <w:rPr>
                <w:rFonts w:ascii="Times New Roman" w:hAnsi="Times New Roman" w:cs="Times New Roman"/>
                <w:sz w:val="24"/>
                <w:szCs w:val="24"/>
              </w:rPr>
              <w:t>омоносова,16в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920FF5"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81118E">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Height w:val="23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Height w:val="272"/>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F00C4C" w:rsidRDefault="0081118E" w:rsidP="008111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CC03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r w:rsidR="00CC03B8">
              <w:rPr>
                <w:rFonts w:ascii="Times New Roman" w:hAnsi="Times New Roman" w:cs="Times New Roman"/>
                <w:sz w:val="24"/>
                <w:szCs w:val="24"/>
              </w:rPr>
              <w:t>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1666" w:type="dxa"/>
            <w:gridSpan w:val="2"/>
          </w:tcPr>
          <w:p w:rsidR="0081118E" w:rsidRDefault="0081118E" w:rsidP="0081118E">
            <w:pPr>
              <w:spacing w:after="160" w:line="259" w:lineRule="auto"/>
            </w:pPr>
          </w:p>
        </w:tc>
        <w:tc>
          <w:tcPr>
            <w:tcW w:w="1666" w:type="dxa"/>
          </w:tcPr>
          <w:p w:rsidR="0081118E" w:rsidRDefault="0081118E" w:rsidP="0081118E">
            <w:pPr>
              <w:spacing w:after="160" w:line="259" w:lineRule="auto"/>
            </w:pPr>
          </w:p>
        </w:tc>
        <w:tc>
          <w:tcPr>
            <w:tcW w:w="1666" w:type="dxa"/>
          </w:tcPr>
          <w:p w:rsidR="0081118E" w:rsidRDefault="0081118E" w:rsidP="0081118E">
            <w:pPr>
              <w:spacing w:after="0" w:line="240" w:lineRule="auto"/>
              <w:jc w:val="center"/>
              <w:rPr>
                <w:rFonts w:ascii="Times New Roman" w:hAnsi="Times New Roman" w:cs="Times New Roman"/>
                <w:sz w:val="24"/>
                <w:szCs w:val="24"/>
              </w:rPr>
            </w:pP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BC1059"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BC1059"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bl>
    <w:p w:rsidR="00452D3A" w:rsidRDefault="00452D3A" w:rsidP="009A54C7">
      <w:pPr>
        <w:spacing w:after="0" w:line="240" w:lineRule="auto"/>
        <w:jc w:val="right"/>
        <w:rPr>
          <w:rFonts w:ascii="Times New Roman" w:hAnsi="Times New Roman" w:cs="Times New Roman"/>
          <w:sz w:val="24"/>
          <w:szCs w:val="24"/>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7B2ECE" w:rsidRDefault="007B2ECE" w:rsidP="005D2ECE">
      <w:pPr>
        <w:spacing w:after="0" w:line="240" w:lineRule="auto"/>
        <w:jc w:val="right"/>
        <w:rPr>
          <w:rFonts w:ascii="Times New Roman" w:hAnsi="Times New Roman" w:cs="Times New Roman"/>
          <w:sz w:val="28"/>
          <w:szCs w:val="28"/>
        </w:rPr>
      </w:pPr>
    </w:p>
    <w:p w:rsidR="009A54C7" w:rsidRDefault="009A54C7" w:rsidP="005D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Приложение № </w:t>
      </w:r>
      <w:r w:rsidR="00C76B27">
        <w:rPr>
          <w:rFonts w:ascii="Times New Roman" w:hAnsi="Times New Roman" w:cs="Times New Roman"/>
          <w:sz w:val="28"/>
          <w:szCs w:val="28"/>
        </w:rPr>
        <w:t>2</w:t>
      </w:r>
    </w:p>
    <w:p w:rsidR="009A54C7" w:rsidRDefault="009A54C7" w:rsidP="009A54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Pr="00A75417" w:rsidRDefault="009A54C7" w:rsidP="009A54C7">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9A54C7" w:rsidTr="00675671">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5671" w:rsidRPr="007B2ECE" w:rsidRDefault="00675671">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7B2ECE" w:rsidRDefault="009A54C7">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9A54C7"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675671">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311936">
            <w:pPr>
              <w:spacing w:after="0" w:line="240" w:lineRule="auto"/>
              <w:rPr>
                <w:rFonts w:ascii="Times New Roman" w:hAnsi="Times New Roman" w:cs="Times New Roman"/>
                <w:sz w:val="24"/>
                <w:szCs w:val="24"/>
              </w:rPr>
            </w:pPr>
            <w:r>
              <w:rPr>
                <w:rFonts w:ascii="Times New Roman" w:hAnsi="Times New Roman" w:cs="Times New Roman"/>
                <w:sz w:val="24"/>
                <w:szCs w:val="24"/>
              </w:rPr>
              <w:t>Сквер «</w:t>
            </w:r>
            <w:r w:rsidR="00311936">
              <w:rPr>
                <w:rFonts w:ascii="Times New Roman" w:hAnsi="Times New Roman" w:cs="Times New Roman"/>
                <w:sz w:val="24"/>
                <w:szCs w:val="24"/>
              </w:rPr>
              <w:t>Героев Отечества</w:t>
            </w:r>
            <w:r>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311936"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355BFE"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городского парка (2-ая очередь) </w:t>
            </w:r>
            <w:r w:rsidR="00675671">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«Детский сквер»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0.572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Архитектурно-парковый комплекс «Добрый ангел мира»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ул.Вокзальная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Площадь Октябрьской революции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bl>
    <w:p w:rsidR="009A54C7" w:rsidRDefault="009A54C7" w:rsidP="009A54C7">
      <w:pPr>
        <w:jc w:val="center"/>
        <w:rPr>
          <w:rFonts w:ascii="Times New Roman" w:hAnsi="Times New Roman" w:cs="Times New Roman"/>
          <w:sz w:val="24"/>
          <w:szCs w:val="24"/>
        </w:rPr>
      </w:pPr>
    </w:p>
    <w:p w:rsidR="009A54C7" w:rsidRDefault="009A54C7" w:rsidP="009A54C7">
      <w:pPr>
        <w:jc w:val="center"/>
        <w:rPr>
          <w:rFonts w:ascii="Times New Roman" w:hAnsi="Times New Roman" w:cs="Times New Roman"/>
          <w:sz w:val="24"/>
          <w:szCs w:val="24"/>
        </w:rPr>
      </w:pPr>
    </w:p>
    <w:p w:rsidR="007467BB" w:rsidRDefault="007467BB">
      <w:pPr>
        <w:rPr>
          <w:rFonts w:ascii="Arial" w:hAnsi="Arial" w:cs="Arial"/>
          <w:color w:val="222222"/>
          <w:shd w:val="clear" w:color="auto" w:fill="FFFFFF"/>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B2ECE"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B2ECE" w:rsidRDefault="007B2ECE" w:rsidP="007467BB">
      <w:pPr>
        <w:spacing w:after="0" w:line="240" w:lineRule="auto"/>
        <w:jc w:val="center"/>
        <w:rPr>
          <w:rFonts w:ascii="Times New Roman" w:hAnsi="Times New Roman" w:cs="Times New Roman"/>
          <w:sz w:val="28"/>
          <w:szCs w:val="28"/>
        </w:rPr>
      </w:pPr>
    </w:p>
    <w:p w:rsidR="007B2ECE" w:rsidRDefault="007B2ECE" w:rsidP="007467BB">
      <w:pPr>
        <w:spacing w:after="0" w:line="240" w:lineRule="auto"/>
        <w:jc w:val="center"/>
        <w:rPr>
          <w:rFonts w:ascii="Times New Roman" w:hAnsi="Times New Roman" w:cs="Times New Roman"/>
          <w:sz w:val="28"/>
          <w:szCs w:val="28"/>
        </w:rPr>
      </w:pPr>
    </w:p>
    <w:p w:rsidR="004C55D2"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C55D2" w:rsidRDefault="004C55D2"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3</w:t>
      </w:r>
    </w:p>
    <w:p w:rsidR="00BD1E6B" w:rsidRDefault="007467BB" w:rsidP="007B2E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467BB" w:rsidRDefault="007467BB" w:rsidP="007467BB">
      <w:pPr>
        <w:spacing w:after="0" w:line="240" w:lineRule="auto"/>
        <w:rPr>
          <w:rFonts w:ascii="Times New Roman" w:hAnsi="Times New Roman" w:cs="Times New Roman"/>
          <w:sz w:val="28"/>
          <w:szCs w:val="28"/>
        </w:rPr>
      </w:pPr>
    </w:p>
    <w:p w:rsidR="007467BB" w:rsidRPr="00A75417" w:rsidRDefault="007467BB" w:rsidP="00386129">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467BB" w:rsidRPr="00A75417" w:rsidRDefault="007467BB" w:rsidP="007467B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386129" w:rsidTr="002D0FCF">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7B2ECE" w:rsidRDefault="00386129" w:rsidP="00386129">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sidR="009A588A">
              <w:rPr>
                <w:rFonts w:ascii="Times New Roman" w:hAnsi="Times New Roman" w:cs="Times New Roman"/>
                <w:sz w:val="24"/>
                <w:szCs w:val="24"/>
              </w:rPr>
              <w:t>р</w:t>
            </w:r>
            <w:r w:rsidRPr="002D0FCF">
              <w:rPr>
                <w:rFonts w:ascii="Times New Roman" w:hAnsi="Times New Roman" w:cs="Times New Roman"/>
                <w:sz w:val="24"/>
                <w:szCs w:val="24"/>
              </w:rPr>
              <w:t>ный жилой дом (45 кв.)</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386129"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w:t>
            </w:r>
            <w:r w:rsidR="002D0FCF" w:rsidRPr="002D0FCF">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6F56E3" w:rsidP="006F56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0FCF" w:rsidRPr="002D0FCF">
              <w:rPr>
                <w:rFonts w:ascii="Times New Roman" w:hAnsi="Times New Roman" w:cs="Times New Roman"/>
                <w:sz w:val="24"/>
                <w:szCs w:val="24"/>
              </w:rPr>
              <w:t>Волошенков</w:t>
            </w:r>
            <w:r w:rsidR="009A588A">
              <w:rPr>
                <w:rFonts w:ascii="Times New Roman" w:hAnsi="Times New Roman" w:cs="Times New Roman"/>
                <w:sz w:val="24"/>
                <w:szCs w:val="24"/>
              </w:rPr>
              <w:t xml:space="preserve"> А.И.</w:t>
            </w:r>
            <w:r w:rsidR="002D0FCF" w:rsidRPr="002D0FCF">
              <w:rPr>
                <w:rFonts w:ascii="Times New Roman" w:hAnsi="Times New Roman" w:cs="Times New Roman"/>
                <w:sz w:val="24"/>
                <w:szCs w:val="24"/>
              </w:rPr>
              <w:t xml:space="preserve">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6F56E3"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6F56E3">
              <w:rPr>
                <w:rFonts w:ascii="Times New Roman" w:hAnsi="Times New Roman" w:cs="Times New Roman"/>
                <w:sz w:val="24"/>
                <w:szCs w:val="24"/>
              </w:rPr>
              <w:t>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6F56E3"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w:t>
            </w:r>
            <w:r w:rsidR="009A588A">
              <w:rPr>
                <w:rFonts w:ascii="Times New Roman" w:hAnsi="Times New Roman" w:cs="Times New Roman"/>
                <w:sz w:val="24"/>
                <w:szCs w:val="24"/>
              </w:rPr>
              <w:t xml:space="preserve"> </w:t>
            </w:r>
            <w:r>
              <w:rPr>
                <w:rFonts w:ascii="Times New Roman" w:hAnsi="Times New Roman" w:cs="Times New Roman"/>
                <w:sz w:val="24"/>
                <w:szCs w:val="24"/>
              </w:rPr>
              <w:t>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916D50">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7B2ECE">
              <w:rPr>
                <w:rFonts w:ascii="Times New Roman" w:hAnsi="Times New Roman" w:cs="Times New Roman"/>
                <w:sz w:val="24"/>
                <w:szCs w:val="24"/>
              </w:rPr>
              <w:t>л</w:t>
            </w:r>
            <w:r>
              <w:rPr>
                <w:rFonts w:ascii="Times New Roman" w:hAnsi="Times New Roman" w:cs="Times New Roman"/>
                <w:sz w:val="24"/>
                <w:szCs w:val="24"/>
              </w:rPr>
              <w:t>.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9A588A"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8A"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467BB" w:rsidRDefault="007467BB" w:rsidP="007467BB">
      <w:pPr>
        <w:jc w:val="center"/>
        <w:rPr>
          <w:rFonts w:ascii="Times New Roman" w:hAnsi="Times New Roman" w:cs="Times New Roman"/>
          <w:sz w:val="24"/>
          <w:szCs w:val="24"/>
        </w:rPr>
      </w:pPr>
    </w:p>
    <w:p w:rsidR="009A1AA7" w:rsidRDefault="009A1AA7">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7B2ECE" w:rsidRDefault="007B2ECE">
      <w:pPr>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B81C64" w:rsidRDefault="00B81C64">
      <w:pPr>
        <w:rPr>
          <w:rFonts w:ascii="Arial" w:hAnsi="Arial" w:cs="Arial"/>
          <w:color w:val="222222"/>
          <w:shd w:val="clear" w:color="auto" w:fill="FFFFFF"/>
        </w:rPr>
      </w:pPr>
    </w:p>
    <w:p w:rsidR="004C55D2" w:rsidRDefault="009A1AA7" w:rsidP="009A1AA7">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4C55D2" w:rsidRDefault="004C55D2" w:rsidP="009A1AA7">
      <w:pPr>
        <w:spacing w:after="0" w:line="240" w:lineRule="auto"/>
        <w:jc w:val="center"/>
        <w:rPr>
          <w:rFonts w:ascii="Times New Roman" w:hAnsi="Times New Roman" w:cs="Times New Roman"/>
          <w:sz w:val="28"/>
          <w:szCs w:val="28"/>
        </w:rPr>
      </w:pPr>
    </w:p>
    <w:p w:rsidR="009A1AA7" w:rsidRDefault="009A1AA7" w:rsidP="009A1A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C55D2">
        <w:rPr>
          <w:rFonts w:ascii="Times New Roman" w:hAnsi="Times New Roman" w:cs="Times New Roman"/>
          <w:sz w:val="28"/>
          <w:szCs w:val="28"/>
        </w:rPr>
        <w:t xml:space="preserve">                                                                                     </w:t>
      </w:r>
      <w:r>
        <w:rPr>
          <w:rFonts w:ascii="Times New Roman" w:hAnsi="Times New Roman" w:cs="Times New Roman"/>
          <w:sz w:val="28"/>
          <w:szCs w:val="28"/>
        </w:rPr>
        <w:t>Приложение № 4</w:t>
      </w:r>
    </w:p>
    <w:p w:rsidR="009A1AA7" w:rsidRDefault="009A1AA7" w:rsidP="009A1AA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1AA7" w:rsidRDefault="009A1AA7" w:rsidP="009A1AA7">
      <w:pPr>
        <w:tabs>
          <w:tab w:val="left" w:pos="7080"/>
        </w:tabs>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9A1AA7" w:rsidRPr="00A75417" w:rsidRDefault="009A1AA7" w:rsidP="009A1AA7">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9A1AA7" w:rsidRPr="00A75417" w:rsidRDefault="00EE24E3" w:rsidP="004B0034">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w:t>
      </w:r>
      <w:r w:rsidR="004B0034" w:rsidRPr="00A75417">
        <w:rPr>
          <w:rFonts w:ascii="Times New Roman" w:hAnsi="Times New Roman" w:cs="Times New Roman"/>
          <w:b/>
          <w:color w:val="222222"/>
          <w:sz w:val="28"/>
          <w:szCs w:val="28"/>
          <w:shd w:val="clear" w:color="auto" w:fill="FFFFFF"/>
        </w:rPr>
        <w:t xml:space="preserve">венниками (землепользователями) </w:t>
      </w:r>
      <w:r w:rsidRPr="00A75417">
        <w:rPr>
          <w:rFonts w:ascii="Times New Roman" w:hAnsi="Times New Roman" w:cs="Times New Roman"/>
          <w:b/>
          <w:color w:val="222222"/>
          <w:sz w:val="28"/>
          <w:szCs w:val="28"/>
          <w:shd w:val="clear" w:color="auto" w:fill="FFFFFF"/>
        </w:rPr>
        <w:t>земельных участков) об их благоустройстве не позднее 2020 года в соответствии с</w:t>
      </w:r>
      <w:r w:rsidR="00DB284D" w:rsidRPr="00A75417">
        <w:rPr>
          <w:rFonts w:ascii="Times New Roman" w:hAnsi="Times New Roman" w:cs="Times New Roman"/>
          <w:b/>
          <w:color w:val="222222"/>
          <w:sz w:val="28"/>
          <w:szCs w:val="28"/>
          <w:shd w:val="clear" w:color="auto" w:fill="FFFFFF"/>
        </w:rPr>
        <w:t xml:space="preserve"> требованиями</w:t>
      </w:r>
      <w:r w:rsidRPr="00A75417">
        <w:rPr>
          <w:rFonts w:ascii="Times New Roman" w:hAnsi="Times New Roman" w:cs="Times New Roman"/>
          <w:b/>
          <w:color w:val="222222"/>
          <w:sz w:val="28"/>
          <w:szCs w:val="28"/>
          <w:shd w:val="clear" w:color="auto" w:fill="FFFFFF"/>
        </w:rPr>
        <w:t xml:space="preserve"> </w:t>
      </w:r>
      <w:r w:rsidR="00DB284D" w:rsidRPr="00A75417">
        <w:rPr>
          <w:rFonts w:ascii="Times New Roman" w:hAnsi="Times New Roman" w:cs="Times New Roman"/>
          <w:b/>
          <w:color w:val="222222"/>
          <w:sz w:val="28"/>
          <w:szCs w:val="28"/>
          <w:shd w:val="clear" w:color="auto" w:fill="FFFFFF"/>
        </w:rPr>
        <w:t xml:space="preserve">правил благоустройства </w:t>
      </w:r>
      <w:r w:rsidR="002F3507" w:rsidRPr="00A75417">
        <w:rPr>
          <w:rFonts w:ascii="Times New Roman" w:hAnsi="Times New Roman" w:cs="Times New Roman"/>
          <w:b/>
          <w:color w:val="222222"/>
          <w:sz w:val="28"/>
          <w:szCs w:val="28"/>
          <w:shd w:val="clear" w:color="auto" w:fill="FFFFFF"/>
        </w:rPr>
        <w:t>территории муниципального образования город Новозыбков Брянской области</w:t>
      </w:r>
    </w:p>
    <w:p w:rsidR="00180320" w:rsidRPr="009A1AA7" w:rsidRDefault="00180320" w:rsidP="002F3507">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Ответственные исполнители, соисполнители</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7B2EC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4B0034" w:rsidRDefault="009A1AA7" w:rsidP="00B81C64">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sidR="004B0034">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2F350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Администрация </w:t>
            </w:r>
            <w:r w:rsidR="002F3507">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180320"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9A1AA7" w:rsidRPr="009A1AA7" w:rsidRDefault="00180320" w:rsidP="00A75417">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b/>
                <w:color w:val="222222"/>
                <w:sz w:val="28"/>
                <w:szCs w:val="28"/>
                <w:shd w:val="clear" w:color="auto" w:fill="FFFFFF"/>
              </w:rPr>
            </w:pP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Создание комиссии по инвентаризации уровня благоустроенности территории индивидуальной жилой застройки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180320" w:rsidP="00A75417">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009A1AA7" w:rsidRPr="00180320">
              <w:rPr>
                <w:rFonts w:ascii="Times New Roman" w:hAnsi="Times New Roman" w:cs="Times New Roman"/>
                <w:color w:val="222222"/>
                <w:sz w:val="28"/>
                <w:szCs w:val="28"/>
                <w:shd w:val="clear" w:color="auto" w:fill="FFFFFF"/>
              </w:rPr>
              <w:t xml:space="preserve"> 2018г.</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A75417">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собственниками (пользователями) указанных домов (собственниками</w:t>
            </w:r>
            <w:r w:rsidRPr="00180320">
              <w:rPr>
                <w:rFonts w:ascii="Times New Roman" w:hAnsi="Times New Roman" w:cs="Times New Roman"/>
                <w:color w:val="222222"/>
                <w:sz w:val="28"/>
                <w:szCs w:val="28"/>
                <w:shd w:val="clear" w:color="auto" w:fill="FFFFFF"/>
              </w:rPr>
              <w:br/>
              <w:t>(землепользователями) земельных участков) об их благоустройстве</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lastRenderedPageBreak/>
              <w:t>4</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A75417">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sidR="00A75417">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sidR="00A75417">
              <w:rPr>
                <w:rFonts w:ascii="Times New Roman" w:hAnsi="Times New Roman" w:cs="Times New Roman"/>
                <w:color w:val="222222"/>
                <w:sz w:val="28"/>
                <w:szCs w:val="28"/>
                <w:shd w:val="clear" w:color="auto" w:fill="FFFFFF"/>
              </w:rPr>
              <w:t>.</w:t>
            </w:r>
          </w:p>
        </w:tc>
      </w:tr>
    </w:tbl>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Default="009A1AA7"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346CA2" w:rsidRPr="009A1AA7" w:rsidRDefault="00346CA2"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626A3" w:rsidRDefault="009626A3" w:rsidP="00441ADB">
      <w:pPr>
        <w:shd w:val="clear" w:color="auto" w:fill="FFFFFF"/>
        <w:spacing w:after="0" w:line="240" w:lineRule="auto"/>
        <w:jc w:val="center"/>
        <w:textAlignment w:val="baseline"/>
        <w:rPr>
          <w:rFonts w:ascii="Arial" w:eastAsia="Times New Roman" w:hAnsi="Arial" w:cs="Arial"/>
          <w:b/>
          <w:bCs/>
          <w:color w:val="222222"/>
          <w:sz w:val="24"/>
          <w:szCs w:val="24"/>
        </w:rPr>
      </w:pPr>
    </w:p>
    <w:p w:rsidR="00A75417" w:rsidRDefault="00A75417" w:rsidP="00A75417">
      <w:pPr>
        <w:spacing w:after="0" w:line="240" w:lineRule="auto"/>
        <w:rPr>
          <w:rFonts w:ascii="Arial" w:eastAsia="Times New Roman" w:hAnsi="Arial" w:cs="Arial"/>
          <w:b/>
          <w:bCs/>
          <w:color w:val="222222"/>
          <w:sz w:val="24"/>
          <w:szCs w:val="24"/>
        </w:rPr>
      </w:pPr>
    </w:p>
    <w:p w:rsidR="00A62CE3" w:rsidRDefault="00A62CE3" w:rsidP="00A7541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5</w:t>
      </w:r>
    </w:p>
    <w:p w:rsidR="004C55D2" w:rsidRDefault="00A62CE3" w:rsidP="00A75417">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w:t>
      </w:r>
      <w:r w:rsidR="007B2ECE">
        <w:rPr>
          <w:rFonts w:ascii="Times New Roman" w:hAnsi="Times New Roman" w:cs="Times New Roman"/>
          <w:sz w:val="28"/>
          <w:szCs w:val="28"/>
        </w:rPr>
        <w:t xml:space="preserve">              </w:t>
      </w:r>
      <w:r>
        <w:rPr>
          <w:rFonts w:ascii="Times New Roman" w:hAnsi="Times New Roman" w:cs="Times New Roman"/>
          <w:sz w:val="28"/>
          <w:szCs w:val="28"/>
        </w:rPr>
        <w:t xml:space="preserve"> к муниципальной программе</w:t>
      </w: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C55D2" w:rsidRDefault="004C55D2" w:rsidP="00023B6E">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2018-2022 годы на территории города Новозыбкова</w:t>
      </w:r>
    </w:p>
    <w:p w:rsidR="00023B6E" w:rsidRPr="00A62CE3" w:rsidRDefault="00023B6E" w:rsidP="00023B6E">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B761A5" w:rsidRPr="00A62CE3" w:rsidRDefault="00023B6E" w:rsidP="00023B6E">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023B6E" w:rsidRPr="00A62CE3" w:rsidRDefault="00023B6E" w:rsidP="00441AD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b"/>
        <w:tblW w:w="0" w:type="auto"/>
        <w:tblInd w:w="0" w:type="dxa"/>
        <w:tblLook w:val="04A0" w:firstRow="1" w:lastRow="0" w:firstColumn="1" w:lastColumn="0" w:noHBand="0" w:noVBand="1"/>
      </w:tblPr>
      <w:tblGrid>
        <w:gridCol w:w="1682"/>
        <w:gridCol w:w="1474"/>
        <w:gridCol w:w="1113"/>
        <w:gridCol w:w="1113"/>
        <w:gridCol w:w="1689"/>
        <w:gridCol w:w="1212"/>
        <w:gridCol w:w="1288"/>
      </w:tblGrid>
      <w:tr w:rsidR="00A62CE3" w:rsidRPr="00A62CE3" w:rsidTr="00A75417">
        <w:trPr>
          <w:trHeight w:val="360"/>
        </w:trPr>
        <w:tc>
          <w:tcPr>
            <w:tcW w:w="1641"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023B6E" w:rsidRPr="007B2ECE"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A62CE3" w:rsidRPr="00A62CE3" w:rsidTr="00A75417">
        <w:trPr>
          <w:trHeight w:val="735"/>
        </w:trPr>
        <w:tc>
          <w:tcPr>
            <w:tcW w:w="1641"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439" w:type="dxa"/>
            <w:vMerge/>
          </w:tcPr>
          <w:p w:rsidR="00023B6E" w:rsidRPr="00A62CE3" w:rsidRDefault="00023B6E" w:rsidP="00023B6E">
            <w:pPr>
              <w:spacing w:after="0" w:line="240" w:lineRule="auto"/>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023B6E" w:rsidRPr="007B2ECE" w:rsidRDefault="00023B6E" w:rsidP="00023B6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184"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c>
          <w:tcPr>
            <w:tcW w:w="1258" w:type="dxa"/>
            <w:vMerge/>
          </w:tcPr>
          <w:p w:rsidR="00023B6E" w:rsidRPr="00A62CE3" w:rsidRDefault="00023B6E" w:rsidP="00441ADB">
            <w:pPr>
              <w:spacing w:after="0" w:line="240" w:lineRule="auto"/>
              <w:jc w:val="right"/>
              <w:textAlignment w:val="baseline"/>
              <w:rPr>
                <w:rFonts w:ascii="Arial" w:eastAsia="Times New Roman" w:hAnsi="Arial" w:cs="Arial"/>
                <w:color w:val="000000" w:themeColor="text1"/>
                <w:sz w:val="24"/>
                <w:szCs w:val="24"/>
              </w:rPr>
            </w:pPr>
          </w:p>
        </w:tc>
      </w:tr>
      <w:tr w:rsidR="00A62CE3" w:rsidRPr="00A62CE3" w:rsidTr="00A75417">
        <w:tc>
          <w:tcPr>
            <w:tcW w:w="1641"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023B6E" w:rsidRPr="00A62CE3" w:rsidRDefault="00375B2D" w:rsidP="00375B2D">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A62CE3" w:rsidRPr="00A62CE3" w:rsidTr="00A75417">
        <w:trPr>
          <w:trHeight w:val="457"/>
        </w:trPr>
        <w:tc>
          <w:tcPr>
            <w:tcW w:w="9345" w:type="dxa"/>
            <w:gridSpan w:val="7"/>
          </w:tcPr>
          <w:p w:rsidR="00375B2D" w:rsidRPr="00A62CE3" w:rsidRDefault="00375B2D" w:rsidP="00375B2D">
            <w:pPr>
              <w:spacing w:after="0" w:line="240" w:lineRule="auto"/>
              <w:jc w:val="center"/>
              <w:textAlignment w:val="baseline"/>
              <w:rPr>
                <w:rFonts w:ascii="Times New Roman" w:eastAsia="Times New Roman" w:hAnsi="Times New Roman" w:cs="Times New Roman"/>
                <w:b/>
                <w:color w:val="000000" w:themeColor="text1"/>
                <w:sz w:val="24"/>
                <w:szCs w:val="24"/>
              </w:rPr>
            </w:pPr>
          </w:p>
        </w:tc>
      </w:tr>
      <w:tr w:rsidR="00A62CE3" w:rsidRPr="00A62CE3" w:rsidTr="00A75417">
        <w:trPr>
          <w:trHeight w:val="135"/>
        </w:trPr>
        <w:tc>
          <w:tcPr>
            <w:tcW w:w="1641" w:type="dxa"/>
            <w:tcBorders>
              <w:bottom w:val="single" w:sz="4" w:space="0" w:color="auto"/>
            </w:tcBorders>
          </w:tcPr>
          <w:p w:rsidR="00023B6E"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r w:rsidR="003C72C4" w:rsidRPr="007B2ECE">
              <w:rPr>
                <w:rFonts w:ascii="Times New Roman" w:eastAsia="Times New Roman" w:hAnsi="Times New Roman" w:cs="Times New Roman"/>
                <w:color w:val="000000" w:themeColor="text1"/>
                <w:sz w:val="24"/>
                <w:szCs w:val="24"/>
              </w:rPr>
              <w:t>Благоустройство дворовых территорий</w:t>
            </w: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Администрация города Новозыбкова</w:t>
            </w:r>
          </w:p>
        </w:tc>
        <w:tc>
          <w:tcPr>
            <w:tcW w:w="1088"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023B6E"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2022</w:t>
            </w:r>
          </w:p>
        </w:tc>
        <w:tc>
          <w:tcPr>
            <w:tcW w:w="1647" w:type="dxa"/>
            <w:tcBorders>
              <w:bottom w:val="single" w:sz="4" w:space="0" w:color="auto"/>
            </w:tcBorders>
          </w:tcPr>
          <w:p w:rsidR="00023B6E" w:rsidRPr="007B2ECE" w:rsidRDefault="00A62CE3"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28</w:t>
            </w:r>
            <w:r w:rsidR="003C72C4" w:rsidRPr="007B2ECE">
              <w:rPr>
                <w:rFonts w:ascii="Times New Roman" w:eastAsia="Times New Roman" w:hAnsi="Times New Roman" w:cs="Times New Roman"/>
                <w:color w:val="000000" w:themeColor="text1"/>
                <w:sz w:val="24"/>
                <w:szCs w:val="24"/>
              </w:rPr>
              <w:t xml:space="preserve"> дворовых территорий</w:t>
            </w:r>
            <w:r w:rsidRPr="007B2ECE">
              <w:rPr>
                <w:rFonts w:ascii="Times New Roman" w:eastAsia="Times New Roman" w:hAnsi="Times New Roman" w:cs="Times New Roman"/>
                <w:color w:val="000000" w:themeColor="text1"/>
                <w:sz w:val="24"/>
                <w:szCs w:val="24"/>
              </w:rPr>
              <w:t>, включающих 30-ть жилых домов</w:t>
            </w:r>
          </w:p>
        </w:tc>
        <w:tc>
          <w:tcPr>
            <w:tcW w:w="1184" w:type="dxa"/>
            <w:tcBorders>
              <w:bottom w:val="single" w:sz="4" w:space="0" w:color="auto"/>
            </w:tcBorders>
          </w:tcPr>
          <w:p w:rsidR="00023B6E" w:rsidRPr="007B2ECE" w:rsidRDefault="00023B6E"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r w:rsidR="00A62CE3" w:rsidRPr="00A62CE3" w:rsidTr="00A75417">
        <w:trPr>
          <w:trHeight w:val="1350"/>
        </w:trPr>
        <w:tc>
          <w:tcPr>
            <w:tcW w:w="1641" w:type="dxa"/>
            <w:tcBorders>
              <w:top w:val="single" w:sz="4" w:space="0" w:color="auto"/>
              <w:bottom w:val="single" w:sz="4" w:space="0" w:color="auto"/>
            </w:tcBorders>
          </w:tcPr>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sidR="007B2ECE">
              <w:rPr>
                <w:rFonts w:ascii="Times New Roman" w:eastAsia="Times New Roman" w:hAnsi="Times New Roman" w:cs="Times New Roman"/>
                <w:color w:val="000000" w:themeColor="text1"/>
                <w:sz w:val="24"/>
                <w:szCs w:val="24"/>
              </w:rPr>
              <w:t>.</w:t>
            </w:r>
            <w:r w:rsidR="003C72C4" w:rsidRPr="007B2ECE">
              <w:rPr>
                <w:rFonts w:ascii="Times New Roman" w:eastAsia="Times New Roman" w:hAnsi="Times New Roman" w:cs="Times New Roman"/>
                <w:color w:val="000000" w:themeColor="text1"/>
                <w:sz w:val="24"/>
                <w:szCs w:val="24"/>
              </w:rPr>
              <w:t>Благоустройство общественных территорий</w:t>
            </w: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p w:rsidR="00375B2D" w:rsidRPr="007B2ECE" w:rsidRDefault="00375B2D" w:rsidP="00375B2D">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Администрация города Новозыбкова</w:t>
            </w:r>
          </w:p>
        </w:tc>
        <w:tc>
          <w:tcPr>
            <w:tcW w:w="1088"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2022</w:t>
            </w:r>
          </w:p>
        </w:tc>
        <w:tc>
          <w:tcPr>
            <w:tcW w:w="1647" w:type="dxa"/>
            <w:tcBorders>
              <w:top w:val="single" w:sz="4" w:space="0" w:color="auto"/>
              <w:bottom w:val="single" w:sz="4" w:space="0" w:color="auto"/>
            </w:tcBorders>
          </w:tcPr>
          <w:p w:rsidR="00375B2D" w:rsidRPr="007B2ECE" w:rsidRDefault="003C72C4" w:rsidP="007B2ECE">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5 общественных территорий</w:t>
            </w:r>
          </w:p>
        </w:tc>
        <w:tc>
          <w:tcPr>
            <w:tcW w:w="1184" w:type="dxa"/>
            <w:tcBorders>
              <w:top w:val="single" w:sz="4" w:space="0" w:color="auto"/>
              <w:bottom w:val="single" w:sz="4" w:space="0" w:color="auto"/>
            </w:tcBorders>
          </w:tcPr>
          <w:p w:rsidR="00375B2D" w:rsidRPr="007B2ECE" w:rsidRDefault="00375B2D" w:rsidP="00441ADB">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375B2D" w:rsidRPr="00A62CE3" w:rsidRDefault="00375B2D" w:rsidP="00375B2D">
            <w:pPr>
              <w:spacing w:after="0" w:line="240" w:lineRule="auto"/>
              <w:textAlignment w:val="baseline"/>
              <w:rPr>
                <w:rFonts w:ascii="Arial" w:eastAsia="Times New Roman" w:hAnsi="Arial" w:cs="Arial"/>
                <w:color w:val="000000" w:themeColor="text1"/>
                <w:sz w:val="24"/>
                <w:szCs w:val="24"/>
              </w:rPr>
            </w:pPr>
          </w:p>
        </w:tc>
      </w:tr>
    </w:tbl>
    <w:p w:rsidR="00023B6E" w:rsidRDefault="00023B6E"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B761A5" w:rsidRDefault="00B761A5"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0D7682" w:rsidRDefault="000D7682" w:rsidP="00441ADB">
      <w:pPr>
        <w:shd w:val="clear" w:color="auto" w:fill="FFFFFF"/>
        <w:spacing w:after="0" w:line="240" w:lineRule="auto"/>
        <w:jc w:val="right"/>
        <w:textAlignment w:val="baseline"/>
        <w:rPr>
          <w:rFonts w:ascii="Arial" w:eastAsia="Times New Roman" w:hAnsi="Arial" w:cs="Arial"/>
          <w:color w:val="222222"/>
          <w:sz w:val="24"/>
          <w:szCs w:val="24"/>
        </w:rPr>
      </w:pPr>
    </w:p>
    <w:p w:rsidR="00530A6F" w:rsidRDefault="00530A6F" w:rsidP="009A1AA7">
      <w:pPr>
        <w:rPr>
          <w:rFonts w:ascii="Arial" w:hAnsi="Arial" w:cs="Arial"/>
          <w:color w:val="222222"/>
          <w:shd w:val="clear" w:color="auto" w:fill="FFFFFF"/>
        </w:rPr>
      </w:pPr>
    </w:p>
    <w:p w:rsidR="009A1AA7" w:rsidRDefault="009A1AA7" w:rsidP="008F1055">
      <w:pPr>
        <w:rPr>
          <w:rFonts w:ascii="Arial" w:hAnsi="Arial" w:cs="Arial"/>
        </w:rPr>
      </w:pPr>
    </w:p>
    <w:p w:rsidR="00123ED9" w:rsidRDefault="00123ED9" w:rsidP="00123E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6</w:t>
      </w:r>
    </w:p>
    <w:p w:rsidR="00123ED9" w:rsidRDefault="00123ED9" w:rsidP="00123ED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123ED9" w:rsidP="00123ED9">
      <w:pPr>
        <w:spacing w:after="0" w:line="240" w:lineRule="auto"/>
        <w:jc w:val="center"/>
        <w:rPr>
          <w:rFonts w:ascii="Times New Roman" w:eastAsia="Times New Roman" w:hAnsi="Times New Roman" w:cs="Times New Roman"/>
          <w:b/>
          <w:bCs/>
          <w:color w:val="000000" w:themeColor="text1"/>
          <w:sz w:val="28"/>
          <w:szCs w:val="28"/>
        </w:rPr>
      </w:pPr>
    </w:p>
    <w:p w:rsidR="00123ED9" w:rsidRDefault="00003C42" w:rsidP="00123ED9">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00123ED9" w:rsidRPr="00123ED9">
        <w:rPr>
          <w:rFonts w:ascii="Times New Roman" w:hAnsi="Times New Roman" w:cs="Times New Roman"/>
          <w:sz w:val="28"/>
          <w:szCs w:val="28"/>
        </w:rPr>
        <w:t xml:space="preserve"> </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FC0971"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2018-2022 годы на территории города Новозыбкова</w:t>
      </w:r>
    </w:p>
    <w:p w:rsidR="00003C42" w:rsidRPr="00263C9A" w:rsidRDefault="00003C42" w:rsidP="00003C42">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003C42" w:rsidRPr="00263C9A" w:rsidRDefault="00003C42" w:rsidP="007B2ECE">
      <w:pPr>
        <w:rPr>
          <w:rFonts w:ascii="Arial" w:hAnsi="Arial" w:cs="Arial"/>
          <w:color w:val="000000" w:themeColor="text1"/>
        </w:rPr>
      </w:pPr>
    </w:p>
    <w:tbl>
      <w:tblPr>
        <w:tblStyle w:val="ab"/>
        <w:tblW w:w="0" w:type="auto"/>
        <w:tblInd w:w="0" w:type="dxa"/>
        <w:tblLook w:val="04A0" w:firstRow="1" w:lastRow="0" w:firstColumn="1" w:lastColumn="0" w:noHBand="0" w:noVBand="1"/>
      </w:tblPr>
      <w:tblGrid>
        <w:gridCol w:w="1858"/>
        <w:gridCol w:w="1772"/>
        <w:gridCol w:w="1840"/>
        <w:gridCol w:w="1413"/>
        <w:gridCol w:w="672"/>
        <w:gridCol w:w="672"/>
        <w:gridCol w:w="672"/>
        <w:gridCol w:w="672"/>
      </w:tblGrid>
      <w:tr w:rsidR="00263C9A" w:rsidRPr="00263C9A" w:rsidTr="00023B6E">
        <w:trPr>
          <w:trHeight w:val="360"/>
        </w:trPr>
        <w:tc>
          <w:tcPr>
            <w:tcW w:w="3466" w:type="dxa"/>
            <w:vMerge w:val="restart"/>
          </w:tcPr>
          <w:p w:rsidR="00003C42" w:rsidRPr="007B2ECE" w:rsidRDefault="0097348A" w:rsidP="00376CB7">
            <w:pPr>
              <w:jc w:val="center"/>
              <w:rPr>
                <w:rFonts w:ascii="Arial" w:hAnsi="Arial" w:cs="Arial"/>
                <w:color w:val="000000" w:themeColor="text1"/>
                <w:sz w:val="24"/>
                <w:szCs w:val="24"/>
              </w:rPr>
            </w:pPr>
            <w:r w:rsidRPr="007B2ECE">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974" w:type="dxa"/>
            <w:vMerge w:val="restart"/>
          </w:tcPr>
          <w:p w:rsidR="0097348A" w:rsidRPr="007B2ECE" w:rsidRDefault="0097348A" w:rsidP="00346CA2">
            <w:pPr>
              <w:jc w:val="center"/>
              <w:rPr>
                <w:rFonts w:ascii="Times New Roman" w:hAnsi="Times New Roman" w:cs="Times New Roman"/>
                <w:color w:val="000000" w:themeColor="text1"/>
                <w:sz w:val="24"/>
                <w:szCs w:val="24"/>
              </w:rPr>
            </w:pPr>
          </w:p>
          <w:p w:rsidR="00003C42" w:rsidRPr="007B2ECE" w:rsidRDefault="0097348A" w:rsidP="00346CA2">
            <w:pPr>
              <w:jc w:val="center"/>
              <w:rPr>
                <w:rFonts w:ascii="Arial" w:hAnsi="Arial" w:cs="Arial"/>
                <w:color w:val="000000" w:themeColor="text1"/>
              </w:rPr>
            </w:pPr>
            <w:r w:rsidRPr="007B2ECE">
              <w:rPr>
                <w:rFonts w:ascii="Times New Roman" w:hAnsi="Times New Roman" w:cs="Times New Roman"/>
                <w:color w:val="000000" w:themeColor="text1"/>
                <w:sz w:val="24"/>
                <w:szCs w:val="24"/>
              </w:rPr>
              <w:t>Ответственный исполнитель</w:t>
            </w:r>
          </w:p>
        </w:tc>
        <w:tc>
          <w:tcPr>
            <w:tcW w:w="2072" w:type="dxa"/>
            <w:vMerge w:val="restart"/>
          </w:tcPr>
          <w:p w:rsidR="00003C42" w:rsidRPr="007B2ECE" w:rsidRDefault="00003C42" w:rsidP="00003C42">
            <w:pPr>
              <w:jc w:val="center"/>
              <w:rPr>
                <w:rFonts w:ascii="Times New Roman" w:hAnsi="Times New Roman" w:cs="Times New Roman"/>
                <w:color w:val="000000" w:themeColor="text1"/>
                <w:sz w:val="24"/>
                <w:szCs w:val="24"/>
              </w:rPr>
            </w:pPr>
          </w:p>
          <w:p w:rsidR="00003C42" w:rsidRPr="007B2ECE" w:rsidRDefault="0097348A" w:rsidP="00003C42">
            <w:pPr>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Источник финансирования</w:t>
            </w:r>
          </w:p>
        </w:tc>
        <w:tc>
          <w:tcPr>
            <w:tcW w:w="7615" w:type="dxa"/>
            <w:gridSpan w:val="5"/>
            <w:tcBorders>
              <w:bottom w:val="single" w:sz="4" w:space="0" w:color="auto"/>
            </w:tcBorders>
          </w:tcPr>
          <w:p w:rsidR="00003C42" w:rsidRPr="007B2ECE" w:rsidRDefault="00B820A0"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Объем средств на реализацию программы, рублей</w:t>
            </w:r>
          </w:p>
        </w:tc>
      </w:tr>
      <w:tr w:rsidR="00263C9A" w:rsidRPr="00263C9A" w:rsidTr="00023B6E">
        <w:trPr>
          <w:trHeight w:val="810"/>
        </w:trPr>
        <w:tc>
          <w:tcPr>
            <w:tcW w:w="3466" w:type="dxa"/>
            <w:vMerge/>
            <w:tcBorders>
              <w:bottom w:val="single" w:sz="4" w:space="0" w:color="auto"/>
            </w:tcBorders>
          </w:tcPr>
          <w:p w:rsidR="00003C42" w:rsidRPr="007B2ECE" w:rsidRDefault="00003C42" w:rsidP="00346CA2">
            <w:pPr>
              <w:jc w:val="center"/>
              <w:rPr>
                <w:rFonts w:ascii="Arial" w:hAnsi="Arial" w:cs="Arial"/>
                <w:color w:val="000000" w:themeColor="text1"/>
              </w:rPr>
            </w:pPr>
          </w:p>
        </w:tc>
        <w:tc>
          <w:tcPr>
            <w:tcW w:w="1974" w:type="dxa"/>
            <w:vMerge/>
            <w:tcBorders>
              <w:bottom w:val="single" w:sz="4" w:space="0" w:color="auto"/>
            </w:tcBorders>
          </w:tcPr>
          <w:p w:rsidR="00003C42" w:rsidRPr="007B2ECE" w:rsidRDefault="00003C42" w:rsidP="00346CA2">
            <w:pPr>
              <w:jc w:val="center"/>
              <w:rPr>
                <w:rFonts w:ascii="Arial" w:hAnsi="Arial" w:cs="Arial"/>
                <w:color w:val="000000" w:themeColor="text1"/>
              </w:rPr>
            </w:pPr>
          </w:p>
        </w:tc>
        <w:tc>
          <w:tcPr>
            <w:tcW w:w="2072" w:type="dxa"/>
            <w:vMerge/>
            <w:tcBorders>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2018 год</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2019 год</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 xml:space="preserve">2020 год </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2021 год</w:t>
            </w:r>
          </w:p>
        </w:tc>
        <w:tc>
          <w:tcPr>
            <w:tcW w:w="1523" w:type="dxa"/>
            <w:tcBorders>
              <w:top w:val="single" w:sz="4" w:space="0" w:color="auto"/>
              <w:bottom w:val="single" w:sz="4" w:space="0" w:color="auto"/>
            </w:tcBorders>
          </w:tcPr>
          <w:p w:rsidR="00003C42" w:rsidRPr="007B2ECE" w:rsidRDefault="00003C42" w:rsidP="00003C4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2022 год</w:t>
            </w:r>
          </w:p>
        </w:tc>
      </w:tr>
      <w:tr w:rsidR="00263C9A" w:rsidRPr="00263C9A" w:rsidTr="00A75417">
        <w:trPr>
          <w:trHeight w:val="351"/>
        </w:trPr>
        <w:tc>
          <w:tcPr>
            <w:tcW w:w="3466" w:type="dxa"/>
            <w:tcBorders>
              <w:top w:val="single" w:sz="4" w:space="0" w:color="auto"/>
            </w:tcBorders>
          </w:tcPr>
          <w:p w:rsidR="00376CB7" w:rsidRPr="00263C9A" w:rsidRDefault="00376CB7" w:rsidP="00376CB7">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1</w:t>
            </w:r>
          </w:p>
        </w:tc>
        <w:tc>
          <w:tcPr>
            <w:tcW w:w="1974" w:type="dxa"/>
            <w:tcBorders>
              <w:top w:val="single" w:sz="4" w:space="0" w:color="auto"/>
            </w:tcBorders>
          </w:tcPr>
          <w:p w:rsidR="00376CB7" w:rsidRPr="00263C9A" w:rsidRDefault="00376CB7" w:rsidP="00346CA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2</w:t>
            </w:r>
          </w:p>
        </w:tc>
        <w:tc>
          <w:tcPr>
            <w:tcW w:w="2072"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3</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4</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5</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6</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7</w:t>
            </w:r>
          </w:p>
        </w:tc>
        <w:tc>
          <w:tcPr>
            <w:tcW w:w="1523" w:type="dxa"/>
            <w:tcBorders>
              <w:top w:val="single" w:sz="4" w:space="0" w:color="auto"/>
            </w:tcBorders>
          </w:tcPr>
          <w:p w:rsidR="00376CB7" w:rsidRPr="00263C9A" w:rsidRDefault="00376CB7" w:rsidP="00003C42">
            <w:pPr>
              <w:jc w:val="center"/>
              <w:rPr>
                <w:rFonts w:ascii="Times New Roman" w:hAnsi="Times New Roman" w:cs="Times New Roman"/>
                <w:color w:val="000000" w:themeColor="text1"/>
                <w:sz w:val="24"/>
                <w:szCs w:val="24"/>
              </w:rPr>
            </w:pPr>
            <w:r w:rsidRPr="00263C9A">
              <w:rPr>
                <w:rFonts w:ascii="Times New Roman" w:hAnsi="Times New Roman" w:cs="Times New Roman"/>
                <w:color w:val="000000" w:themeColor="text1"/>
                <w:sz w:val="24"/>
                <w:szCs w:val="24"/>
              </w:rPr>
              <w:t>8</w:t>
            </w:r>
          </w:p>
        </w:tc>
      </w:tr>
      <w:tr w:rsidR="00263C9A" w:rsidRPr="00263C9A" w:rsidTr="00023B6E">
        <w:tc>
          <w:tcPr>
            <w:tcW w:w="3466" w:type="dxa"/>
          </w:tcPr>
          <w:p w:rsidR="00346CA2" w:rsidRPr="007B2ECE" w:rsidRDefault="0097348A" w:rsidP="00C43788">
            <w:pPr>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 xml:space="preserve">Муниципальная программа города </w:t>
            </w:r>
            <w:r w:rsidR="00C43788" w:rsidRPr="007B2ECE">
              <w:rPr>
                <w:rFonts w:ascii="Times New Roman" w:eastAsia="Times New Roman" w:hAnsi="Times New Roman" w:cs="Times New Roman"/>
                <w:color w:val="000000" w:themeColor="text1"/>
                <w:sz w:val="24"/>
                <w:szCs w:val="24"/>
              </w:rPr>
              <w:t>Новозыбкова</w:t>
            </w:r>
            <w:r w:rsidR="00023B6E" w:rsidRPr="007B2ECE">
              <w:rPr>
                <w:rFonts w:ascii="Times New Roman" w:eastAsia="Times New Roman" w:hAnsi="Times New Roman" w:cs="Times New Roman"/>
                <w:color w:val="000000" w:themeColor="text1"/>
                <w:sz w:val="24"/>
                <w:szCs w:val="24"/>
              </w:rPr>
              <w:t xml:space="preserve"> </w:t>
            </w:r>
            <w:r w:rsidRPr="007B2ECE">
              <w:rPr>
                <w:rFonts w:ascii="Times New Roman" w:eastAsia="Times New Roman" w:hAnsi="Times New Roman" w:cs="Times New Roman"/>
                <w:color w:val="000000" w:themeColor="text1"/>
                <w:sz w:val="24"/>
                <w:szCs w:val="24"/>
              </w:rPr>
              <w:t>"Формирование современной городской среды" на 2018 - 2022 годы</w:t>
            </w:r>
          </w:p>
        </w:tc>
        <w:tc>
          <w:tcPr>
            <w:tcW w:w="1974" w:type="dxa"/>
          </w:tcPr>
          <w:p w:rsidR="00346CA2" w:rsidRPr="007B2ECE" w:rsidRDefault="0097348A"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Администрация города Новозыбкова</w:t>
            </w:r>
          </w:p>
        </w:tc>
        <w:tc>
          <w:tcPr>
            <w:tcW w:w="2072" w:type="dxa"/>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Городской бюджет</w:t>
            </w:r>
          </w:p>
        </w:tc>
        <w:tc>
          <w:tcPr>
            <w:tcW w:w="1523" w:type="dxa"/>
          </w:tcPr>
          <w:p w:rsidR="00346CA2" w:rsidRPr="007B2ECE" w:rsidRDefault="00BE690E" w:rsidP="00346C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791617.97</w:t>
            </w:r>
          </w:p>
        </w:tc>
        <w:tc>
          <w:tcPr>
            <w:tcW w:w="1523" w:type="dxa"/>
          </w:tcPr>
          <w:p w:rsidR="00346CA2" w:rsidRPr="007B2ECE" w:rsidRDefault="00A130F6" w:rsidP="00346C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BE690E">
              <w:rPr>
                <w:rFonts w:ascii="Times New Roman" w:hAnsi="Times New Roman" w:cs="Times New Roman"/>
                <w:color w:val="000000" w:themeColor="text1"/>
                <w:sz w:val="24"/>
                <w:szCs w:val="24"/>
              </w:rPr>
              <w:t>.</w:t>
            </w:r>
            <w:r w:rsidR="005F5B63" w:rsidRPr="007B2ECE">
              <w:rPr>
                <w:rFonts w:ascii="Times New Roman" w:hAnsi="Times New Roman" w:cs="Times New Roman"/>
                <w:color w:val="000000" w:themeColor="text1"/>
                <w:sz w:val="24"/>
                <w:szCs w:val="24"/>
              </w:rPr>
              <w:t>0*</w:t>
            </w:r>
          </w:p>
        </w:tc>
        <w:tc>
          <w:tcPr>
            <w:tcW w:w="1523" w:type="dxa"/>
          </w:tcPr>
          <w:p w:rsidR="00346CA2" w:rsidRPr="007B2ECE" w:rsidRDefault="00A130F6" w:rsidP="00346C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F5B63" w:rsidRPr="007B2ECE">
              <w:rPr>
                <w:rFonts w:ascii="Times New Roman" w:hAnsi="Times New Roman" w:cs="Times New Roman"/>
                <w:color w:val="000000" w:themeColor="text1"/>
                <w:sz w:val="24"/>
                <w:szCs w:val="24"/>
              </w:rPr>
              <w:t>0*</w:t>
            </w:r>
          </w:p>
        </w:tc>
        <w:tc>
          <w:tcPr>
            <w:tcW w:w="1523" w:type="dxa"/>
          </w:tcPr>
          <w:p w:rsidR="00346CA2" w:rsidRPr="007B2ECE" w:rsidRDefault="00A130F6" w:rsidP="00346C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F5B63" w:rsidRPr="007B2ECE">
              <w:rPr>
                <w:rFonts w:ascii="Times New Roman" w:hAnsi="Times New Roman" w:cs="Times New Roman"/>
                <w:color w:val="000000" w:themeColor="text1"/>
                <w:sz w:val="24"/>
                <w:szCs w:val="24"/>
              </w:rPr>
              <w:t>0*</w:t>
            </w:r>
          </w:p>
        </w:tc>
        <w:tc>
          <w:tcPr>
            <w:tcW w:w="1523" w:type="dxa"/>
          </w:tcPr>
          <w:p w:rsidR="00346CA2" w:rsidRPr="007B2ECE" w:rsidRDefault="00A130F6" w:rsidP="00346C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5F5B63" w:rsidRPr="007B2ECE">
              <w:rPr>
                <w:rFonts w:ascii="Times New Roman" w:hAnsi="Times New Roman" w:cs="Times New Roman"/>
                <w:color w:val="000000" w:themeColor="text1"/>
                <w:sz w:val="24"/>
                <w:szCs w:val="24"/>
              </w:rPr>
              <w:t>.0*</w:t>
            </w:r>
          </w:p>
        </w:tc>
      </w:tr>
      <w:tr w:rsidR="00263C9A" w:rsidRPr="00263C9A" w:rsidTr="00023B6E">
        <w:tc>
          <w:tcPr>
            <w:tcW w:w="3466" w:type="dxa"/>
          </w:tcPr>
          <w:p w:rsidR="00346CA2" w:rsidRPr="007B2ECE" w:rsidRDefault="00346CA2" w:rsidP="00346CA2">
            <w:pPr>
              <w:jc w:val="center"/>
              <w:rPr>
                <w:rFonts w:ascii="Times New Roman" w:hAnsi="Times New Roman" w:cs="Times New Roman"/>
                <w:color w:val="000000" w:themeColor="text1"/>
                <w:sz w:val="24"/>
                <w:szCs w:val="24"/>
              </w:rPr>
            </w:pPr>
          </w:p>
        </w:tc>
        <w:tc>
          <w:tcPr>
            <w:tcW w:w="1974" w:type="dxa"/>
          </w:tcPr>
          <w:p w:rsidR="00346CA2" w:rsidRPr="007B2ECE" w:rsidRDefault="00346CA2" w:rsidP="00346CA2">
            <w:pPr>
              <w:jc w:val="center"/>
              <w:rPr>
                <w:rFonts w:ascii="Times New Roman" w:hAnsi="Times New Roman" w:cs="Times New Roman"/>
                <w:color w:val="000000" w:themeColor="text1"/>
                <w:sz w:val="24"/>
                <w:szCs w:val="24"/>
              </w:rPr>
            </w:pPr>
          </w:p>
        </w:tc>
        <w:tc>
          <w:tcPr>
            <w:tcW w:w="2072" w:type="dxa"/>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Областной бюджет</w:t>
            </w:r>
          </w:p>
        </w:tc>
        <w:tc>
          <w:tcPr>
            <w:tcW w:w="1523" w:type="dxa"/>
          </w:tcPr>
          <w:p w:rsidR="00346CA2" w:rsidRPr="007B2ECE" w:rsidRDefault="000046C5"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10587296.83</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c>
          <w:tcPr>
            <w:tcW w:w="1523" w:type="dxa"/>
          </w:tcPr>
          <w:p w:rsidR="00346CA2" w:rsidRPr="007B2ECE" w:rsidRDefault="005F5B6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w:t>
            </w:r>
          </w:p>
        </w:tc>
      </w:tr>
      <w:tr w:rsidR="00263C9A" w:rsidRPr="007B2ECE" w:rsidTr="00023B6E">
        <w:tc>
          <w:tcPr>
            <w:tcW w:w="3466" w:type="dxa"/>
          </w:tcPr>
          <w:p w:rsidR="00346CA2" w:rsidRPr="007B2ECE" w:rsidRDefault="00346CA2" w:rsidP="00346CA2">
            <w:pPr>
              <w:jc w:val="center"/>
              <w:rPr>
                <w:rFonts w:ascii="Times New Roman" w:hAnsi="Times New Roman" w:cs="Times New Roman"/>
                <w:color w:val="000000" w:themeColor="text1"/>
              </w:rPr>
            </w:pPr>
          </w:p>
        </w:tc>
        <w:tc>
          <w:tcPr>
            <w:tcW w:w="1974" w:type="dxa"/>
          </w:tcPr>
          <w:p w:rsidR="00346CA2" w:rsidRPr="007B2ECE" w:rsidRDefault="00346CA2" w:rsidP="00346CA2">
            <w:pPr>
              <w:jc w:val="center"/>
              <w:rPr>
                <w:rFonts w:ascii="Times New Roman" w:hAnsi="Times New Roman" w:cs="Times New Roman"/>
                <w:color w:val="000000" w:themeColor="text1"/>
              </w:rPr>
            </w:pPr>
          </w:p>
        </w:tc>
        <w:tc>
          <w:tcPr>
            <w:tcW w:w="2072" w:type="dxa"/>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Внебюджетные источники</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112000.0</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Pr>
          <w:p w:rsidR="00346CA2" w:rsidRPr="007B2ECE" w:rsidRDefault="005F5B63"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55"/>
        </w:trPr>
        <w:tc>
          <w:tcPr>
            <w:tcW w:w="3466" w:type="dxa"/>
            <w:tcBorders>
              <w:bottom w:val="single" w:sz="4" w:space="0" w:color="auto"/>
            </w:tcBorders>
          </w:tcPr>
          <w:p w:rsidR="00346CA2" w:rsidRPr="007B2ECE" w:rsidRDefault="00346CA2" w:rsidP="00346CA2">
            <w:pPr>
              <w:jc w:val="center"/>
              <w:rPr>
                <w:rFonts w:ascii="Times New Roman" w:hAnsi="Times New Roman" w:cs="Times New Roman"/>
                <w:color w:val="000000" w:themeColor="text1"/>
              </w:rPr>
            </w:pPr>
          </w:p>
        </w:tc>
        <w:tc>
          <w:tcPr>
            <w:tcW w:w="1974" w:type="dxa"/>
            <w:tcBorders>
              <w:bottom w:val="single" w:sz="4" w:space="0" w:color="auto"/>
            </w:tcBorders>
          </w:tcPr>
          <w:p w:rsidR="00346CA2" w:rsidRPr="007B2ECE" w:rsidRDefault="00346CA2" w:rsidP="00346CA2">
            <w:pPr>
              <w:jc w:val="center"/>
              <w:rPr>
                <w:rFonts w:ascii="Times New Roman" w:hAnsi="Times New Roman" w:cs="Times New Roman"/>
                <w:color w:val="000000" w:themeColor="text1"/>
              </w:rPr>
            </w:pPr>
          </w:p>
        </w:tc>
        <w:tc>
          <w:tcPr>
            <w:tcW w:w="2072" w:type="dxa"/>
            <w:tcBorders>
              <w:bottom w:val="single" w:sz="4" w:space="0" w:color="auto"/>
            </w:tcBorders>
          </w:tcPr>
          <w:p w:rsidR="00346CA2" w:rsidRPr="007B2ECE" w:rsidRDefault="006F05E3" w:rsidP="00346CA2">
            <w:pPr>
              <w:jc w:val="cente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ИТОГО</w:t>
            </w:r>
            <w:r w:rsidR="00B820A0" w:rsidRPr="007B2ECE">
              <w:rPr>
                <w:rFonts w:ascii="Times New Roman" w:hAnsi="Times New Roman" w:cs="Times New Roman"/>
                <w:color w:val="000000" w:themeColor="text1"/>
                <w:sz w:val="24"/>
                <w:szCs w:val="24"/>
              </w:rPr>
              <w:t>:</w:t>
            </w:r>
          </w:p>
        </w:tc>
        <w:tc>
          <w:tcPr>
            <w:tcW w:w="1523" w:type="dxa"/>
            <w:tcBorders>
              <w:bottom w:val="single" w:sz="4" w:space="0" w:color="auto"/>
            </w:tcBorders>
          </w:tcPr>
          <w:p w:rsidR="00346CA2" w:rsidRPr="007B2ECE" w:rsidRDefault="001F148D" w:rsidP="00A130F6">
            <w:pPr>
              <w:jc w:val="center"/>
              <w:rPr>
                <w:rFonts w:ascii="Times New Roman" w:hAnsi="Times New Roman" w:cs="Times New Roman"/>
                <w:color w:val="000000" w:themeColor="text1"/>
              </w:rPr>
            </w:pPr>
            <w:r>
              <w:rPr>
                <w:rFonts w:ascii="Times New Roman" w:hAnsi="Times New Roman" w:cs="Times New Roman"/>
                <w:color w:val="000000" w:themeColor="text1"/>
              </w:rPr>
              <w:t>11490914,8</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bottom w:val="single" w:sz="4" w:space="0" w:color="auto"/>
            </w:tcBorders>
          </w:tcPr>
          <w:p w:rsidR="00346CA2" w:rsidRPr="007B2ECE" w:rsidRDefault="00BA5454"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36"/>
        </w:trPr>
        <w:tc>
          <w:tcPr>
            <w:tcW w:w="3466" w:type="dxa"/>
            <w:tcBorders>
              <w:top w:val="single" w:sz="4" w:space="0" w:color="auto"/>
              <w:bottom w:val="single" w:sz="4" w:space="0" w:color="auto"/>
            </w:tcBorders>
          </w:tcPr>
          <w:p w:rsidR="006F05E3" w:rsidRPr="007B2ECE" w:rsidRDefault="007314E9" w:rsidP="007314E9">
            <w:pPr>
              <w:jc w:val="center"/>
              <w:rPr>
                <w:rFonts w:ascii="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974"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523"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r>
      <w:tr w:rsidR="00263C9A" w:rsidRPr="007B2ECE" w:rsidTr="00023B6E">
        <w:trPr>
          <w:trHeight w:val="255"/>
        </w:trPr>
        <w:tc>
          <w:tcPr>
            <w:tcW w:w="3466" w:type="dxa"/>
            <w:tcBorders>
              <w:top w:val="single" w:sz="4" w:space="0" w:color="auto"/>
              <w:bottom w:val="single" w:sz="4" w:space="0" w:color="auto"/>
            </w:tcBorders>
          </w:tcPr>
          <w:p w:rsidR="006F05E3" w:rsidRPr="007B2ECE" w:rsidRDefault="007314E9" w:rsidP="00376CB7">
            <w:pP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1.</w:t>
            </w:r>
            <w:r w:rsidR="00376CB7" w:rsidRPr="007B2ECE">
              <w:rPr>
                <w:rFonts w:ascii="Times New Roman" w:eastAsia="Times New Roman" w:hAnsi="Times New Roman" w:cs="Times New Roman"/>
                <w:color w:val="000000" w:themeColor="text1"/>
                <w:sz w:val="24"/>
                <w:szCs w:val="24"/>
              </w:rPr>
              <w:t xml:space="preserve"> Благоустройство дворовых </w:t>
            </w:r>
            <w:r w:rsidR="00376CB7" w:rsidRPr="007B2ECE">
              <w:rPr>
                <w:rFonts w:ascii="Times New Roman" w:eastAsia="Times New Roman" w:hAnsi="Times New Roman" w:cs="Times New Roman"/>
                <w:color w:val="000000" w:themeColor="text1"/>
                <w:sz w:val="24"/>
                <w:szCs w:val="24"/>
              </w:rPr>
              <w:lastRenderedPageBreak/>
              <w:t>территорий</w:t>
            </w:r>
          </w:p>
        </w:tc>
        <w:tc>
          <w:tcPr>
            <w:tcW w:w="1974"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F05E3"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Городской бюджет</w:t>
            </w:r>
          </w:p>
        </w:tc>
        <w:tc>
          <w:tcPr>
            <w:tcW w:w="1523" w:type="dxa"/>
            <w:tcBorders>
              <w:top w:val="single" w:sz="4" w:space="0" w:color="auto"/>
              <w:bottom w:val="single" w:sz="4" w:space="0" w:color="auto"/>
            </w:tcBorders>
          </w:tcPr>
          <w:p w:rsidR="006F05E3" w:rsidRPr="007B2ECE" w:rsidRDefault="001677DF" w:rsidP="009D449B">
            <w:pPr>
              <w:rPr>
                <w:rFonts w:ascii="Times New Roman" w:hAnsi="Times New Roman" w:cs="Times New Roman"/>
              </w:rPr>
            </w:pPr>
            <w:r>
              <w:rPr>
                <w:rFonts w:ascii="Times New Roman" w:hAnsi="Times New Roman" w:cs="Times New Roman"/>
                <w:color w:val="000000" w:themeColor="text1"/>
              </w:rPr>
              <w:t>614857,43</w:t>
            </w:r>
          </w:p>
        </w:tc>
        <w:tc>
          <w:tcPr>
            <w:tcW w:w="1523" w:type="dxa"/>
            <w:tcBorders>
              <w:top w:val="single" w:sz="4" w:space="0" w:color="auto"/>
              <w:bottom w:val="single" w:sz="4" w:space="0" w:color="auto"/>
            </w:tcBorders>
          </w:tcPr>
          <w:p w:rsidR="006F05E3"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131"/>
        </w:trPr>
        <w:tc>
          <w:tcPr>
            <w:tcW w:w="3466"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6F05E3" w:rsidRPr="007B2ECE" w:rsidRDefault="006F05E3"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F05E3"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Областной бюджет</w:t>
            </w:r>
          </w:p>
        </w:tc>
        <w:tc>
          <w:tcPr>
            <w:tcW w:w="1523" w:type="dxa"/>
            <w:tcBorders>
              <w:top w:val="single" w:sz="4" w:space="0" w:color="auto"/>
              <w:bottom w:val="single" w:sz="4" w:space="0" w:color="auto"/>
            </w:tcBorders>
          </w:tcPr>
          <w:p w:rsidR="006F05E3" w:rsidRPr="007B2ECE" w:rsidRDefault="001677DF" w:rsidP="00346CA2">
            <w:pPr>
              <w:jc w:val="center"/>
              <w:rPr>
                <w:rFonts w:ascii="Times New Roman" w:hAnsi="Times New Roman" w:cs="Times New Roman"/>
                <w:color w:val="000000" w:themeColor="text1"/>
              </w:rPr>
            </w:pPr>
            <w:r>
              <w:rPr>
                <w:rFonts w:ascii="Times New Roman" w:hAnsi="Times New Roman" w:cs="Times New Roman"/>
                <w:color w:val="000000" w:themeColor="text1"/>
              </w:rPr>
              <w:t>7228846,57</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F05E3"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Внебюджетные источники</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112000</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376CB7">
            <w:pP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ИТОГО:</w:t>
            </w:r>
          </w:p>
        </w:tc>
        <w:tc>
          <w:tcPr>
            <w:tcW w:w="1523" w:type="dxa"/>
            <w:tcBorders>
              <w:top w:val="single" w:sz="4" w:space="0" w:color="auto"/>
              <w:bottom w:val="single" w:sz="4" w:space="0" w:color="auto"/>
            </w:tcBorders>
          </w:tcPr>
          <w:p w:rsidR="00376CB7" w:rsidRPr="007B2ECE" w:rsidRDefault="001677DF" w:rsidP="00346CA2">
            <w:pPr>
              <w:jc w:val="center"/>
              <w:rPr>
                <w:rFonts w:ascii="Times New Roman" w:hAnsi="Times New Roman" w:cs="Times New Roman"/>
                <w:color w:val="000000" w:themeColor="text1"/>
              </w:rPr>
            </w:pPr>
            <w:r>
              <w:rPr>
                <w:rFonts w:ascii="Times New Roman" w:hAnsi="Times New Roman" w:cs="Times New Roman"/>
                <w:color w:val="000000" w:themeColor="text1"/>
              </w:rPr>
              <w:t>7955704,0</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E76004" w:rsidP="00346CA2">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651872">
            <w:pPr>
              <w:rPr>
                <w:rFonts w:ascii="Times New Roman" w:hAnsi="Times New Roman" w:cs="Times New Roman"/>
                <w:color w:val="000000" w:themeColor="text1"/>
                <w:sz w:val="24"/>
                <w:szCs w:val="24"/>
              </w:rPr>
            </w:pPr>
            <w:r w:rsidRPr="007B2ECE">
              <w:rPr>
                <w:rFonts w:ascii="Times New Roman" w:hAnsi="Times New Roman" w:cs="Times New Roman"/>
                <w:color w:val="000000" w:themeColor="text1"/>
                <w:sz w:val="24"/>
                <w:szCs w:val="24"/>
              </w:rPr>
              <w:t>2.</w:t>
            </w:r>
            <w:r w:rsidRPr="007B2ECE">
              <w:rPr>
                <w:rFonts w:ascii="Times New Roman" w:eastAsia="Times New Roman" w:hAnsi="Times New Roman" w:cs="Times New Roman"/>
                <w:color w:val="000000" w:themeColor="text1"/>
                <w:sz w:val="24"/>
                <w:szCs w:val="24"/>
              </w:rPr>
              <w:t xml:space="preserve"> Благоустройство муниципальных территорий общего пользования</w:t>
            </w: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Городской бюджет</w:t>
            </w:r>
          </w:p>
        </w:tc>
        <w:tc>
          <w:tcPr>
            <w:tcW w:w="1523" w:type="dxa"/>
            <w:tcBorders>
              <w:top w:val="single" w:sz="4" w:space="0" w:color="auto"/>
              <w:bottom w:val="single" w:sz="4" w:space="0" w:color="auto"/>
            </w:tcBorders>
          </w:tcPr>
          <w:p w:rsidR="00376CB7" w:rsidRPr="007B2ECE" w:rsidRDefault="003E6268" w:rsidP="00346CA2">
            <w:pPr>
              <w:jc w:val="center"/>
              <w:rPr>
                <w:rFonts w:ascii="Times New Roman" w:hAnsi="Times New Roman" w:cs="Times New Roman"/>
                <w:color w:val="000000" w:themeColor="text1"/>
              </w:rPr>
            </w:pPr>
            <w:r>
              <w:rPr>
                <w:rFonts w:ascii="Times New Roman" w:hAnsi="Times New Roman" w:cs="Times New Roman"/>
                <w:color w:val="000000" w:themeColor="text1"/>
              </w:rPr>
              <w:t>176760,54</w:t>
            </w:r>
          </w:p>
        </w:tc>
        <w:tc>
          <w:tcPr>
            <w:tcW w:w="1523" w:type="dxa"/>
            <w:tcBorders>
              <w:top w:val="single" w:sz="4" w:space="0" w:color="auto"/>
              <w:bottom w:val="single" w:sz="4" w:space="0" w:color="auto"/>
            </w:tcBorders>
          </w:tcPr>
          <w:p w:rsidR="00376CB7" w:rsidRPr="007B2ECE" w:rsidRDefault="001D181E"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55"/>
        </w:trPr>
        <w:tc>
          <w:tcPr>
            <w:tcW w:w="3466"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Областной бюджет</w:t>
            </w:r>
          </w:p>
        </w:tc>
        <w:tc>
          <w:tcPr>
            <w:tcW w:w="1523" w:type="dxa"/>
            <w:tcBorders>
              <w:top w:val="single" w:sz="4" w:space="0" w:color="auto"/>
              <w:bottom w:val="single" w:sz="4" w:space="0" w:color="auto"/>
            </w:tcBorders>
          </w:tcPr>
          <w:p w:rsidR="00376CB7" w:rsidRPr="007B2ECE" w:rsidRDefault="003E6268" w:rsidP="00346CA2">
            <w:pPr>
              <w:jc w:val="center"/>
              <w:rPr>
                <w:rFonts w:ascii="Times New Roman" w:hAnsi="Times New Roman" w:cs="Times New Roman"/>
                <w:color w:val="000000" w:themeColor="text1"/>
              </w:rPr>
            </w:pPr>
            <w:r>
              <w:rPr>
                <w:rFonts w:ascii="Times New Roman" w:hAnsi="Times New Roman" w:cs="Times New Roman"/>
                <w:color w:val="000000" w:themeColor="text1"/>
              </w:rPr>
              <w:t>3358450,26</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9B164C"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221"/>
        </w:trPr>
        <w:tc>
          <w:tcPr>
            <w:tcW w:w="3466"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376CB7" w:rsidRPr="007B2ECE" w:rsidRDefault="00376CB7"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376CB7"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Внебюджетные источники</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376CB7" w:rsidRPr="007B2ECE" w:rsidRDefault="00FC75DA"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r>
      <w:tr w:rsidR="00263C9A" w:rsidRPr="007B2ECE" w:rsidTr="00023B6E">
        <w:trPr>
          <w:trHeight w:val="191"/>
        </w:trPr>
        <w:tc>
          <w:tcPr>
            <w:tcW w:w="3466" w:type="dxa"/>
            <w:tcBorders>
              <w:top w:val="single" w:sz="4" w:space="0" w:color="auto"/>
              <w:bottom w:val="single" w:sz="4" w:space="0" w:color="auto"/>
            </w:tcBorders>
          </w:tcPr>
          <w:p w:rsidR="00651872" w:rsidRPr="007B2ECE" w:rsidRDefault="00651872" w:rsidP="00346CA2">
            <w:pPr>
              <w:jc w:val="center"/>
              <w:rPr>
                <w:rFonts w:ascii="Times New Roman" w:hAnsi="Times New Roman" w:cs="Times New Roman"/>
                <w:color w:val="000000" w:themeColor="text1"/>
              </w:rPr>
            </w:pPr>
          </w:p>
        </w:tc>
        <w:tc>
          <w:tcPr>
            <w:tcW w:w="1974" w:type="dxa"/>
            <w:tcBorders>
              <w:top w:val="single" w:sz="4" w:space="0" w:color="auto"/>
              <w:bottom w:val="single" w:sz="4" w:space="0" w:color="auto"/>
            </w:tcBorders>
          </w:tcPr>
          <w:p w:rsidR="00651872" w:rsidRPr="007B2ECE" w:rsidRDefault="00651872" w:rsidP="00346CA2">
            <w:pPr>
              <w:jc w:val="center"/>
              <w:rPr>
                <w:rFonts w:ascii="Times New Roman" w:hAnsi="Times New Roman" w:cs="Times New Roman"/>
                <w:color w:val="000000" w:themeColor="text1"/>
              </w:rPr>
            </w:pPr>
          </w:p>
        </w:tc>
        <w:tc>
          <w:tcPr>
            <w:tcW w:w="2072" w:type="dxa"/>
            <w:tcBorders>
              <w:top w:val="single" w:sz="4" w:space="0" w:color="auto"/>
              <w:bottom w:val="single" w:sz="4" w:space="0" w:color="auto"/>
            </w:tcBorders>
          </w:tcPr>
          <w:p w:rsidR="00651872" w:rsidRPr="007B2ECE" w:rsidRDefault="00651872"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sz w:val="24"/>
                <w:szCs w:val="24"/>
              </w:rPr>
              <w:t>ИТОГО:</w:t>
            </w:r>
          </w:p>
        </w:tc>
        <w:tc>
          <w:tcPr>
            <w:tcW w:w="1523" w:type="dxa"/>
            <w:tcBorders>
              <w:top w:val="single" w:sz="4" w:space="0" w:color="auto"/>
              <w:bottom w:val="single" w:sz="4" w:space="0" w:color="auto"/>
            </w:tcBorders>
          </w:tcPr>
          <w:p w:rsidR="00651872" w:rsidRPr="007B2ECE" w:rsidRDefault="00681087"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3535210.8</w:t>
            </w:r>
          </w:p>
        </w:tc>
        <w:tc>
          <w:tcPr>
            <w:tcW w:w="1523" w:type="dxa"/>
            <w:tcBorders>
              <w:top w:val="single" w:sz="4" w:space="0" w:color="auto"/>
              <w:bottom w:val="single" w:sz="4" w:space="0" w:color="auto"/>
            </w:tcBorders>
          </w:tcPr>
          <w:p w:rsidR="00651872"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51872" w:rsidRPr="007B2ECE" w:rsidRDefault="006C04D9" w:rsidP="00346CA2">
            <w:pPr>
              <w:jc w:val="center"/>
              <w:rPr>
                <w:rFonts w:ascii="Times New Roman" w:hAnsi="Times New Roman" w:cs="Times New Roman"/>
                <w:color w:val="000000" w:themeColor="text1"/>
              </w:rPr>
            </w:pPr>
            <w:r w:rsidRPr="007B2ECE">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51872" w:rsidRPr="007B2ECE" w:rsidRDefault="00E76004" w:rsidP="00346CA2">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523" w:type="dxa"/>
            <w:tcBorders>
              <w:top w:val="single" w:sz="4" w:space="0" w:color="auto"/>
              <w:bottom w:val="single" w:sz="4" w:space="0" w:color="auto"/>
            </w:tcBorders>
          </w:tcPr>
          <w:p w:rsidR="00651872" w:rsidRPr="007B2ECE" w:rsidRDefault="00E76004" w:rsidP="00346CA2">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9626A3" w:rsidRPr="007B2ECE" w:rsidRDefault="009626A3" w:rsidP="00454932">
      <w:pPr>
        <w:rPr>
          <w:rFonts w:ascii="Times New Roman" w:hAnsi="Times New Roman" w:cs="Times New Roman"/>
          <w:color w:val="000000" w:themeColor="text1"/>
        </w:rPr>
      </w:pPr>
    </w:p>
    <w:sectPr w:rsidR="009626A3" w:rsidRPr="007B2ECE" w:rsidSect="00067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9"/>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DE"/>
    <w:rsid w:val="00003C42"/>
    <w:rsid w:val="000046C5"/>
    <w:rsid w:val="00023B6E"/>
    <w:rsid w:val="00027335"/>
    <w:rsid w:val="000324EE"/>
    <w:rsid w:val="00042A47"/>
    <w:rsid w:val="00067926"/>
    <w:rsid w:val="00071307"/>
    <w:rsid w:val="00091682"/>
    <w:rsid w:val="00093193"/>
    <w:rsid w:val="000B7860"/>
    <w:rsid w:val="000D3224"/>
    <w:rsid w:val="000D6AA7"/>
    <w:rsid w:val="000D7682"/>
    <w:rsid w:val="000D7EF2"/>
    <w:rsid w:val="000F3267"/>
    <w:rsid w:val="00102AFD"/>
    <w:rsid w:val="0010572B"/>
    <w:rsid w:val="00105A0E"/>
    <w:rsid w:val="00107968"/>
    <w:rsid w:val="00123ED9"/>
    <w:rsid w:val="00124635"/>
    <w:rsid w:val="001677DF"/>
    <w:rsid w:val="00180320"/>
    <w:rsid w:val="00183B2E"/>
    <w:rsid w:val="0018591B"/>
    <w:rsid w:val="00185A1D"/>
    <w:rsid w:val="0018753E"/>
    <w:rsid w:val="00190FC6"/>
    <w:rsid w:val="00191041"/>
    <w:rsid w:val="00194CA7"/>
    <w:rsid w:val="00196316"/>
    <w:rsid w:val="001A352D"/>
    <w:rsid w:val="001B108F"/>
    <w:rsid w:val="001B2E8E"/>
    <w:rsid w:val="001C18B0"/>
    <w:rsid w:val="001D181E"/>
    <w:rsid w:val="001D266F"/>
    <w:rsid w:val="001D6953"/>
    <w:rsid w:val="001E650D"/>
    <w:rsid w:val="001F1321"/>
    <w:rsid w:val="001F148D"/>
    <w:rsid w:val="00210E7F"/>
    <w:rsid w:val="00211567"/>
    <w:rsid w:val="00217E47"/>
    <w:rsid w:val="0022080D"/>
    <w:rsid w:val="00263C9A"/>
    <w:rsid w:val="00280282"/>
    <w:rsid w:val="002A67F4"/>
    <w:rsid w:val="002C0092"/>
    <w:rsid w:val="002D0FCF"/>
    <w:rsid w:val="002D1385"/>
    <w:rsid w:val="002D4FE0"/>
    <w:rsid w:val="002E2743"/>
    <w:rsid w:val="002F3507"/>
    <w:rsid w:val="002F74FB"/>
    <w:rsid w:val="002F7CCE"/>
    <w:rsid w:val="00303706"/>
    <w:rsid w:val="00311936"/>
    <w:rsid w:val="00323498"/>
    <w:rsid w:val="00326F05"/>
    <w:rsid w:val="00334E21"/>
    <w:rsid w:val="0034610A"/>
    <w:rsid w:val="00346CA2"/>
    <w:rsid w:val="00355BFE"/>
    <w:rsid w:val="00375B2D"/>
    <w:rsid w:val="00376CB7"/>
    <w:rsid w:val="00386129"/>
    <w:rsid w:val="003A514D"/>
    <w:rsid w:val="003C2D65"/>
    <w:rsid w:val="003C72C4"/>
    <w:rsid w:val="003E0CDB"/>
    <w:rsid w:val="003E277C"/>
    <w:rsid w:val="003E6268"/>
    <w:rsid w:val="003F20F3"/>
    <w:rsid w:val="004046E0"/>
    <w:rsid w:val="00441ADB"/>
    <w:rsid w:val="00452D3A"/>
    <w:rsid w:val="00454932"/>
    <w:rsid w:val="00471DAA"/>
    <w:rsid w:val="004A5807"/>
    <w:rsid w:val="004B0034"/>
    <w:rsid w:val="004C1212"/>
    <w:rsid w:val="004C55D2"/>
    <w:rsid w:val="004D6E6B"/>
    <w:rsid w:val="00506BA2"/>
    <w:rsid w:val="00513EFE"/>
    <w:rsid w:val="00530A6F"/>
    <w:rsid w:val="0057662F"/>
    <w:rsid w:val="00580579"/>
    <w:rsid w:val="00591A31"/>
    <w:rsid w:val="005A6483"/>
    <w:rsid w:val="005D2CBB"/>
    <w:rsid w:val="005D2ECE"/>
    <w:rsid w:val="005D505B"/>
    <w:rsid w:val="005D7C57"/>
    <w:rsid w:val="005E5A20"/>
    <w:rsid w:val="005F5B63"/>
    <w:rsid w:val="00610086"/>
    <w:rsid w:val="006355B6"/>
    <w:rsid w:val="006407E0"/>
    <w:rsid w:val="00640D90"/>
    <w:rsid w:val="00643A90"/>
    <w:rsid w:val="00651872"/>
    <w:rsid w:val="00675671"/>
    <w:rsid w:val="00681087"/>
    <w:rsid w:val="006838C4"/>
    <w:rsid w:val="006850BF"/>
    <w:rsid w:val="00696AD5"/>
    <w:rsid w:val="006B74D6"/>
    <w:rsid w:val="006C04D9"/>
    <w:rsid w:val="006D5952"/>
    <w:rsid w:val="006D72F0"/>
    <w:rsid w:val="006F05E3"/>
    <w:rsid w:val="006F56E3"/>
    <w:rsid w:val="00701741"/>
    <w:rsid w:val="0070470A"/>
    <w:rsid w:val="00730214"/>
    <w:rsid w:val="007314E9"/>
    <w:rsid w:val="007467BB"/>
    <w:rsid w:val="00761EA4"/>
    <w:rsid w:val="00763AD1"/>
    <w:rsid w:val="007725D2"/>
    <w:rsid w:val="007A72E1"/>
    <w:rsid w:val="007B2ECE"/>
    <w:rsid w:val="007D01F2"/>
    <w:rsid w:val="007D7EC9"/>
    <w:rsid w:val="007E2E8B"/>
    <w:rsid w:val="0081118E"/>
    <w:rsid w:val="008143EE"/>
    <w:rsid w:val="00857328"/>
    <w:rsid w:val="008C2E38"/>
    <w:rsid w:val="008E070A"/>
    <w:rsid w:val="008F1055"/>
    <w:rsid w:val="00911D77"/>
    <w:rsid w:val="009147BE"/>
    <w:rsid w:val="00916D50"/>
    <w:rsid w:val="00920FF5"/>
    <w:rsid w:val="009576A0"/>
    <w:rsid w:val="009626A3"/>
    <w:rsid w:val="00973111"/>
    <w:rsid w:val="0097348A"/>
    <w:rsid w:val="009735F8"/>
    <w:rsid w:val="00980825"/>
    <w:rsid w:val="009900DE"/>
    <w:rsid w:val="00996EB4"/>
    <w:rsid w:val="009A1AA7"/>
    <w:rsid w:val="009A54C7"/>
    <w:rsid w:val="009A588A"/>
    <w:rsid w:val="009A65E4"/>
    <w:rsid w:val="009B164C"/>
    <w:rsid w:val="009B6E38"/>
    <w:rsid w:val="009C2B20"/>
    <w:rsid w:val="009C2F5B"/>
    <w:rsid w:val="009D449B"/>
    <w:rsid w:val="00A130F6"/>
    <w:rsid w:val="00A170C9"/>
    <w:rsid w:val="00A27505"/>
    <w:rsid w:val="00A318BC"/>
    <w:rsid w:val="00A32DCD"/>
    <w:rsid w:val="00A50DEA"/>
    <w:rsid w:val="00A61848"/>
    <w:rsid w:val="00A62CE3"/>
    <w:rsid w:val="00A636D2"/>
    <w:rsid w:val="00A65CA6"/>
    <w:rsid w:val="00A75417"/>
    <w:rsid w:val="00A766D4"/>
    <w:rsid w:val="00A80ACA"/>
    <w:rsid w:val="00A928F9"/>
    <w:rsid w:val="00A96ECC"/>
    <w:rsid w:val="00AB1E44"/>
    <w:rsid w:val="00AB35BC"/>
    <w:rsid w:val="00AC372A"/>
    <w:rsid w:val="00AE0057"/>
    <w:rsid w:val="00AE5662"/>
    <w:rsid w:val="00AE6C80"/>
    <w:rsid w:val="00AE7113"/>
    <w:rsid w:val="00B059BB"/>
    <w:rsid w:val="00B22DC7"/>
    <w:rsid w:val="00B269C8"/>
    <w:rsid w:val="00B32BF1"/>
    <w:rsid w:val="00B3617A"/>
    <w:rsid w:val="00B4178F"/>
    <w:rsid w:val="00B50CF8"/>
    <w:rsid w:val="00B750C7"/>
    <w:rsid w:val="00B761A5"/>
    <w:rsid w:val="00B81814"/>
    <w:rsid w:val="00B81C64"/>
    <w:rsid w:val="00B820A0"/>
    <w:rsid w:val="00B823C9"/>
    <w:rsid w:val="00B85D88"/>
    <w:rsid w:val="00BA5454"/>
    <w:rsid w:val="00BB6343"/>
    <w:rsid w:val="00BC1059"/>
    <w:rsid w:val="00BD1E6B"/>
    <w:rsid w:val="00BD2947"/>
    <w:rsid w:val="00BE690E"/>
    <w:rsid w:val="00C0189C"/>
    <w:rsid w:val="00C1646C"/>
    <w:rsid w:val="00C202CD"/>
    <w:rsid w:val="00C25638"/>
    <w:rsid w:val="00C32C78"/>
    <w:rsid w:val="00C36E8A"/>
    <w:rsid w:val="00C43788"/>
    <w:rsid w:val="00C54A83"/>
    <w:rsid w:val="00C5693C"/>
    <w:rsid w:val="00C76B27"/>
    <w:rsid w:val="00C80009"/>
    <w:rsid w:val="00C9760D"/>
    <w:rsid w:val="00CA0909"/>
    <w:rsid w:val="00CA4136"/>
    <w:rsid w:val="00CC03B8"/>
    <w:rsid w:val="00CD501C"/>
    <w:rsid w:val="00CD565C"/>
    <w:rsid w:val="00CE16BD"/>
    <w:rsid w:val="00CE3D7E"/>
    <w:rsid w:val="00CE65E1"/>
    <w:rsid w:val="00CF1247"/>
    <w:rsid w:val="00D429DB"/>
    <w:rsid w:val="00D51D2A"/>
    <w:rsid w:val="00D73F9E"/>
    <w:rsid w:val="00D90A04"/>
    <w:rsid w:val="00D90A22"/>
    <w:rsid w:val="00DA1664"/>
    <w:rsid w:val="00DB0E5B"/>
    <w:rsid w:val="00DB284D"/>
    <w:rsid w:val="00DD7E5A"/>
    <w:rsid w:val="00DF4E6E"/>
    <w:rsid w:val="00E036D2"/>
    <w:rsid w:val="00E07677"/>
    <w:rsid w:val="00E47708"/>
    <w:rsid w:val="00E522FD"/>
    <w:rsid w:val="00E53180"/>
    <w:rsid w:val="00E563D1"/>
    <w:rsid w:val="00E676D7"/>
    <w:rsid w:val="00E76004"/>
    <w:rsid w:val="00E82A15"/>
    <w:rsid w:val="00E90B3C"/>
    <w:rsid w:val="00E966F6"/>
    <w:rsid w:val="00EB2A89"/>
    <w:rsid w:val="00EE1655"/>
    <w:rsid w:val="00EE24E3"/>
    <w:rsid w:val="00EF3EA6"/>
    <w:rsid w:val="00F00C4C"/>
    <w:rsid w:val="00F1115D"/>
    <w:rsid w:val="00F27FDF"/>
    <w:rsid w:val="00F449A8"/>
    <w:rsid w:val="00F965B7"/>
    <w:rsid w:val="00F96C76"/>
    <w:rsid w:val="00FB1729"/>
    <w:rsid w:val="00FB55D1"/>
    <w:rsid w:val="00FB5EC0"/>
    <w:rsid w:val="00FC0971"/>
    <w:rsid w:val="00FC3D3F"/>
    <w:rsid w:val="00FC75DA"/>
    <w:rsid w:val="00FD3B54"/>
    <w:rsid w:val="00FD4ED3"/>
    <w:rsid w:val="00FE0ADF"/>
    <w:rsid w:val="00FE0F8D"/>
    <w:rsid w:val="00FE2C9D"/>
    <w:rsid w:val="00FE7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0209">
      <w:bodyDiv w:val="1"/>
      <w:marLeft w:val="0"/>
      <w:marRight w:val="0"/>
      <w:marTop w:val="0"/>
      <w:marBottom w:val="0"/>
      <w:divBdr>
        <w:top w:val="none" w:sz="0" w:space="0" w:color="auto"/>
        <w:left w:val="none" w:sz="0" w:space="0" w:color="auto"/>
        <w:bottom w:val="none" w:sz="0" w:space="0" w:color="auto"/>
        <w:right w:val="none" w:sz="0" w:space="0" w:color="auto"/>
      </w:divBdr>
      <w:divsChild>
        <w:div w:id="1805149485">
          <w:marLeft w:val="0"/>
          <w:marRight w:val="0"/>
          <w:marTop w:val="0"/>
          <w:marBottom w:val="0"/>
          <w:divBdr>
            <w:top w:val="inset" w:sz="2" w:space="0" w:color="auto"/>
            <w:left w:val="inset" w:sz="2" w:space="1" w:color="auto"/>
            <w:bottom w:val="inset" w:sz="2" w:space="0" w:color="auto"/>
            <w:right w:val="inset" w:sz="2" w:space="1" w:color="auto"/>
          </w:divBdr>
        </w:div>
      </w:divsChild>
    </w:div>
    <w:div w:id="362484899">
      <w:bodyDiv w:val="1"/>
      <w:marLeft w:val="0"/>
      <w:marRight w:val="0"/>
      <w:marTop w:val="0"/>
      <w:marBottom w:val="0"/>
      <w:divBdr>
        <w:top w:val="none" w:sz="0" w:space="0" w:color="auto"/>
        <w:left w:val="none" w:sz="0" w:space="0" w:color="auto"/>
        <w:bottom w:val="none" w:sz="0" w:space="0" w:color="auto"/>
        <w:right w:val="none" w:sz="0" w:space="0" w:color="auto"/>
      </w:divBdr>
    </w:div>
    <w:div w:id="1087849036">
      <w:bodyDiv w:val="1"/>
      <w:marLeft w:val="0"/>
      <w:marRight w:val="0"/>
      <w:marTop w:val="0"/>
      <w:marBottom w:val="0"/>
      <w:divBdr>
        <w:top w:val="none" w:sz="0" w:space="0" w:color="auto"/>
        <w:left w:val="none" w:sz="0" w:space="0" w:color="auto"/>
        <w:bottom w:val="none" w:sz="0" w:space="0" w:color="auto"/>
        <w:right w:val="none" w:sz="0" w:space="0" w:color="auto"/>
      </w:divBdr>
    </w:div>
    <w:div w:id="1307125800">
      <w:bodyDiv w:val="1"/>
      <w:marLeft w:val="0"/>
      <w:marRight w:val="0"/>
      <w:marTop w:val="0"/>
      <w:marBottom w:val="0"/>
      <w:divBdr>
        <w:top w:val="none" w:sz="0" w:space="0" w:color="auto"/>
        <w:left w:val="none" w:sz="0" w:space="0" w:color="auto"/>
        <w:bottom w:val="none" w:sz="0" w:space="0" w:color="auto"/>
        <w:right w:val="none" w:sz="0" w:space="0" w:color="auto"/>
      </w:divBdr>
    </w:div>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7368-E4CB-4B91-B259-F64DBFDB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5090</Words>
  <Characters>29017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cp:revision>
  <cp:lastPrinted>2019-03-18T13:43:00Z</cp:lastPrinted>
  <dcterms:created xsi:type="dcterms:W3CDTF">2019-03-15T12:07:00Z</dcterms:created>
  <dcterms:modified xsi:type="dcterms:W3CDTF">2019-03-26T11:57:00Z</dcterms:modified>
</cp:coreProperties>
</file>