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987A1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7E"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196508C7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E733D" w14:textId="5D3A1978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постановления Новозыбковской городской администрации «Об </w:t>
      </w:r>
      <w:r w:rsidR="003D5BFC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Новозыбковского городского округа»</w:t>
      </w:r>
    </w:p>
    <w:p w14:paraId="4967C6CC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425F92" w14:textId="5C97EE08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2</w:t>
      </w:r>
      <w:r w:rsidR="003D5B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6659273F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439978" w14:textId="18F00556" w:rsidR="00CE6EA4" w:rsidRPr="000D502B" w:rsidRDefault="00CE6EA4" w:rsidP="003D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02B">
        <w:rPr>
          <w:rFonts w:ascii="Times New Roman" w:hAnsi="Times New Roman" w:cs="Times New Roman"/>
          <w:sz w:val="28"/>
          <w:szCs w:val="28"/>
        </w:rPr>
        <w:t xml:space="preserve">постановления Новозыбковской городской администрации </w:t>
      </w:r>
      <w:r w:rsidR="003D5BFC" w:rsidRPr="003D5BFC">
        <w:rPr>
          <w:rFonts w:ascii="Times New Roman" w:hAnsi="Times New Roman" w:cs="Times New Roman"/>
          <w:sz w:val="28"/>
          <w:szCs w:val="28"/>
        </w:rPr>
        <w:t xml:space="preserve">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 </w:t>
      </w:r>
      <w:bookmarkStart w:id="0" w:name="_GoBack"/>
      <w:bookmarkEnd w:id="0"/>
      <w:r w:rsidRPr="00070D7E">
        <w:rPr>
          <w:rFonts w:ascii="Times New Roman" w:hAnsi="Times New Roman" w:cs="Times New Roman"/>
          <w:sz w:val="28"/>
          <w:szCs w:val="28"/>
        </w:rPr>
        <w:t xml:space="preserve">(далее – Проект нормативного правового акта), подготовленный и направленный для подготовки настоящего заключения </w:t>
      </w:r>
      <w:r>
        <w:rPr>
          <w:rFonts w:ascii="Times New Roman" w:hAnsi="Times New Roman" w:cs="Times New Roman"/>
          <w:sz w:val="28"/>
          <w:szCs w:val="28"/>
        </w:rPr>
        <w:t>отделом экономического развития Новозыбковской городской администрации.</w:t>
      </w:r>
    </w:p>
    <w:p w14:paraId="0D63548F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F9BC3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D7E">
        <w:rPr>
          <w:rFonts w:ascii="Times New Roman" w:hAnsi="Times New Roman" w:cs="Times New Roman"/>
          <w:sz w:val="28"/>
          <w:szCs w:val="28"/>
        </w:rPr>
        <w:t xml:space="preserve">роекта нормативного правового акта процедуры, предусмотренные </w:t>
      </w:r>
      <w:hyperlink w:anchor="Par72" w:history="1">
        <w:r w:rsidRPr="00070D7E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7" w:history="1">
        <w:r w:rsidRPr="00070D7E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70D7E"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09F748F5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6EB68C8F" w14:textId="34866905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были проведены публичные консультации проекта нормативно правового акта в срок с </w:t>
      </w:r>
      <w:r w:rsidR="003D5BFC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5BF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года. Уведомление о проведении публичных консультаций, проекта нормативного правового акта, перечень вопросов для публичных консультаций и сводный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 о проведении оценки регулирующего воздействия размещены разработчиком на сайте Новозыбковской городской администрации в разделе для размещения проектов нормативных правовых актов для проведения публичных консультаций:</w:t>
      </w:r>
    </w:p>
    <w:p w14:paraId="6C3B3492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A2501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http://www.zibkoe.ru/index/publichnye_konsultacii/0-760</w:t>
        </w:r>
      </w:hyperlink>
    </w:p>
    <w:p w14:paraId="365CB129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разработчика замечания и предложения в рамках проведения публичных консультаций проекта нормативного правового акта не поступали. </w:t>
      </w:r>
    </w:p>
    <w:p w14:paraId="1D054FEF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D7E">
        <w:rPr>
          <w:rFonts w:ascii="Times New Roman" w:hAnsi="Times New Roman" w:cs="Times New Roman"/>
          <w:sz w:val="28"/>
          <w:szCs w:val="28"/>
        </w:rPr>
        <w:t xml:space="preserve"> с учетом информации, представленной разработчиком в сводном отчете, уполномоченным органом сделаны следующие выводы:</w:t>
      </w:r>
    </w:p>
    <w:p w14:paraId="6FD835B9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5491F95C" w14:textId="77777777" w:rsidR="00CE6EA4" w:rsidRPr="00070D7E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7F1821B3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7E"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5BD1C3B7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E2EB5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28675" w14:textId="77777777" w:rsidR="00CE6EA4" w:rsidRDefault="00CE6EA4" w:rsidP="00CE6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1CB6DE39" w14:textId="3BE96A40" w:rsidR="00774B4D" w:rsidRDefault="00CE6EA4" w:rsidP="00CE6EA4">
      <w:r>
        <w:rPr>
          <w:rFonts w:ascii="Times New Roman" w:hAnsi="Times New Roman" w:cs="Times New Roman"/>
          <w:sz w:val="28"/>
          <w:szCs w:val="28"/>
        </w:rPr>
        <w:t>работы и социально-трудовых отношений                                       Е.Б. Станчак</w:t>
      </w:r>
    </w:p>
    <w:sectPr w:rsidR="0077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4D"/>
    <w:rsid w:val="003D5BFC"/>
    <w:rsid w:val="00774B4D"/>
    <w:rsid w:val="00C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8D3E"/>
  <w15:chartTrackingRefBased/>
  <w15:docId w15:val="{35642526-CA3A-445E-A923-FE9AEEEE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E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bkoe.ru/index/publichnye_konsultacii/0-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2021-10-27T13:00:00Z</dcterms:created>
  <dcterms:modified xsi:type="dcterms:W3CDTF">2021-10-27T13:23:00Z</dcterms:modified>
</cp:coreProperties>
</file>