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4A" w:rsidRDefault="00516E4A" w:rsidP="00516E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</w:p>
    <w:p w:rsidR="00C96265" w:rsidRDefault="00A67E6C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E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C96265" w:rsidRDefault="00C96265" w:rsidP="00C9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</w:t>
      </w:r>
    </w:p>
    <w:p w:rsidR="00C96265" w:rsidRDefault="00C96265" w:rsidP="00C9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муниципальному </w:t>
      </w:r>
    </w:p>
    <w:p w:rsidR="00C96265" w:rsidRDefault="00C96265" w:rsidP="00C9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лесному</w:t>
      </w:r>
      <w:r w:rsidRPr="000D38D8">
        <w:rPr>
          <w:rFonts w:ascii="Times New Roman" w:hAnsi="Times New Roman" w:cs="Times New Roman"/>
          <w:sz w:val="28"/>
          <w:szCs w:val="28"/>
        </w:rPr>
        <w:t xml:space="preserve"> 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C96265" w:rsidRPr="000D38D8" w:rsidRDefault="00C96265" w:rsidP="00C9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Новозыбковского городского округа</w:t>
      </w:r>
      <w:r w:rsidR="008556CE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516E4A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5C68D8" w:rsidRDefault="005C68D8" w:rsidP="00C96265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265" w:rsidRPr="000D38D8" w:rsidRDefault="00C96265" w:rsidP="00C96265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«Новозыбковский городской округ Брянской области, </w:t>
      </w:r>
    </w:p>
    <w:p w:rsidR="00C96265" w:rsidRDefault="00C96265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C96265" w:rsidRDefault="00C96265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96265" w:rsidRDefault="00C96265" w:rsidP="00C9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</w:t>
      </w:r>
      <w:r w:rsidR="001A3C3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Утвердить П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рограмму профилактики рисков причинения вреда (ущерба) охраняемым законом ценностям по муниципальному лесному контролю на территории Новозыбко</w:t>
      </w:r>
      <w:r w:rsidR="00516E4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вского городского округа на 2023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 (приложение).</w:t>
      </w:r>
    </w:p>
    <w:p w:rsidR="00C96265" w:rsidRDefault="00C96265" w:rsidP="00C9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</w:t>
      </w:r>
      <w:r w:rsidR="001A3C3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Опубликовать настоящее постановление на официальном сайте Новозыбковской городской администрации.</w:t>
      </w:r>
    </w:p>
    <w:p w:rsidR="00C96265" w:rsidRDefault="00516E4A" w:rsidP="00C9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 w:rsidR="00C962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Контроль за исполнением постановления возложить на заместителя главы Новозыбковской городской администрации Володько В.И.</w:t>
      </w:r>
    </w:p>
    <w:p w:rsidR="00C96265" w:rsidRDefault="00C96265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96265" w:rsidRDefault="00516E4A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Ио главы</w:t>
      </w:r>
      <w:r w:rsidR="00C962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Новозыбковской                                                                  </w:t>
      </w:r>
    </w:p>
    <w:p w:rsidR="00C96265" w:rsidRDefault="00C96265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городской администрации                                       </w:t>
      </w:r>
      <w:r w:rsidR="00516E4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В.М. </w:t>
      </w:r>
      <w:proofErr w:type="spellStart"/>
      <w:r w:rsidR="00516E4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Деньгуб</w:t>
      </w:r>
      <w:proofErr w:type="spellEnd"/>
    </w:p>
    <w:p w:rsidR="005C68D8" w:rsidRDefault="005C68D8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C68D8" w:rsidRPr="005C68D8" w:rsidRDefault="005C68D8" w:rsidP="005C6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C68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Шестакова Г.М.</w:t>
      </w:r>
    </w:p>
    <w:p w:rsidR="005C68D8" w:rsidRPr="005C68D8" w:rsidRDefault="005C68D8" w:rsidP="005C6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C68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3-35-17</w:t>
      </w:r>
    </w:p>
    <w:p w:rsidR="005C68D8" w:rsidRDefault="005C68D8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C68D8" w:rsidRDefault="005C68D8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C68D8" w:rsidRDefault="005C68D8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C68D8" w:rsidRDefault="005C68D8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C68D8" w:rsidRDefault="005C68D8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C68D8" w:rsidRDefault="005C68D8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C68D8" w:rsidRDefault="005C68D8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C68D8" w:rsidRDefault="005C68D8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C68D8" w:rsidRDefault="005C68D8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C68D8" w:rsidRDefault="005C68D8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67E6C" w:rsidRDefault="00A67E6C" w:rsidP="00A67E6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16E4A" w:rsidRDefault="00516E4A" w:rsidP="00A67E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6E4A" w:rsidRDefault="00516E4A" w:rsidP="00A67E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265" w:rsidRPr="005C68D8" w:rsidRDefault="00C96265" w:rsidP="00A67E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96265" w:rsidRPr="005C68D8" w:rsidRDefault="00C96265" w:rsidP="00C96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 xml:space="preserve">к постановлению Новозыбковской </w:t>
      </w:r>
    </w:p>
    <w:p w:rsidR="00C96265" w:rsidRPr="005C68D8" w:rsidRDefault="00C96265" w:rsidP="00C96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C96265" w:rsidRPr="005C68D8" w:rsidRDefault="00C96265" w:rsidP="00C96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от________________№______</w:t>
      </w:r>
    </w:p>
    <w:p w:rsidR="00C96265" w:rsidRPr="005C68D8" w:rsidRDefault="00C96265" w:rsidP="00C96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68D8" w:rsidRDefault="005C68D8" w:rsidP="005C68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Pr="005C68D8" w:rsidRDefault="00411992" w:rsidP="005C6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8D8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r w:rsidR="00C01BAE" w:rsidRPr="005C68D8">
        <w:rPr>
          <w:rFonts w:ascii="Times New Roman" w:hAnsi="Times New Roman" w:cs="Times New Roman"/>
          <w:b/>
          <w:bCs/>
          <w:sz w:val="28"/>
          <w:szCs w:val="28"/>
        </w:rPr>
        <w:t xml:space="preserve">лесного </w:t>
      </w:r>
      <w:r w:rsidRPr="005C68D8">
        <w:rPr>
          <w:rFonts w:ascii="Times New Roman" w:hAnsi="Times New Roman" w:cs="Times New Roman"/>
          <w:b/>
          <w:bCs/>
          <w:sz w:val="28"/>
          <w:szCs w:val="28"/>
        </w:rPr>
        <w:t>контроля на территории Новозыбко</w:t>
      </w:r>
      <w:r w:rsidR="00516E4A">
        <w:rPr>
          <w:rFonts w:ascii="Times New Roman" w:hAnsi="Times New Roman" w:cs="Times New Roman"/>
          <w:b/>
          <w:bCs/>
          <w:sz w:val="28"/>
          <w:szCs w:val="28"/>
        </w:rPr>
        <w:t>вского городского округа на 2023</w:t>
      </w:r>
      <w:bookmarkStart w:id="0" w:name="_GoBack"/>
      <w:bookmarkEnd w:id="0"/>
      <w:r w:rsidRPr="005C68D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11992" w:rsidRPr="005C68D8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Pr="005C68D8" w:rsidRDefault="00411992" w:rsidP="005C6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8D8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411992" w:rsidRPr="005C68D8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Pr="005C68D8" w:rsidRDefault="001A3C37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</w:t>
      </w:r>
      <w:r w:rsidR="00411992" w:rsidRPr="005C68D8">
        <w:rPr>
          <w:rFonts w:ascii="Times New Roman" w:hAnsi="Times New Roman" w:cs="Times New Roman"/>
          <w:sz w:val="28"/>
          <w:szCs w:val="28"/>
        </w:rPr>
        <w:t>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 рисков причинения вреда (ущерба) охраняемым законом ценностям при осуществлении</w:t>
      </w:r>
      <w:r w:rsidR="00331037" w:rsidRPr="005C68D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01BAE" w:rsidRPr="005C68D8">
        <w:rPr>
          <w:rFonts w:ascii="Times New Roman" w:hAnsi="Times New Roman" w:cs="Times New Roman"/>
          <w:sz w:val="28"/>
          <w:szCs w:val="28"/>
        </w:rPr>
        <w:t>лесного</w:t>
      </w:r>
      <w:r w:rsidR="00331037" w:rsidRPr="005C68D8">
        <w:rPr>
          <w:rFonts w:ascii="Times New Roman" w:hAnsi="Times New Roman" w:cs="Times New Roman"/>
          <w:sz w:val="28"/>
          <w:szCs w:val="28"/>
        </w:rPr>
        <w:t xml:space="preserve"> контроля на территории Новозыбковского городского округа.</w:t>
      </w:r>
    </w:p>
    <w:p w:rsidR="00234CA9" w:rsidRPr="005C68D8" w:rsidRDefault="00BE6136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>Муниципальны</w:t>
      </w:r>
      <w:r w:rsidR="00846E17" w:rsidRPr="005C68D8">
        <w:rPr>
          <w:rFonts w:ascii="Times New Roman" w:hAnsi="Times New Roman" w:cs="Times New Roman"/>
          <w:sz w:val="28"/>
          <w:szCs w:val="28"/>
        </w:rPr>
        <w:t xml:space="preserve">й </w:t>
      </w:r>
      <w:r w:rsidR="00234CA9" w:rsidRPr="005C68D8">
        <w:rPr>
          <w:rFonts w:ascii="Times New Roman" w:hAnsi="Times New Roman" w:cs="Times New Roman"/>
          <w:sz w:val="28"/>
          <w:szCs w:val="28"/>
        </w:rPr>
        <w:t>лесной</w:t>
      </w:r>
      <w:r w:rsidRPr="005C68D8">
        <w:rPr>
          <w:rFonts w:ascii="Times New Roman" w:hAnsi="Times New Roman" w:cs="Times New Roman"/>
          <w:sz w:val="28"/>
          <w:szCs w:val="28"/>
        </w:rPr>
        <w:t xml:space="preserve"> контроль – это деятельность органа местного самоуправления, уполномоченного на организацию и проведение на территории Новозыбковского городского округа проверок соблюдения </w:t>
      </w:r>
      <w:r w:rsidR="00331037" w:rsidRPr="005C68D8">
        <w:rPr>
          <w:rFonts w:ascii="Times New Roman" w:hAnsi="Times New Roman" w:cs="Times New Roman"/>
          <w:sz w:val="28"/>
          <w:szCs w:val="28"/>
        </w:rPr>
        <w:t xml:space="preserve">юридическими лицами, индивидуальными предпринимателями и гражданами </w:t>
      </w:r>
      <w:r w:rsidR="00234CA9" w:rsidRPr="005C68D8">
        <w:rPr>
          <w:rFonts w:ascii="Times New Roman" w:hAnsi="Times New Roman" w:cs="Times New Roman"/>
          <w:sz w:val="28"/>
          <w:szCs w:val="28"/>
        </w:rPr>
        <w:t>в отношении лесных участков, находящихся в собственности муниципального образования,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Брянской области в области использования, охраны, защиты, воспроизводства лесов и лесоразведения.</w:t>
      </w:r>
    </w:p>
    <w:p w:rsidR="004E2808" w:rsidRPr="005C68D8" w:rsidRDefault="004E2808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34CA9" w:rsidRPr="005C68D8">
        <w:rPr>
          <w:rFonts w:ascii="Times New Roman" w:hAnsi="Times New Roman" w:cs="Times New Roman"/>
          <w:sz w:val="28"/>
          <w:szCs w:val="28"/>
        </w:rPr>
        <w:t>лесной</w:t>
      </w:r>
      <w:r w:rsidRPr="005C68D8">
        <w:rPr>
          <w:rFonts w:ascii="Times New Roman" w:hAnsi="Times New Roman" w:cs="Times New Roman"/>
          <w:sz w:val="28"/>
          <w:szCs w:val="28"/>
        </w:rPr>
        <w:t xml:space="preserve"> контроль на территории Новозыбковского городского округа осуществляется </w:t>
      </w:r>
      <w:r w:rsidR="00234CA9" w:rsidRPr="005C68D8">
        <w:rPr>
          <w:rFonts w:ascii="Times New Roman" w:hAnsi="Times New Roman" w:cs="Times New Roman"/>
          <w:sz w:val="28"/>
          <w:szCs w:val="28"/>
        </w:rPr>
        <w:t>Отделом строительства, ЖКХ и тарифно-ценовой политики</w:t>
      </w:r>
      <w:r w:rsidRPr="005C68D8">
        <w:rPr>
          <w:rFonts w:ascii="Times New Roman" w:hAnsi="Times New Roman" w:cs="Times New Roman"/>
          <w:sz w:val="28"/>
          <w:szCs w:val="28"/>
        </w:rPr>
        <w:t xml:space="preserve"> Новозыбковской городской администрации. </w:t>
      </w:r>
    </w:p>
    <w:p w:rsidR="00EA47BD" w:rsidRPr="005C68D8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8D8" w:rsidRDefault="005C68D8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68D8" w:rsidRDefault="005C68D8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68D8" w:rsidRDefault="005C68D8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7BD" w:rsidRPr="005C68D8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8D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Цели и задачи реализации программы профилактики рисков причинения вреда.</w:t>
      </w:r>
    </w:p>
    <w:p w:rsidR="00EA47BD" w:rsidRPr="005C68D8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7BD" w:rsidRPr="005C68D8" w:rsidRDefault="001A3C37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Основными целями П</w:t>
      </w:r>
      <w:r w:rsidR="003F75FB" w:rsidRPr="005C68D8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 являются:</w:t>
      </w:r>
    </w:p>
    <w:p w:rsidR="00EA47BD" w:rsidRPr="005C68D8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 xml:space="preserve">-стимулирование добросовестного соблюдения обязательных требований контролируемыми лицами; </w:t>
      </w:r>
    </w:p>
    <w:p w:rsidR="00EA47BD" w:rsidRPr="005C68D8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>-устранение условий, причин и факторов, способных привести к нарушения обязательных требований и (или) причинению вреда (ущерба) охраняемым законом ценностям;</w:t>
      </w:r>
    </w:p>
    <w:p w:rsidR="00EA47BD" w:rsidRPr="005C68D8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75FB" w:rsidRPr="005C68D8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8D8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 w:rsidR="001A3C37">
        <w:rPr>
          <w:rFonts w:ascii="Times New Roman" w:hAnsi="Times New Roman" w:cs="Times New Roman"/>
          <w:b/>
          <w:bCs/>
          <w:sz w:val="28"/>
          <w:szCs w:val="28"/>
        </w:rPr>
        <w:t>е профилактический мероприятий П</w:t>
      </w:r>
      <w:r w:rsidRPr="005C68D8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 направлено на решение следующих задач:</w:t>
      </w:r>
    </w:p>
    <w:p w:rsidR="00BE6136" w:rsidRPr="005C68D8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 xml:space="preserve">-выявление причин, факторов и условий, способствующих нарушению обязательных требований </w:t>
      </w:r>
      <w:r w:rsidR="00234CA9" w:rsidRPr="005C68D8">
        <w:rPr>
          <w:rFonts w:ascii="Times New Roman" w:hAnsi="Times New Roman" w:cs="Times New Roman"/>
          <w:sz w:val="28"/>
          <w:szCs w:val="28"/>
        </w:rPr>
        <w:t>лесного</w:t>
      </w:r>
      <w:r w:rsidRPr="005C68D8">
        <w:rPr>
          <w:rFonts w:ascii="Times New Roman" w:hAnsi="Times New Roman" w:cs="Times New Roman"/>
          <w:sz w:val="28"/>
          <w:szCs w:val="28"/>
        </w:rPr>
        <w:t xml:space="preserve"> законодательства, определение способов устранения или снижения рисков их возникновения;</w:t>
      </w:r>
    </w:p>
    <w:p w:rsidR="00B3578E" w:rsidRPr="005C68D8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 xml:space="preserve">-формирование единого понимания обязательных требований </w:t>
      </w:r>
      <w:r w:rsidR="009B1031" w:rsidRPr="005C68D8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5C68D8">
        <w:rPr>
          <w:rFonts w:ascii="Times New Roman" w:hAnsi="Times New Roman" w:cs="Times New Roman"/>
          <w:sz w:val="28"/>
          <w:szCs w:val="28"/>
        </w:rPr>
        <w:t>законодательства у всех участников контрольной деятельности;</w:t>
      </w:r>
    </w:p>
    <w:p w:rsidR="00B3578E" w:rsidRPr="005C68D8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3578E" w:rsidRPr="005C68D8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>-</w:t>
      </w:r>
      <w:r w:rsidR="003F75FB" w:rsidRPr="005C68D8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3F75FB" w:rsidRPr="005C68D8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D8">
        <w:rPr>
          <w:rFonts w:ascii="Times New Roman" w:hAnsi="Times New Roman" w:cs="Times New Roman"/>
          <w:sz w:val="28"/>
          <w:szCs w:val="28"/>
        </w:rPr>
        <w:t xml:space="preserve">-повышение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 w:rsidR="00234CA9" w:rsidRPr="005C68D8">
        <w:rPr>
          <w:rFonts w:ascii="Times New Roman" w:hAnsi="Times New Roman" w:cs="Times New Roman"/>
          <w:sz w:val="28"/>
          <w:szCs w:val="28"/>
        </w:rPr>
        <w:t>лесного</w:t>
      </w:r>
      <w:r w:rsidRPr="005C68D8">
        <w:rPr>
          <w:rFonts w:ascii="Times New Roman" w:hAnsi="Times New Roman" w:cs="Times New Roman"/>
          <w:sz w:val="28"/>
          <w:szCs w:val="28"/>
        </w:rPr>
        <w:t xml:space="preserve"> законодательства и необходимых мерах по их исполнению.</w:t>
      </w:r>
    </w:p>
    <w:p w:rsidR="003F75FB" w:rsidRPr="005C68D8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5FB" w:rsidRPr="005C68D8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8D8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3F75FB" w:rsidRPr="005C68D8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9" w:type="dxa"/>
        <w:tblLook w:val="04A0" w:firstRow="1" w:lastRow="0" w:firstColumn="1" w:lastColumn="0" w:noHBand="0" w:noVBand="1"/>
      </w:tblPr>
      <w:tblGrid>
        <w:gridCol w:w="583"/>
        <w:gridCol w:w="2417"/>
        <w:gridCol w:w="53"/>
        <w:gridCol w:w="2500"/>
        <w:gridCol w:w="12"/>
        <w:gridCol w:w="2008"/>
        <w:gridCol w:w="1998"/>
      </w:tblGrid>
      <w:tr w:rsidR="009E3C2C" w:rsidRPr="005C68D8" w:rsidTr="00C96265">
        <w:trPr>
          <w:trHeight w:val="1292"/>
        </w:trPr>
        <w:tc>
          <w:tcPr>
            <w:tcW w:w="540" w:type="dxa"/>
          </w:tcPr>
          <w:p w:rsidR="009E3C2C" w:rsidRPr="005C68D8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E3C2C" w:rsidRPr="005C68D8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49" w:type="dxa"/>
          </w:tcPr>
          <w:p w:rsidR="009E3C2C" w:rsidRPr="005C68D8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3" w:type="dxa"/>
            <w:gridSpan w:val="2"/>
          </w:tcPr>
          <w:p w:rsidR="009E3C2C" w:rsidRPr="005C68D8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Сведения о мероприятии</w:t>
            </w:r>
          </w:p>
        </w:tc>
        <w:tc>
          <w:tcPr>
            <w:tcW w:w="1846" w:type="dxa"/>
            <w:gridSpan w:val="2"/>
          </w:tcPr>
          <w:p w:rsidR="009E3C2C" w:rsidRPr="005C68D8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51" w:type="dxa"/>
          </w:tcPr>
          <w:p w:rsidR="009E3C2C" w:rsidRPr="005C68D8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9E3C2C" w:rsidRPr="005C68D8" w:rsidTr="00C96265">
        <w:trPr>
          <w:trHeight w:val="328"/>
        </w:trPr>
        <w:tc>
          <w:tcPr>
            <w:tcW w:w="540" w:type="dxa"/>
          </w:tcPr>
          <w:p w:rsidR="009E3C2C" w:rsidRPr="005C68D8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49" w:type="dxa"/>
          </w:tcPr>
          <w:p w:rsidR="009E3C2C" w:rsidRPr="005C68D8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  <w:tc>
          <w:tcPr>
            <w:tcW w:w="2973" w:type="dxa"/>
            <w:gridSpan w:val="2"/>
          </w:tcPr>
          <w:p w:rsidR="009E3C2C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Должностными лицами</w:t>
            </w:r>
            <w:r w:rsidR="009E3C2C"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информирование контролируемых лиц и иных заинтересованных </w:t>
            </w:r>
            <w:r w:rsidR="009E3C2C" w:rsidRPr="005C6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по вопросам соблюдения обязательных требований.</w:t>
            </w:r>
          </w:p>
          <w:p w:rsidR="004B70B9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0B9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посредством размещения соответствующих сведений на сайте Новозыбковской городской администрации.</w:t>
            </w:r>
          </w:p>
        </w:tc>
        <w:tc>
          <w:tcPr>
            <w:tcW w:w="1846" w:type="dxa"/>
            <w:gridSpan w:val="2"/>
          </w:tcPr>
          <w:p w:rsidR="009E3C2C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по мере необходимости</w:t>
            </w:r>
          </w:p>
        </w:tc>
        <w:tc>
          <w:tcPr>
            <w:tcW w:w="1851" w:type="dxa"/>
          </w:tcPr>
          <w:p w:rsidR="009E3C2C" w:rsidRPr="005C68D8" w:rsidRDefault="00234CA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ЖКХ и тарифно-ценовой политики</w:t>
            </w:r>
          </w:p>
        </w:tc>
      </w:tr>
      <w:tr w:rsidR="009E3C2C" w:rsidRPr="005C68D8" w:rsidTr="00C96265">
        <w:trPr>
          <w:trHeight w:val="306"/>
        </w:trPr>
        <w:tc>
          <w:tcPr>
            <w:tcW w:w="540" w:type="dxa"/>
          </w:tcPr>
          <w:p w:rsidR="009E3C2C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49" w:type="dxa"/>
          </w:tcPr>
          <w:p w:rsidR="009E3C2C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973" w:type="dxa"/>
            <w:gridSpan w:val="2"/>
          </w:tcPr>
          <w:p w:rsidR="009E3C2C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должностными лицами по телефону,</w:t>
            </w:r>
            <w:r w:rsidR="006009FB"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на личном приеме либо в ходе проведения профилактического или контрольного мероприятия. </w:t>
            </w:r>
          </w:p>
          <w:p w:rsidR="004B70B9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0B9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по следующим вопросам: </w:t>
            </w:r>
          </w:p>
          <w:p w:rsidR="004B70B9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r w:rsidR="00234CA9" w:rsidRPr="005C68D8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контроля;</w:t>
            </w:r>
          </w:p>
          <w:p w:rsidR="004B70B9" w:rsidRPr="005C68D8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38A3"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</w:t>
            </w:r>
            <w:r w:rsidR="008938A3" w:rsidRPr="005C6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положений нормативных правовых актов, регламентирующих порядок осуществления муниципального </w:t>
            </w:r>
            <w:r w:rsidR="00234CA9" w:rsidRPr="005C68D8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="008938A3"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контроля;</w:t>
            </w:r>
          </w:p>
          <w:p w:rsidR="008938A3" w:rsidRPr="005C68D8" w:rsidRDefault="008938A3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-компетенция уполномоченного органа;</w:t>
            </w:r>
          </w:p>
          <w:p w:rsidR="008938A3" w:rsidRPr="005C68D8" w:rsidRDefault="008938A3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-порядок обжалования решений органов муниципального </w:t>
            </w:r>
            <w:r w:rsidR="00234CA9" w:rsidRPr="005C68D8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контроля, действий (бездействия) муниципальных инспекторов.</w:t>
            </w:r>
          </w:p>
          <w:p w:rsidR="008938A3" w:rsidRPr="005C68D8" w:rsidRDefault="008938A3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8A3" w:rsidRPr="005C68D8" w:rsidRDefault="008938A3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Новозыбковской городской администрации в разделе «муниципальный контроль» письменного разъяснения, </w:t>
            </w:r>
            <w:r w:rsidRPr="005C6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подписанного </w:t>
            </w:r>
            <w:r w:rsidR="006009FB" w:rsidRPr="005C68D8">
              <w:rPr>
                <w:rFonts w:ascii="Times New Roman" w:hAnsi="Times New Roman" w:cs="Times New Roman"/>
                <w:sz w:val="28"/>
                <w:szCs w:val="28"/>
              </w:rPr>
              <w:t>уполномоченным должностным лицом контрольного (надзорного) органа.</w:t>
            </w:r>
          </w:p>
        </w:tc>
        <w:tc>
          <w:tcPr>
            <w:tcW w:w="1846" w:type="dxa"/>
            <w:gridSpan w:val="2"/>
          </w:tcPr>
          <w:p w:rsidR="009E3C2C" w:rsidRPr="005C68D8" w:rsidRDefault="006009FB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по мере необходимости</w:t>
            </w:r>
          </w:p>
        </w:tc>
        <w:tc>
          <w:tcPr>
            <w:tcW w:w="1851" w:type="dxa"/>
          </w:tcPr>
          <w:p w:rsidR="009E3C2C" w:rsidRPr="005C68D8" w:rsidRDefault="00234CA9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ЖКХ и тарифно-ценовой политики</w:t>
            </w:r>
          </w:p>
        </w:tc>
      </w:tr>
      <w:tr w:rsidR="00C96265" w:rsidRPr="005C68D8" w:rsidTr="00C96265">
        <w:trPr>
          <w:trHeight w:val="306"/>
        </w:trPr>
        <w:tc>
          <w:tcPr>
            <w:tcW w:w="540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97" w:type="dxa"/>
            <w:gridSpan w:val="2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931" w:type="dxa"/>
            <w:gridSpan w:val="2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Предостережение о недопустимости нарушения обязательных требований и предложение</w:t>
            </w:r>
            <w:r w:rsidRPr="005C68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5C68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5C68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или признаках нарушений обязательных требований </w:t>
            </w:r>
            <w:r w:rsidRPr="005C68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</w:t>
            </w:r>
            <w:r w:rsidRPr="005C68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причинения вреда (ущерба) охраняемым законом ценностям.</w:t>
            </w:r>
          </w:p>
        </w:tc>
        <w:tc>
          <w:tcPr>
            <w:tcW w:w="1840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по мере необходимости</w:t>
            </w:r>
          </w:p>
        </w:tc>
        <w:tc>
          <w:tcPr>
            <w:tcW w:w="1851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</w:tr>
      <w:tr w:rsidR="00C96265" w:rsidRPr="005C68D8" w:rsidTr="00C96265">
        <w:trPr>
          <w:trHeight w:val="306"/>
        </w:trPr>
        <w:tc>
          <w:tcPr>
            <w:tcW w:w="540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2197" w:type="dxa"/>
            <w:gridSpan w:val="2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931" w:type="dxa"/>
            <w:gridSpan w:val="2"/>
          </w:tcPr>
          <w:p w:rsidR="00C96265" w:rsidRPr="005C68D8" w:rsidRDefault="00C96265" w:rsidP="00D5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96265" w:rsidRPr="005C68D8" w:rsidRDefault="00C96265" w:rsidP="00D56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0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1851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</w:tr>
    </w:tbl>
    <w:p w:rsidR="003F75FB" w:rsidRPr="005C68D8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6265" w:rsidRPr="005C68D8" w:rsidRDefault="00C96265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6265" w:rsidRPr="005C68D8" w:rsidRDefault="00C96265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Pr="005C68D8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8D8" w:rsidRDefault="005C68D8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Pr="005C68D8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8D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 рисков причинения вреда</w:t>
      </w:r>
    </w:p>
    <w:p w:rsidR="006009FB" w:rsidRPr="005C68D8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C96265" w:rsidRPr="005C68D8" w:rsidTr="00D56242">
        <w:tc>
          <w:tcPr>
            <w:tcW w:w="595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04" w:type="dxa"/>
          </w:tcPr>
          <w:p w:rsidR="00C96265" w:rsidRPr="005C68D8" w:rsidRDefault="00C96265" w:rsidP="00D56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C96265" w:rsidRPr="005C68D8" w:rsidTr="00D56242">
        <w:tc>
          <w:tcPr>
            <w:tcW w:w="595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04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сайте Новозыбковской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C96265" w:rsidRPr="005C68D8" w:rsidRDefault="00C96265" w:rsidP="00D562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C6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C96265" w:rsidRPr="005C68D8" w:rsidTr="00D56242">
        <w:tc>
          <w:tcPr>
            <w:tcW w:w="595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204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C96265" w:rsidRPr="005C68D8" w:rsidRDefault="00C96265" w:rsidP="00D56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100% от числа обратившихся</w:t>
            </w:r>
          </w:p>
        </w:tc>
      </w:tr>
      <w:tr w:rsidR="00C96265" w:rsidRPr="005C68D8" w:rsidTr="00D56242">
        <w:tc>
          <w:tcPr>
            <w:tcW w:w="595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04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C96265" w:rsidRPr="005C68D8" w:rsidRDefault="00C96265" w:rsidP="00D56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50% и более</w:t>
            </w:r>
          </w:p>
        </w:tc>
      </w:tr>
      <w:tr w:rsidR="00C96265" w:rsidRPr="005C68D8" w:rsidTr="00D56242">
        <w:tc>
          <w:tcPr>
            <w:tcW w:w="595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04" w:type="dxa"/>
          </w:tcPr>
          <w:p w:rsidR="00C96265" w:rsidRPr="005C68D8" w:rsidRDefault="00C96265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C96265" w:rsidRPr="005C68D8" w:rsidRDefault="00C96265" w:rsidP="00D56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8D8">
              <w:rPr>
                <w:rFonts w:ascii="Times New Roman" w:hAnsi="Times New Roman" w:cs="Times New Roman"/>
                <w:sz w:val="28"/>
                <w:szCs w:val="28"/>
              </w:rPr>
              <w:t>Не менее 1 мероприятия</w:t>
            </w:r>
          </w:p>
        </w:tc>
      </w:tr>
    </w:tbl>
    <w:p w:rsidR="005C68D8" w:rsidRPr="005C68D8" w:rsidRDefault="005C68D8" w:rsidP="005C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8D8" w:rsidRDefault="005C68D8" w:rsidP="005C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8D8" w:rsidRDefault="005C68D8" w:rsidP="005C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92"/>
    <w:rsid w:val="00001BD1"/>
    <w:rsid w:val="001918FD"/>
    <w:rsid w:val="001A3C37"/>
    <w:rsid w:val="00214492"/>
    <w:rsid w:val="00234CA9"/>
    <w:rsid w:val="00331037"/>
    <w:rsid w:val="00354193"/>
    <w:rsid w:val="003A2C65"/>
    <w:rsid w:val="003F75FB"/>
    <w:rsid w:val="00411992"/>
    <w:rsid w:val="004B70B9"/>
    <w:rsid w:val="004E2808"/>
    <w:rsid w:val="00516E4A"/>
    <w:rsid w:val="005C68D8"/>
    <w:rsid w:val="006009FB"/>
    <w:rsid w:val="006D3510"/>
    <w:rsid w:val="00846E17"/>
    <w:rsid w:val="008556CE"/>
    <w:rsid w:val="008938A3"/>
    <w:rsid w:val="008A17A0"/>
    <w:rsid w:val="009B1031"/>
    <w:rsid w:val="009E3C2C"/>
    <w:rsid w:val="00A30FC7"/>
    <w:rsid w:val="00A67E6C"/>
    <w:rsid w:val="00B3578E"/>
    <w:rsid w:val="00BE6136"/>
    <w:rsid w:val="00C01BAE"/>
    <w:rsid w:val="00C96265"/>
    <w:rsid w:val="00EA47BD"/>
    <w:rsid w:val="00F6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2FC1"/>
  <w15:docId w15:val="{79B23D7E-7ED3-410E-B00F-03F7B10F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8EDE3-1C87-4555-ABA0-E95E4DB1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12</cp:revision>
  <cp:lastPrinted>2021-12-02T11:44:00Z</cp:lastPrinted>
  <dcterms:created xsi:type="dcterms:W3CDTF">2021-09-28T13:29:00Z</dcterms:created>
  <dcterms:modified xsi:type="dcterms:W3CDTF">2022-09-30T06:46:00Z</dcterms:modified>
</cp:coreProperties>
</file>