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13" w:rsidRDefault="00B12813" w:rsidP="00B128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43025" cy="1276350"/>
            <wp:effectExtent l="19050" t="0" r="9525" b="0"/>
            <wp:docPr id="1" name="Рисунок 39" descr="https://pbs.twimg.com/profile_images/748448641757679616/HrBm6EP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bs.twimg.com/profile_images/748448641757679616/HrBm6EP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813" w:rsidRDefault="00B12813" w:rsidP="00B12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 – РЕЛИЗ</w:t>
      </w:r>
    </w:p>
    <w:p w:rsidR="00267F87" w:rsidRPr="00267F87" w:rsidRDefault="00267F87" w:rsidP="00267F87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267F87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Порядок сноса объектов капитального строительства – новые требования закона</w:t>
      </w:r>
    </w:p>
    <w:p w:rsidR="00267F87" w:rsidRPr="00267F87" w:rsidRDefault="00B12813" w:rsidP="00267F8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44F4D">
        <w:rPr>
          <w:rFonts w:ascii="Segoe UI" w:hAnsi="Segoe UI" w:cs="Segoe UI"/>
          <w:b/>
          <w:bCs/>
        </w:rPr>
        <w:t xml:space="preserve">Брянск, </w:t>
      </w:r>
      <w:r w:rsidR="00AB031D">
        <w:rPr>
          <w:rFonts w:ascii="Segoe UI" w:hAnsi="Segoe UI" w:cs="Segoe UI"/>
          <w:b/>
          <w:bCs/>
        </w:rPr>
        <w:t>2</w:t>
      </w:r>
      <w:r w:rsidR="00233C99">
        <w:rPr>
          <w:rFonts w:ascii="Segoe UI" w:hAnsi="Segoe UI" w:cs="Segoe UI"/>
          <w:b/>
          <w:bCs/>
        </w:rPr>
        <w:t>9 октябр</w:t>
      </w:r>
      <w:r w:rsidR="007C076C">
        <w:rPr>
          <w:rFonts w:ascii="Segoe UI" w:hAnsi="Segoe UI" w:cs="Segoe UI"/>
          <w:b/>
          <w:bCs/>
        </w:rPr>
        <w:t>я</w:t>
      </w:r>
      <w:r w:rsidR="00DF2589">
        <w:rPr>
          <w:rFonts w:ascii="Segoe UI" w:hAnsi="Segoe UI" w:cs="Segoe UI"/>
          <w:b/>
          <w:bCs/>
        </w:rPr>
        <w:t xml:space="preserve"> </w:t>
      </w:r>
      <w:r w:rsidRPr="00744F4D">
        <w:rPr>
          <w:rFonts w:ascii="Segoe UI" w:hAnsi="Segoe UI" w:cs="Segoe UI"/>
          <w:b/>
          <w:bCs/>
        </w:rPr>
        <w:t xml:space="preserve">2018 года, </w:t>
      </w:r>
      <w:r w:rsidR="00744F4D">
        <w:rPr>
          <w:rFonts w:ascii="Segoe UI" w:hAnsi="Segoe UI" w:cs="Segoe UI"/>
          <w:b/>
          <w:bCs/>
        </w:rPr>
        <w:t xml:space="preserve">- </w:t>
      </w:r>
      <w:r w:rsidR="00267F87">
        <w:rPr>
          <w:rFonts w:ascii="Segoe UI" w:hAnsi="Segoe UI" w:cs="Segoe UI"/>
          <w:bCs/>
        </w:rPr>
        <w:t xml:space="preserve">Кадастровая палата по Брянской области разъясняет новые требования </w:t>
      </w:r>
      <w:r w:rsidR="00267F87" w:rsidRPr="00267F87">
        <w:rPr>
          <w:rFonts w:ascii="Segoe UI" w:eastAsia="Times New Roman" w:hAnsi="Segoe UI" w:cs="Segoe UI"/>
          <w:sz w:val="24"/>
          <w:szCs w:val="24"/>
          <w:lang w:eastAsia="ru-RU"/>
        </w:rPr>
        <w:t>Федеральн</w:t>
      </w:r>
      <w:r w:rsidR="00267F87">
        <w:rPr>
          <w:rFonts w:ascii="Segoe UI" w:eastAsia="Times New Roman" w:hAnsi="Segoe UI" w:cs="Segoe UI"/>
          <w:sz w:val="24"/>
          <w:szCs w:val="24"/>
          <w:lang w:eastAsia="ru-RU"/>
        </w:rPr>
        <w:t>ого</w:t>
      </w:r>
      <w:r w:rsidR="00267F87" w:rsidRPr="00267F87">
        <w:rPr>
          <w:rFonts w:ascii="Segoe UI" w:eastAsia="Times New Roman" w:hAnsi="Segoe UI" w:cs="Segoe UI"/>
          <w:sz w:val="24"/>
          <w:szCs w:val="24"/>
          <w:lang w:eastAsia="ru-RU"/>
        </w:rPr>
        <w:t xml:space="preserve"> закон</w:t>
      </w:r>
      <w:r w:rsidR="00267F87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="00267F87" w:rsidRPr="00267F87">
        <w:rPr>
          <w:rFonts w:ascii="Segoe UI" w:eastAsia="Times New Roman" w:hAnsi="Segoe UI" w:cs="Segoe UI"/>
          <w:sz w:val="24"/>
          <w:szCs w:val="24"/>
          <w:lang w:eastAsia="ru-RU"/>
        </w:rPr>
        <w:t xml:space="preserve"> N 340-ФЗ от 03.08.2018 г. "О внесении изменений в Градостроительный кодекс Российской Федерации и отдельные законодательные акты Российской Федерации" </w:t>
      </w:r>
      <w:r w:rsidR="00267F87">
        <w:rPr>
          <w:rFonts w:ascii="Segoe UI" w:eastAsia="Times New Roman" w:hAnsi="Segoe UI" w:cs="Segoe UI"/>
          <w:sz w:val="24"/>
          <w:szCs w:val="24"/>
          <w:lang w:eastAsia="ru-RU"/>
        </w:rPr>
        <w:t xml:space="preserve">которым </w:t>
      </w:r>
      <w:r w:rsidR="00267F87" w:rsidRPr="00267F87">
        <w:rPr>
          <w:rFonts w:ascii="Segoe UI" w:eastAsia="Times New Roman" w:hAnsi="Segoe UI" w:cs="Segoe UI"/>
          <w:sz w:val="24"/>
          <w:szCs w:val="24"/>
          <w:lang w:eastAsia="ru-RU"/>
        </w:rPr>
        <w:t xml:space="preserve">был урегулирован порядок сноса объектов капитального строительства. </w:t>
      </w:r>
    </w:p>
    <w:p w:rsidR="00267F87" w:rsidRPr="00267F87" w:rsidRDefault="00267F87" w:rsidP="00267F8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67F87">
        <w:rPr>
          <w:rFonts w:ascii="Segoe UI" w:eastAsia="Times New Roman" w:hAnsi="Segoe UI" w:cs="Segoe UI"/>
          <w:sz w:val="24"/>
          <w:szCs w:val="24"/>
          <w:lang w:eastAsia="ru-RU"/>
        </w:rPr>
        <w:t xml:space="preserve">Теперь для сноса неугодного объекта недвижимости необходимо пройти ряд процедур, а именно: </w:t>
      </w:r>
    </w:p>
    <w:p w:rsidR="00267F87" w:rsidRPr="00267F87" w:rsidRDefault="00267F87" w:rsidP="00267F8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67F87">
        <w:rPr>
          <w:rFonts w:ascii="Segoe UI" w:eastAsia="Times New Roman" w:hAnsi="Segoe UI" w:cs="Segoe UI"/>
          <w:sz w:val="24"/>
          <w:szCs w:val="24"/>
          <w:lang w:eastAsia="ru-RU"/>
        </w:rPr>
        <w:t xml:space="preserve">1) Первым делом надо обратиться в организацию осуществляющую эксплуатацию сетей инженерно-технического обеспечения для получения условий об отключении здания от сетей инженерно-технического обеспечения. </w:t>
      </w:r>
    </w:p>
    <w:p w:rsidR="00267F87" w:rsidRPr="00267F87" w:rsidRDefault="00267F87" w:rsidP="00267F8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67F87">
        <w:rPr>
          <w:rFonts w:ascii="Segoe UI" w:eastAsia="Times New Roman" w:hAnsi="Segoe UI" w:cs="Segoe UI"/>
          <w:sz w:val="24"/>
          <w:szCs w:val="24"/>
          <w:lang w:eastAsia="ru-RU"/>
        </w:rPr>
        <w:t>2) Необходимо получить разрешение на вывод здания из эксплуатации (если требуется).</w:t>
      </w:r>
    </w:p>
    <w:p w:rsidR="00267F87" w:rsidRPr="00267F87" w:rsidRDefault="00267F87" w:rsidP="00267F8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67F87">
        <w:rPr>
          <w:rFonts w:ascii="Segoe UI" w:eastAsia="Times New Roman" w:hAnsi="Segoe UI" w:cs="Segoe UI"/>
          <w:sz w:val="24"/>
          <w:szCs w:val="24"/>
          <w:lang w:eastAsia="ru-RU"/>
        </w:rPr>
        <w:t>3) Обратиться в организацию архитектурно-строительного проектирования для подготовки проекта организации по сносу объекта.</w:t>
      </w:r>
    </w:p>
    <w:p w:rsidR="00267F87" w:rsidRPr="00267F87" w:rsidRDefault="00267F87" w:rsidP="00267F8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67F87">
        <w:rPr>
          <w:rFonts w:ascii="Segoe UI" w:eastAsia="Times New Roman" w:hAnsi="Segoe UI" w:cs="Segoe UI"/>
          <w:sz w:val="24"/>
          <w:szCs w:val="24"/>
          <w:lang w:eastAsia="ru-RU"/>
        </w:rPr>
        <w:t>4) Подать уведомление о планируемом сносе здания в орган местного самоуправления по месту нахождения объекта.</w:t>
      </w:r>
    </w:p>
    <w:p w:rsidR="00267F87" w:rsidRPr="00267F87" w:rsidRDefault="00267F87" w:rsidP="00267F8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67F87">
        <w:rPr>
          <w:rFonts w:ascii="Segoe UI" w:eastAsia="Times New Roman" w:hAnsi="Segoe UI" w:cs="Segoe UI"/>
          <w:sz w:val="24"/>
          <w:szCs w:val="24"/>
          <w:lang w:eastAsia="ru-RU"/>
        </w:rPr>
        <w:t>Орган местного самоуправления, в свою очередь, в течение семи дней проводит проверку представленных документов и обеспечивает размещение этих уведомлений и документов в информационной системе обеспечения градостроительной деятельности и уведомляет о таком размещении орган строительного надзора.</w:t>
      </w:r>
    </w:p>
    <w:p w:rsidR="00267F87" w:rsidRPr="00267F87" w:rsidRDefault="00267F87" w:rsidP="00267F8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67F87">
        <w:rPr>
          <w:rFonts w:ascii="Segoe UI" w:eastAsia="Times New Roman" w:hAnsi="Segoe UI" w:cs="Segoe UI"/>
          <w:sz w:val="24"/>
          <w:szCs w:val="24"/>
          <w:lang w:eastAsia="ru-RU"/>
        </w:rPr>
        <w:t xml:space="preserve">5) Заключить договор подряда с индивидуальными предпринимателями или юридическими лицами на выполнение работ по осуществлению сноса объекта недвижимости. Для сноса индивидуальных жилых, садовых домов, а также при заключении договоров по сносу объектов, размер обязательств по каждому из таких договоров не превышает одного миллиона рублей, могут быть привлечены лица, не являющиеся членами </w:t>
      </w:r>
      <w:proofErr w:type="spellStart"/>
      <w:r w:rsidRPr="00267F87">
        <w:rPr>
          <w:rFonts w:ascii="Segoe UI" w:eastAsia="Times New Roman" w:hAnsi="Segoe UI" w:cs="Segoe UI"/>
          <w:sz w:val="24"/>
          <w:szCs w:val="24"/>
          <w:lang w:eastAsia="ru-RU"/>
        </w:rPr>
        <w:t>саморегулируемых</w:t>
      </w:r>
      <w:proofErr w:type="spellEnd"/>
      <w:r w:rsidRPr="00267F87">
        <w:rPr>
          <w:rFonts w:ascii="Segoe UI" w:eastAsia="Times New Roman" w:hAnsi="Segoe UI" w:cs="Segoe UI"/>
          <w:sz w:val="24"/>
          <w:szCs w:val="24"/>
          <w:lang w:eastAsia="ru-RU"/>
        </w:rPr>
        <w:t xml:space="preserve"> организаций. </w:t>
      </w:r>
    </w:p>
    <w:p w:rsidR="00267F87" w:rsidRPr="00267F87" w:rsidRDefault="00267F87" w:rsidP="00267F8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67F87">
        <w:rPr>
          <w:rFonts w:ascii="Segoe UI" w:eastAsia="Times New Roman" w:hAnsi="Segoe UI" w:cs="Segoe UI"/>
          <w:sz w:val="24"/>
          <w:szCs w:val="24"/>
          <w:lang w:eastAsia="ru-RU"/>
        </w:rPr>
        <w:t xml:space="preserve">6) После этого необходимо в течение семи дней подать уведомление о завершении сноса в орган местного самоуправления по месту нахождения земельного участка, на котором располагался объект. </w:t>
      </w:r>
    </w:p>
    <w:p w:rsidR="00267F87" w:rsidRPr="00267F87" w:rsidRDefault="00267F87" w:rsidP="00267F8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67F87">
        <w:rPr>
          <w:rFonts w:ascii="Segoe UI" w:eastAsia="Times New Roman" w:hAnsi="Segoe UI" w:cs="Segoe UI"/>
          <w:sz w:val="24"/>
          <w:szCs w:val="24"/>
          <w:lang w:eastAsia="ru-RU"/>
        </w:rPr>
        <w:t>Орган власти в течение семи рабочих дней со дня поступления такого уведомления обеспечивает его размещение в информационной системе обеспечения градостроительной деятельности и уведомляет об этом орган строительного надзора.</w:t>
      </w:r>
    </w:p>
    <w:p w:rsidR="00267F87" w:rsidRPr="00267F87" w:rsidRDefault="00267F87" w:rsidP="00267F8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267F87">
        <w:rPr>
          <w:rFonts w:ascii="Segoe UI" w:eastAsia="Times New Roman" w:hAnsi="Segoe UI" w:cs="Segoe UI"/>
          <w:sz w:val="24"/>
          <w:szCs w:val="24"/>
          <w:lang w:eastAsia="ru-RU"/>
        </w:rPr>
        <w:t xml:space="preserve">Проект организации работ по сносу объекта не требуется, если требуется снести гараж на земельном участке, предоставленном физическому лицу для целей, не связанных с предпринимательской деятельностью, жилой дом на садовом земельном участке, </w:t>
      </w:r>
      <w:r w:rsidRPr="00267F87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садовый дом, хозяйственные постройки, объекты индивидуального жилищного строительства, строения и сооружения вспомогательного использования, а также, если объекты сносят для строительства нового или его реконструкции, так как такие сведения будут</w:t>
      </w:r>
      <w:proofErr w:type="gramEnd"/>
      <w:r w:rsidRPr="00267F87">
        <w:rPr>
          <w:rFonts w:ascii="Segoe UI" w:eastAsia="Times New Roman" w:hAnsi="Segoe UI" w:cs="Segoe UI"/>
          <w:sz w:val="24"/>
          <w:szCs w:val="24"/>
          <w:lang w:eastAsia="ru-RU"/>
        </w:rPr>
        <w:t xml:space="preserve"> учитываться в проекте на строительство, реконструкцию.</w:t>
      </w:r>
    </w:p>
    <w:p w:rsidR="00267F87" w:rsidRPr="00267F87" w:rsidRDefault="00267F87" w:rsidP="00267F8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67F87">
        <w:rPr>
          <w:rFonts w:ascii="Segoe UI" w:eastAsia="Times New Roman" w:hAnsi="Segoe UI" w:cs="Segoe UI"/>
          <w:sz w:val="24"/>
          <w:szCs w:val="24"/>
          <w:lang w:eastAsia="ru-RU"/>
        </w:rPr>
        <w:t>Еще одно новшество касается самовольных построек, их могут снести в принудительном порядке.</w:t>
      </w:r>
    </w:p>
    <w:p w:rsidR="00267F87" w:rsidRPr="00267F87" w:rsidRDefault="00267F87" w:rsidP="00267F8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267F87">
        <w:rPr>
          <w:rFonts w:ascii="Segoe UI" w:eastAsia="Times New Roman" w:hAnsi="Segoe UI" w:cs="Segoe UI"/>
          <w:sz w:val="24"/>
          <w:szCs w:val="24"/>
          <w:lang w:eastAsia="ru-RU"/>
        </w:rPr>
        <w:t>Надзирающий орган, обнаруживший самовольную постройку, направляет в орган местного самоуправления уведомление о ее выявлении и подтверждающие документы, который в течение двадцати рабочих дней принимает одно из решений: о сносе самовольной постройки; о сносе самовольной постройки или ее приведении в соответствие с требованиями; обратиться в суд с иском о сносе самовольной постройки или ее приведении в соответствие;</w:t>
      </w:r>
      <w:proofErr w:type="gramEnd"/>
      <w:r w:rsidRPr="00267F87">
        <w:rPr>
          <w:rFonts w:ascii="Segoe UI" w:eastAsia="Times New Roman" w:hAnsi="Segoe UI" w:cs="Segoe UI"/>
          <w:sz w:val="24"/>
          <w:szCs w:val="24"/>
          <w:lang w:eastAsia="ru-RU"/>
        </w:rPr>
        <w:t xml:space="preserve"> направить в орган, от которого поступило уведомление о выявлении самовольной постройки, уведомление об отсутствии признаков самовольной постройки.</w:t>
      </w:r>
    </w:p>
    <w:p w:rsidR="00267F87" w:rsidRPr="00267F87" w:rsidRDefault="00267F87" w:rsidP="00267F8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67F87">
        <w:rPr>
          <w:rFonts w:ascii="Segoe UI" w:eastAsia="Times New Roman" w:hAnsi="Segoe UI" w:cs="Segoe UI"/>
          <w:sz w:val="24"/>
          <w:szCs w:val="24"/>
          <w:lang w:eastAsia="ru-RU"/>
        </w:rPr>
        <w:t>Решение о сносе самовольной постройки в течение семи дней направляется лицу, осуществившему данную постройку.</w:t>
      </w:r>
    </w:p>
    <w:p w:rsidR="00267F87" w:rsidRPr="00267F87" w:rsidRDefault="00267F87" w:rsidP="00267F8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67F87">
        <w:rPr>
          <w:rFonts w:ascii="Segoe UI" w:eastAsia="Times New Roman" w:hAnsi="Segoe UI" w:cs="Segoe UI"/>
          <w:sz w:val="24"/>
          <w:szCs w:val="24"/>
          <w:lang w:eastAsia="ru-RU"/>
        </w:rPr>
        <w:t>Если требования о сносе постройки гражданами не выполнены, орган местного самоуправления в течение шести месяцев может требовать изъятия земельного участка и продажи его на торгах в судебном порядке. Если не удалось продать, либо если земельный участок неделим и помимо самоволки на нем имеются законные объекты, то снос самовольно построенного объекта производится счет застройщика или правообладателя земельного участка.</w:t>
      </w:r>
    </w:p>
    <w:p w:rsidR="00267F87" w:rsidRPr="00267F87" w:rsidRDefault="00267F87" w:rsidP="00267F8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67F87">
        <w:rPr>
          <w:rFonts w:ascii="Segoe UI" w:eastAsia="Times New Roman" w:hAnsi="Segoe UI" w:cs="Segoe UI"/>
          <w:sz w:val="24"/>
          <w:szCs w:val="24"/>
          <w:lang w:eastAsia="ru-RU"/>
        </w:rPr>
        <w:t>Также подлежит сносу или приведению в соответствие объект, расположенный в границах зоны с особыми условиями использования территории, в случае, если режим указанной зоны не допускает размещения такого объекта и иное не предусмотрено федеральным законом.</w:t>
      </w:r>
    </w:p>
    <w:p w:rsidR="00233C99" w:rsidRPr="00B71566" w:rsidRDefault="00233C99" w:rsidP="00267F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5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30E5" w:rsidRPr="00C030E5" w:rsidRDefault="00C030E5" w:rsidP="00233C99">
      <w:pPr>
        <w:pStyle w:val="a6"/>
        <w:spacing w:before="0" w:beforeAutospacing="0" w:after="0" w:afterAutospacing="0"/>
        <w:jc w:val="both"/>
      </w:pPr>
    </w:p>
    <w:p w:rsidR="000C6593" w:rsidRDefault="000C6593" w:rsidP="00C030E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937A7" w:rsidRDefault="00C937A7" w:rsidP="00C030E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937A7" w:rsidRDefault="00C937A7" w:rsidP="00C030E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937A7" w:rsidRDefault="00C937A7" w:rsidP="00C030E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937A7" w:rsidRDefault="00C937A7" w:rsidP="00C030E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937A7" w:rsidRDefault="00C937A7" w:rsidP="00C030E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937A7" w:rsidRDefault="00C937A7" w:rsidP="00C030E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937A7" w:rsidRDefault="00C937A7" w:rsidP="00C030E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937A7" w:rsidRDefault="00C937A7" w:rsidP="00C030E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937A7" w:rsidRDefault="00C937A7" w:rsidP="00C030E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937A7" w:rsidRDefault="00C937A7" w:rsidP="00C030E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937A7" w:rsidRDefault="00C937A7" w:rsidP="00C030E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937A7" w:rsidRDefault="00C937A7" w:rsidP="00C030E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937A7" w:rsidRDefault="00C937A7" w:rsidP="00C030E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937A7" w:rsidRDefault="00C937A7" w:rsidP="00C030E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937A7" w:rsidRDefault="00C937A7" w:rsidP="00C030E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937A7" w:rsidRDefault="00C937A7" w:rsidP="00C030E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937A7" w:rsidRDefault="00C937A7" w:rsidP="00C030E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937A7" w:rsidRDefault="00C937A7" w:rsidP="00C030E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937A7" w:rsidRDefault="00C937A7" w:rsidP="00C030E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0C6593" w:rsidRPr="0064026A" w:rsidRDefault="000C6593" w:rsidP="000C6593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  <w:r>
        <w:rPr>
          <w:rFonts w:ascii="Segoe UI" w:eastAsia="Calibri" w:hAnsi="Segoe UI" w:cs="Segoe UI"/>
          <w:b/>
          <w:sz w:val="24"/>
          <w:szCs w:val="24"/>
        </w:rPr>
        <w:t>Справка</w:t>
      </w:r>
    </w:p>
    <w:p w:rsidR="000C6593" w:rsidRDefault="000C6593" w:rsidP="000C6593">
      <w:pPr>
        <w:shd w:val="clear" w:color="auto" w:fill="FFFFFF"/>
        <w:spacing w:after="120"/>
        <w:jc w:val="both"/>
        <w:outlineLvl w:val="0"/>
        <w:rPr>
          <w:rFonts w:ascii="Segoe UI" w:eastAsia="Calibri" w:hAnsi="Segoe UI" w:cs="Segoe UI"/>
          <w:sz w:val="18"/>
          <w:szCs w:val="18"/>
          <w:highlight w:val="yellow"/>
        </w:rPr>
      </w:pPr>
      <w:r w:rsidRPr="0064026A">
        <w:rPr>
          <w:rFonts w:ascii="Segoe UI" w:eastAsia="Calibr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(Росреестр</w:t>
      </w:r>
      <w:r>
        <w:rPr>
          <w:rFonts w:ascii="Segoe UI" w:eastAsia="Calibri" w:hAnsi="Segoe UI" w:cs="Segoe UI"/>
          <w:sz w:val="18"/>
          <w:szCs w:val="18"/>
        </w:rPr>
        <w:t>а</w:t>
      </w:r>
      <w:r w:rsidRPr="0064026A">
        <w:rPr>
          <w:rFonts w:ascii="Segoe UI" w:eastAsia="Calibri" w:hAnsi="Segoe UI" w:cs="Segoe UI"/>
          <w:sz w:val="18"/>
          <w:szCs w:val="18"/>
        </w:rPr>
        <w:t xml:space="preserve">). </w:t>
      </w:r>
      <w:r w:rsidRPr="00634173">
        <w:rPr>
          <w:rFonts w:ascii="Segoe UI" w:eastAsia="Calibri" w:hAnsi="Segoe UI" w:cs="Segoe UI"/>
          <w:sz w:val="18"/>
          <w:szCs w:val="18"/>
        </w:rPr>
        <w:t>Федеральная кадастровая палата обеспечивает реализацию полномочий Росреестра в сфере государственной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  <w:r w:rsidRPr="00634173" w:rsidDel="00634173">
        <w:rPr>
          <w:rFonts w:ascii="Segoe UI" w:eastAsia="Calibri" w:hAnsi="Segoe UI" w:cs="Segoe UI"/>
          <w:sz w:val="18"/>
          <w:szCs w:val="18"/>
          <w:highlight w:val="yellow"/>
        </w:rPr>
        <w:t xml:space="preserve"> </w:t>
      </w:r>
    </w:p>
    <w:p w:rsidR="000C6593" w:rsidRDefault="000C6593" w:rsidP="000C6593">
      <w:pPr>
        <w:widowControl w:val="0"/>
        <w:suppressAutoHyphens/>
        <w:spacing w:after="0"/>
        <w:jc w:val="both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В</w:t>
      </w:r>
      <w:r w:rsidRPr="00C503C8">
        <w:rPr>
          <w:rFonts w:ascii="Segoe UI" w:eastAsia="Calibri" w:hAnsi="Segoe UI" w:cs="Segoe UI"/>
          <w:sz w:val="18"/>
          <w:szCs w:val="18"/>
        </w:rPr>
        <w:t xml:space="preserve"> начале июля 2017 года вступили в силу изменения в устав ФГБУ «ФКП Росреестра», которые закрепили за учреждением функции по выполнению кадастровых работ в отношении объектов недвижимости федеральной собственности</w:t>
      </w:r>
      <w:r>
        <w:rPr>
          <w:rFonts w:ascii="Segoe UI" w:eastAsia="Calibri" w:hAnsi="Segoe UI" w:cs="Segoe UI"/>
          <w:sz w:val="18"/>
          <w:szCs w:val="18"/>
        </w:rPr>
        <w:t>, з</w:t>
      </w:r>
      <w:r w:rsidRPr="00C503C8">
        <w:rPr>
          <w:rFonts w:ascii="Segoe UI" w:eastAsia="Calibri" w:hAnsi="Segoe UI" w:cs="Segoe UI"/>
          <w:sz w:val="18"/>
          <w:szCs w:val="18"/>
        </w:rPr>
        <w:t>емлеустроительных работ, научно-исследовательских, опытно-конструкторских работ</w:t>
      </w:r>
      <w:r>
        <w:rPr>
          <w:rFonts w:ascii="Segoe UI" w:eastAsia="Calibri" w:hAnsi="Segoe UI" w:cs="Segoe UI"/>
          <w:sz w:val="18"/>
          <w:szCs w:val="18"/>
        </w:rPr>
        <w:t xml:space="preserve">, а также предоставление </w:t>
      </w:r>
      <w:r w:rsidRPr="00C503C8">
        <w:rPr>
          <w:rFonts w:ascii="Segoe UI" w:eastAsia="Calibri" w:hAnsi="Segoe UI" w:cs="Segoe UI"/>
          <w:sz w:val="18"/>
          <w:szCs w:val="18"/>
        </w:rPr>
        <w:t>информационных, справочных, аналитических и консультационных услуг, анализ программ и проектов.</w:t>
      </w:r>
    </w:p>
    <w:p w:rsidR="000C6593" w:rsidRPr="00C503C8" w:rsidRDefault="000C6593" w:rsidP="000C6593">
      <w:pPr>
        <w:widowControl w:val="0"/>
        <w:suppressAutoHyphens/>
        <w:spacing w:after="0" w:line="240" w:lineRule="auto"/>
        <w:jc w:val="both"/>
        <w:rPr>
          <w:rFonts w:ascii="Segoe UI" w:eastAsia="Calibri" w:hAnsi="Segoe UI" w:cs="Segoe UI"/>
          <w:sz w:val="18"/>
          <w:szCs w:val="18"/>
        </w:rPr>
      </w:pPr>
    </w:p>
    <w:p w:rsidR="000C6593" w:rsidRDefault="000C6593" w:rsidP="000C6593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  <w:r w:rsidRPr="00BF0348">
        <w:rPr>
          <w:rFonts w:ascii="Segoe UI" w:eastAsia="Calibri" w:hAnsi="Segoe UI" w:cs="Segoe UI"/>
          <w:b/>
          <w:sz w:val="24"/>
          <w:szCs w:val="24"/>
        </w:rPr>
        <w:t>Контакты для СМИ</w:t>
      </w:r>
    </w:p>
    <w:p w:rsidR="000C6593" w:rsidRPr="0064026A" w:rsidRDefault="000C6593" w:rsidP="000C6593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Щемелинина Е.А.</w:t>
      </w:r>
    </w:p>
    <w:p w:rsidR="000C6593" w:rsidRPr="0064026A" w:rsidRDefault="000C6593" w:rsidP="000C6593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Начальник отдела контроля и анализа деятельности</w:t>
      </w:r>
    </w:p>
    <w:p w:rsidR="000C6593" w:rsidRPr="000C6593" w:rsidRDefault="000C6593" w:rsidP="000C6593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>
        <w:rPr>
          <w:rFonts w:ascii="Segoe UI" w:eastAsia="Calibri" w:hAnsi="Segoe UI" w:cs="Segoe UI"/>
          <w:sz w:val="18"/>
          <w:szCs w:val="18"/>
        </w:rPr>
        <w:t>Тел</w:t>
      </w:r>
      <w:r w:rsidRPr="000C6593">
        <w:rPr>
          <w:rFonts w:ascii="Segoe UI" w:eastAsia="Calibri" w:hAnsi="Segoe UI" w:cs="Segoe UI"/>
          <w:sz w:val="18"/>
          <w:szCs w:val="18"/>
          <w:lang w:val="en-US"/>
        </w:rPr>
        <w:t>. (4832) 671965</w:t>
      </w:r>
    </w:p>
    <w:p w:rsidR="000C6593" w:rsidRPr="000C6593" w:rsidRDefault="000C6593" w:rsidP="000C6593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</w:p>
    <w:p w:rsidR="000C6593" w:rsidRPr="006C1248" w:rsidRDefault="000C6593" w:rsidP="000C6593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>
        <w:rPr>
          <w:rFonts w:ascii="Segoe UI" w:eastAsia="Calibri" w:hAnsi="Segoe UI" w:cs="Segoe UI"/>
          <w:sz w:val="18"/>
          <w:szCs w:val="18"/>
          <w:lang w:val="en-US"/>
        </w:rPr>
        <w:t>E-mail</w:t>
      </w:r>
      <w:r w:rsidRPr="000C6593">
        <w:rPr>
          <w:rFonts w:ascii="Segoe UI" w:eastAsia="Calibri" w:hAnsi="Segoe UI" w:cs="Segoe UI"/>
          <w:sz w:val="18"/>
          <w:szCs w:val="18"/>
          <w:lang w:val="en-US"/>
        </w:rPr>
        <w:t xml:space="preserve">: </w:t>
      </w:r>
      <w:r w:rsidRPr="000C6593">
        <w:rPr>
          <w:lang w:val="en-US"/>
        </w:rPr>
        <w:t xml:space="preserve"> </w:t>
      </w:r>
      <w:r w:rsidRPr="000C6593">
        <w:rPr>
          <w:rFonts w:ascii="Segoe UI" w:eastAsia="Calibri" w:hAnsi="Segoe UI" w:cs="Segoe UI"/>
          <w:sz w:val="18"/>
          <w:szCs w:val="18"/>
          <w:lang w:val="en-US"/>
        </w:rPr>
        <w:t>ShemelininaEA@32.kadastr.ru</w:t>
      </w:r>
    </w:p>
    <w:p w:rsidR="000C6593" w:rsidRPr="0064026A" w:rsidRDefault="000C6593" w:rsidP="000C6593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</w:p>
    <w:p w:rsidR="000C6593" w:rsidRPr="000C6593" w:rsidRDefault="000C6593" w:rsidP="000C6593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Адрес</w:t>
      </w:r>
      <w:r w:rsidRPr="000C6593">
        <w:rPr>
          <w:rFonts w:ascii="Segoe UI" w:eastAsia="Calibri" w:hAnsi="Segoe UI" w:cs="Segoe UI"/>
          <w:sz w:val="18"/>
          <w:szCs w:val="18"/>
        </w:rPr>
        <w:t xml:space="preserve">: 241019, </w:t>
      </w:r>
      <w:r>
        <w:rPr>
          <w:rFonts w:ascii="Segoe UI" w:eastAsia="Calibri" w:hAnsi="Segoe UI" w:cs="Segoe UI"/>
          <w:sz w:val="18"/>
          <w:szCs w:val="18"/>
        </w:rPr>
        <w:t>г</w:t>
      </w:r>
      <w:r w:rsidRPr="000C6593">
        <w:rPr>
          <w:rFonts w:ascii="Segoe UI" w:eastAsia="Calibri" w:hAnsi="Segoe UI" w:cs="Segoe UI"/>
          <w:sz w:val="18"/>
          <w:szCs w:val="18"/>
        </w:rPr>
        <w:t xml:space="preserve">. </w:t>
      </w:r>
      <w:r>
        <w:rPr>
          <w:rFonts w:ascii="Segoe UI" w:eastAsia="Calibri" w:hAnsi="Segoe UI" w:cs="Segoe UI"/>
          <w:sz w:val="18"/>
          <w:szCs w:val="18"/>
        </w:rPr>
        <w:t xml:space="preserve">Брянск, ул. 2-я </w:t>
      </w:r>
      <w:proofErr w:type="spellStart"/>
      <w:r>
        <w:rPr>
          <w:rFonts w:ascii="Segoe UI" w:eastAsia="Calibri" w:hAnsi="Segoe UI" w:cs="Segoe UI"/>
          <w:sz w:val="18"/>
          <w:szCs w:val="18"/>
        </w:rPr>
        <w:t>Почепская</w:t>
      </w:r>
      <w:proofErr w:type="spellEnd"/>
      <w:r>
        <w:rPr>
          <w:rFonts w:ascii="Segoe UI" w:eastAsia="Calibri" w:hAnsi="Segoe UI" w:cs="Segoe UI"/>
          <w:sz w:val="18"/>
          <w:szCs w:val="18"/>
        </w:rPr>
        <w:t>, д. 35А</w:t>
      </w:r>
    </w:p>
    <w:p w:rsidR="000C6593" w:rsidRPr="000C6593" w:rsidRDefault="000C6593" w:rsidP="000C6593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</w:p>
    <w:p w:rsidR="00B12813" w:rsidRPr="000C6593" w:rsidRDefault="00B12813" w:rsidP="00744F4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B12813" w:rsidRPr="000C6593" w:rsidRDefault="00B12813" w:rsidP="00B128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2813" w:rsidRPr="000C6593" w:rsidRDefault="00B12813" w:rsidP="00B12813">
      <w:pPr>
        <w:rPr>
          <w:rFonts w:ascii="Times New Roman" w:hAnsi="Times New Roman" w:cs="Times New Roman"/>
          <w:sz w:val="28"/>
          <w:szCs w:val="28"/>
        </w:rPr>
      </w:pPr>
    </w:p>
    <w:p w:rsidR="00B12813" w:rsidRPr="000C6593" w:rsidRDefault="00B12813" w:rsidP="00B12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12813" w:rsidRPr="000C6593" w:rsidSect="00B1281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813"/>
    <w:rsid w:val="00002A43"/>
    <w:rsid w:val="00087568"/>
    <w:rsid w:val="000C6347"/>
    <w:rsid w:val="000C6593"/>
    <w:rsid w:val="00233C99"/>
    <w:rsid w:val="00267F87"/>
    <w:rsid w:val="00744F4D"/>
    <w:rsid w:val="007A5580"/>
    <w:rsid w:val="007C076C"/>
    <w:rsid w:val="008F049E"/>
    <w:rsid w:val="00AB031D"/>
    <w:rsid w:val="00AD08ED"/>
    <w:rsid w:val="00B12813"/>
    <w:rsid w:val="00B13494"/>
    <w:rsid w:val="00C030E5"/>
    <w:rsid w:val="00C937A7"/>
    <w:rsid w:val="00DA0D26"/>
    <w:rsid w:val="00DF2589"/>
    <w:rsid w:val="00E10D89"/>
    <w:rsid w:val="00EC0DDA"/>
    <w:rsid w:val="00F4658D"/>
    <w:rsid w:val="00FB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8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030E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0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elena.schemelinina</dc:creator>
  <cp:keywords/>
  <dc:description/>
  <cp:lastModifiedBy>elena.schemelinina</cp:lastModifiedBy>
  <cp:revision>8</cp:revision>
  <cp:lastPrinted>2018-10-18T12:55:00Z</cp:lastPrinted>
  <dcterms:created xsi:type="dcterms:W3CDTF">2018-07-23T07:09:00Z</dcterms:created>
  <dcterms:modified xsi:type="dcterms:W3CDTF">2018-10-29T06:25:00Z</dcterms:modified>
</cp:coreProperties>
</file>