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194626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26">
        <w:rPr>
          <w:rFonts w:ascii="Times New Roman" w:hAnsi="Times New Roman" w:cs="Times New Roman"/>
          <w:b/>
          <w:sz w:val="28"/>
          <w:szCs w:val="28"/>
        </w:rPr>
        <w:t>ВС РФ: застройщик исправит дефекты дома в период гарантии, если не докажет ошибок при эксплуатации</w:t>
      </w:r>
    </w:p>
    <w:p w:rsidR="00194626" w:rsidRDefault="00194626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4626" w:rsidRPr="00194626" w:rsidRDefault="00194626" w:rsidP="0019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26">
        <w:rPr>
          <w:rFonts w:ascii="Times New Roman" w:hAnsi="Times New Roman" w:cs="Times New Roman"/>
          <w:sz w:val="28"/>
          <w:szCs w:val="28"/>
        </w:rPr>
        <w:t>Управляющая компания во время гарантийного срока объектов долевого строительства обнаружила серьезные недостатки в домах: дефекты противопожарного и лифтового оборудования, кровли и т.п. Поскольку застройщик не устранил недостатки, компания обратилась в суд.</w:t>
      </w:r>
    </w:p>
    <w:p w:rsidR="00194626" w:rsidRPr="00194626" w:rsidRDefault="00194626" w:rsidP="0019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26">
        <w:rPr>
          <w:rFonts w:ascii="Times New Roman" w:hAnsi="Times New Roman" w:cs="Times New Roman"/>
          <w:sz w:val="28"/>
          <w:szCs w:val="28"/>
        </w:rPr>
        <w:t>ВС РФ поддержал апелляцию, которая удовлетворила иск частично. Судебные экспертизы показали, что застройщик нарушил действующие СНиП и ГОСТ. Это меша</w:t>
      </w:r>
      <w:r>
        <w:rPr>
          <w:rFonts w:ascii="Times New Roman" w:hAnsi="Times New Roman" w:cs="Times New Roman"/>
          <w:sz w:val="28"/>
          <w:szCs w:val="28"/>
        </w:rPr>
        <w:t>ло нормально использовать дома.</w:t>
      </w:r>
    </w:p>
    <w:p w:rsidR="00194626" w:rsidRPr="00194626" w:rsidRDefault="00194626" w:rsidP="0019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26">
        <w:rPr>
          <w:rFonts w:ascii="Times New Roman" w:hAnsi="Times New Roman" w:cs="Times New Roman"/>
          <w:sz w:val="28"/>
          <w:szCs w:val="28"/>
        </w:rPr>
        <w:t>Застройщик должен бесплатно устранить дефекты, о которых заявили во время гарантийного срока. Для объекта долевого строительства этот срок не менее 5 лет со дня передачи, для технологического и инженерного оборудования дома - минимум 3 года со дня, когда под</w:t>
      </w:r>
      <w:r>
        <w:rPr>
          <w:rFonts w:ascii="Times New Roman" w:hAnsi="Times New Roman" w:cs="Times New Roman"/>
          <w:sz w:val="28"/>
          <w:szCs w:val="28"/>
        </w:rPr>
        <w:t>писали первый передаточный акт.</w:t>
      </w:r>
    </w:p>
    <w:p w:rsidR="00194626" w:rsidRPr="00194626" w:rsidRDefault="00194626" w:rsidP="0019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26">
        <w:rPr>
          <w:rFonts w:ascii="Times New Roman" w:hAnsi="Times New Roman" w:cs="Times New Roman"/>
          <w:sz w:val="28"/>
          <w:szCs w:val="28"/>
        </w:rPr>
        <w:t>Застройщика могли освободить от обязательств, если бы он доказал, что дома неверно эксплуатировали, произошел их нормальный износ и т.п. Ранее ВС РФ к ан</w:t>
      </w:r>
      <w:r>
        <w:rPr>
          <w:rFonts w:ascii="Times New Roman" w:hAnsi="Times New Roman" w:cs="Times New Roman"/>
          <w:sz w:val="28"/>
          <w:szCs w:val="28"/>
        </w:rPr>
        <w:t>алогичным выводам уже приходил.</w:t>
      </w:r>
    </w:p>
    <w:p w:rsidR="006F0292" w:rsidRDefault="00194626" w:rsidP="0019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26">
        <w:rPr>
          <w:rFonts w:ascii="Times New Roman" w:hAnsi="Times New Roman" w:cs="Times New Roman"/>
          <w:sz w:val="28"/>
          <w:szCs w:val="28"/>
        </w:rPr>
        <w:t>Первая инстанция и кассация ошибочно переложили на управляющую компанию бремя доказывания вины застройщика. По сути, его необоснованно освободили от исполнения гарантийных обязательств.</w:t>
      </w:r>
    </w:p>
    <w:p w:rsidR="00194626" w:rsidRDefault="00194626" w:rsidP="00194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194626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О.В.Калина</w:t>
      </w:r>
      <w:proofErr w:type="spellEnd"/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194626"/>
    <w:rsid w:val="004835AE"/>
    <w:rsid w:val="00570189"/>
    <w:rsid w:val="006F0292"/>
    <w:rsid w:val="0086360A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2023-04-25T13:42:00Z</dcterms:created>
  <dcterms:modified xsi:type="dcterms:W3CDTF">2023-04-25T13:42:00Z</dcterms:modified>
</cp:coreProperties>
</file>