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1105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Default="00F91368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368">
        <w:rPr>
          <w:rFonts w:ascii="Times New Roman" w:hAnsi="Times New Roman" w:cs="Times New Roman"/>
          <w:b/>
          <w:sz w:val="28"/>
          <w:szCs w:val="28"/>
        </w:rPr>
        <w:t>Положения законодательства о дополнительных гарантиях женщинам, работающим в сельской местности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F29" w:rsidRPr="00CE1F29" w:rsidRDefault="00CE1F29" w:rsidP="00CE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29">
        <w:rPr>
          <w:rFonts w:ascii="Times New Roman" w:hAnsi="Times New Roman" w:cs="Times New Roman"/>
          <w:sz w:val="28"/>
          <w:szCs w:val="28"/>
        </w:rPr>
        <w:t>Согласно ст. 263.1 Трудового кодекса Российской Федерации женщины, работающие в сельской местности, имеют право на предоставление по их письменному заявлению одного дополнительного выходного дня в месяц б</w:t>
      </w:r>
      <w:r>
        <w:rPr>
          <w:rFonts w:ascii="Times New Roman" w:hAnsi="Times New Roman" w:cs="Times New Roman"/>
          <w:sz w:val="28"/>
          <w:szCs w:val="28"/>
        </w:rPr>
        <w:t>ез сохранения заработной платы.</w:t>
      </w:r>
      <w:bookmarkStart w:id="0" w:name="_GoBack"/>
      <w:bookmarkEnd w:id="0"/>
    </w:p>
    <w:p w:rsidR="00CE1F29" w:rsidRPr="00CE1F29" w:rsidRDefault="00CE1F29" w:rsidP="00CE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29">
        <w:rPr>
          <w:rFonts w:ascii="Times New Roman" w:hAnsi="Times New Roman" w:cs="Times New Roman"/>
          <w:sz w:val="28"/>
          <w:szCs w:val="28"/>
        </w:rPr>
        <w:t>Кроме того, им должна быть установлена сокращенная продолжительность рабочего времени - не более 36 часов в неделю,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</w:t>
      </w:r>
      <w:r>
        <w:rPr>
          <w:rFonts w:ascii="Times New Roman" w:hAnsi="Times New Roman" w:cs="Times New Roman"/>
          <w:sz w:val="28"/>
          <w:szCs w:val="28"/>
        </w:rPr>
        <w:t>то и при полной рабочей неделе.</w:t>
      </w:r>
    </w:p>
    <w:p w:rsidR="00CE1F29" w:rsidRPr="00CE1F29" w:rsidRDefault="00CE1F29" w:rsidP="00CE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29">
        <w:rPr>
          <w:rFonts w:ascii="Times New Roman" w:hAnsi="Times New Roman" w:cs="Times New Roman"/>
          <w:sz w:val="28"/>
          <w:szCs w:val="28"/>
        </w:rPr>
        <w:t>Женщинам, работающим в сельской местности, гарантирована оплата труда в повышенном размере на работах, где по условиям труда рабочий день разделен на ча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9060A3" w:rsidRDefault="00CE1F29" w:rsidP="00CE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F29">
        <w:rPr>
          <w:rFonts w:ascii="Times New Roman" w:hAnsi="Times New Roman" w:cs="Times New Roman"/>
          <w:sz w:val="28"/>
          <w:szCs w:val="28"/>
        </w:rPr>
        <w:t>В случае непредставления указанных гарантий работодатель подлежит привлечению к административной ответственности по ст. 5.27 Кодекса Российской Федерации об административных правонарушениях (нарушение трудового законодательства и иных нормативных правовых актов, содержащих нормы трудового права).</w:t>
      </w:r>
    </w:p>
    <w:p w:rsidR="00CE1F29" w:rsidRDefault="00CE1F29" w:rsidP="00CE1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 w:rsidR="009060A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060A3"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CE1F29"/>
    <w:rsid w:val="00D11059"/>
    <w:rsid w:val="00D50579"/>
    <w:rsid w:val="00DF7219"/>
    <w:rsid w:val="00E606B7"/>
    <w:rsid w:val="00E62FBE"/>
    <w:rsid w:val="00E70B83"/>
    <w:rsid w:val="00E81D5C"/>
    <w:rsid w:val="00E83661"/>
    <w:rsid w:val="00F91368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32EC-9242-46B4-A41D-C1100AB4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2023-06-26T06:02:00Z</dcterms:created>
  <dcterms:modified xsi:type="dcterms:W3CDTF">2023-06-26T06:03:00Z</dcterms:modified>
</cp:coreProperties>
</file>