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C0DB9" w:rsidRPr="001C0DB9" w:rsidRDefault="00D2534E" w:rsidP="001C0DB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bookmarkEnd w:id="0"/>
    <w:p w:rsidR="004B5DFB" w:rsidRDefault="004B5DFB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753B" w:rsidRDefault="005F366A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66A">
        <w:rPr>
          <w:rFonts w:ascii="Times New Roman" w:hAnsi="Times New Roman" w:cs="Times New Roman"/>
          <w:b/>
          <w:sz w:val="28"/>
          <w:szCs w:val="28"/>
        </w:rPr>
        <w:t>КАК НЕ ПОПАСТЬ В РУКИ МОШЕННИКОВ ИЗ ФИНАНСОВОЙ ПИРАМИДЫ</w:t>
      </w:r>
    </w:p>
    <w:p w:rsidR="00E42E74" w:rsidRDefault="00E42E74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74" w:rsidRPr="00E42E74" w:rsidRDefault="00E42E74" w:rsidP="00E4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>Финансовая пирамида - это организация, доход которой формируется за счет постоянных вложений новых участников, а прибыль получают лица, вступившие в нее ранее. Как правило, деятельность такого рода организаций осуществляется в форме кредитных потр</w:t>
      </w:r>
      <w:r>
        <w:rPr>
          <w:rFonts w:ascii="Times New Roman" w:hAnsi="Times New Roman" w:cs="Times New Roman"/>
          <w:sz w:val="28"/>
          <w:szCs w:val="28"/>
        </w:rPr>
        <w:t>ебительских кооперативов (КПК).</w:t>
      </w:r>
    </w:p>
    <w:p w:rsidR="00E42E74" w:rsidRPr="00E42E74" w:rsidRDefault="00E42E74" w:rsidP="00E4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>Основные признаки финансовых пирамид - отсутствие лицензии Банка России на ведение деятельности по привлечению денег граждан; обещания на получение высокого дохода; активная рекламная кампания о надежности проектов в отсутствие подтверждающих инвестирование документов; прием денег без выдачи документа; отсутствие собственного имущества у кооператива; отсутстви</w:t>
      </w:r>
      <w:r>
        <w:rPr>
          <w:rFonts w:ascii="Times New Roman" w:hAnsi="Times New Roman" w:cs="Times New Roman"/>
          <w:sz w:val="28"/>
          <w:szCs w:val="28"/>
        </w:rPr>
        <w:t>е на сайте контактов для связи.</w:t>
      </w:r>
    </w:p>
    <w:p w:rsidR="00E42E74" w:rsidRPr="00E42E74" w:rsidRDefault="00E42E74" w:rsidP="00E4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>Чтобы не попасть в руки мошенников, зайдите на официальный сайт Центрального Банка России, где ведется реестр кредитных кооперативов, без включения в который организация не вправе привлекать деньги граж</w:t>
      </w:r>
      <w:r>
        <w:rPr>
          <w:rFonts w:ascii="Times New Roman" w:hAnsi="Times New Roman" w:cs="Times New Roman"/>
          <w:sz w:val="28"/>
          <w:szCs w:val="28"/>
        </w:rPr>
        <w:t>дан.</w:t>
      </w:r>
    </w:p>
    <w:p w:rsidR="00E42E74" w:rsidRPr="00E42E74" w:rsidRDefault="00E42E74" w:rsidP="00E4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 xml:space="preserve">Также на сайте Федеральной налоговой службы </w:t>
      </w:r>
      <w:proofErr w:type="gramStart"/>
      <w:r w:rsidRPr="00E42E74">
        <w:rPr>
          <w:rFonts w:ascii="Times New Roman" w:hAnsi="Times New Roman" w:cs="Times New Roman"/>
          <w:sz w:val="28"/>
          <w:szCs w:val="28"/>
        </w:rPr>
        <w:t>проверьте</w:t>
      </w:r>
      <w:proofErr w:type="gramEnd"/>
      <w:r w:rsidRPr="00E42E74">
        <w:rPr>
          <w:rFonts w:ascii="Times New Roman" w:hAnsi="Times New Roman" w:cs="Times New Roman"/>
          <w:sz w:val="28"/>
          <w:szCs w:val="28"/>
        </w:rPr>
        <w:t xml:space="preserve"> включена ли организация в единый государственном р</w:t>
      </w:r>
      <w:r>
        <w:rPr>
          <w:rFonts w:ascii="Times New Roman" w:hAnsi="Times New Roman" w:cs="Times New Roman"/>
          <w:sz w:val="28"/>
          <w:szCs w:val="28"/>
        </w:rPr>
        <w:t>еестре юридических лиц (ЕГРЮЛ).</w:t>
      </w:r>
    </w:p>
    <w:p w:rsidR="00E42E74" w:rsidRPr="00E42E74" w:rsidRDefault="00E42E74" w:rsidP="00E4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 xml:space="preserve">Поинтересуйтесь отзывами о деятельности потребительских кооперативов </w:t>
      </w:r>
      <w:proofErr w:type="gramStart"/>
      <w:r w:rsidRPr="00E42E7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2E74">
        <w:rPr>
          <w:rFonts w:ascii="Times New Roman" w:hAnsi="Times New Roman" w:cs="Times New Roman"/>
          <w:sz w:val="28"/>
          <w:szCs w:val="28"/>
        </w:rPr>
        <w:t xml:space="preserve"> разных ин</w:t>
      </w:r>
      <w:r>
        <w:rPr>
          <w:rFonts w:ascii="Times New Roman" w:hAnsi="Times New Roman" w:cs="Times New Roman"/>
          <w:sz w:val="28"/>
          <w:szCs w:val="28"/>
        </w:rPr>
        <w:t>тернет-порталах (Яндекс, Гугл).</w:t>
      </w:r>
    </w:p>
    <w:p w:rsidR="0001753B" w:rsidRDefault="00E42E74" w:rsidP="00E4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 xml:space="preserve">А лучше избегать вложения денег во 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внебанковские</w:t>
      </w:r>
      <w:proofErr w:type="spellEnd"/>
      <w:r w:rsidRPr="00E42E74">
        <w:rPr>
          <w:rFonts w:ascii="Times New Roman" w:hAnsi="Times New Roman" w:cs="Times New Roman"/>
          <w:sz w:val="28"/>
          <w:szCs w:val="28"/>
        </w:rPr>
        <w:t xml:space="preserve"> организации, поскольку это сознательный риск потерять свое имущество и практически полное отсутствие вероятности получить его обратно даже в судебном порядке.</w:t>
      </w:r>
    </w:p>
    <w:p w:rsidR="00E42E74" w:rsidRDefault="00E42E74" w:rsidP="00E4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E42E74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753B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</w:t>
      </w:r>
      <w:r w:rsidR="0001753B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И.А.Сафронов</w:t>
      </w:r>
      <w:proofErr w:type="spellEnd"/>
      <w:r w:rsidR="000175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B5DFB"/>
    <w:rsid w:val="004D5DC9"/>
    <w:rsid w:val="005A2723"/>
    <w:rsid w:val="005E0662"/>
    <w:rsid w:val="005E4706"/>
    <w:rsid w:val="005F366A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73493"/>
    <w:rsid w:val="009D349A"/>
    <w:rsid w:val="00A01D04"/>
    <w:rsid w:val="00A028F6"/>
    <w:rsid w:val="00AF75D1"/>
    <w:rsid w:val="00C14852"/>
    <w:rsid w:val="00C85C45"/>
    <w:rsid w:val="00CD5C36"/>
    <w:rsid w:val="00D2534E"/>
    <w:rsid w:val="00D50579"/>
    <w:rsid w:val="00DF7219"/>
    <w:rsid w:val="00E42E74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8E2D-3DE8-4419-B2D9-5017AC76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2023-06-10T13:22:00Z</dcterms:created>
  <dcterms:modified xsi:type="dcterms:W3CDTF">2023-06-10T13:48:00Z</dcterms:modified>
</cp:coreProperties>
</file>