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EB" w:rsidRDefault="00C54DFC" w:rsidP="003666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r w:rsidR="00A87FC5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разъясняет </w:t>
      </w:r>
      <w:r w:rsidR="00A87FC5" w:rsidRPr="00A87FC5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вопросы, связанные </w:t>
      </w:r>
      <w:r w:rsidR="003666EB">
        <w:rPr>
          <w:rFonts w:ascii="Times New Roman" w:hAnsi="Times New Roman" w:cs="Times New Roman"/>
          <w:b/>
          <w:sz w:val="28"/>
          <w:szCs w:val="28"/>
          <w:u w:val="single"/>
        </w:rPr>
        <w:t>с выселением</w:t>
      </w:r>
      <w:r w:rsidR="003666EB">
        <w:rPr>
          <w:rFonts w:ascii="Times New Roman" w:hAnsi="Times New Roman" w:cs="Times New Roman"/>
          <w:sz w:val="28"/>
          <w:szCs w:val="28"/>
        </w:rPr>
        <w:t xml:space="preserve"> </w:t>
      </w:r>
      <w:r w:rsidR="003666EB" w:rsidRPr="003666EB">
        <w:rPr>
          <w:rFonts w:ascii="Times New Roman" w:hAnsi="Times New Roman" w:cs="Times New Roman"/>
          <w:b/>
          <w:sz w:val="28"/>
          <w:szCs w:val="28"/>
          <w:u w:val="single"/>
        </w:rPr>
        <w:t>граждан из жилых помещений, предоставленных по договорам социального найма</w:t>
      </w:r>
    </w:p>
    <w:p w:rsidR="00F5392B" w:rsidRPr="003666EB" w:rsidRDefault="00F5392B" w:rsidP="003666E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66EB" w:rsidRPr="003666EB" w:rsidRDefault="003666EB" w:rsidP="0036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6EB" w:rsidRPr="003666EB" w:rsidRDefault="003666EB" w:rsidP="0036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EB">
        <w:rPr>
          <w:rFonts w:ascii="Times New Roman" w:hAnsi="Times New Roman" w:cs="Times New Roman"/>
          <w:sz w:val="28"/>
          <w:szCs w:val="28"/>
        </w:rPr>
        <w:t>В соответствии с жилищным законодательством Российской Федерации жилищные права и обязанности возникают из оснований, предусмотренных Жилищным кодексом Российской Федерации, другими закона и иными правовыми актами,</w:t>
      </w:r>
      <w:r>
        <w:rPr>
          <w:rFonts w:ascii="Times New Roman" w:hAnsi="Times New Roman" w:cs="Times New Roman"/>
          <w:sz w:val="28"/>
          <w:szCs w:val="28"/>
        </w:rPr>
        <w:t xml:space="preserve"> касающихся жилищных отношений.</w:t>
      </w:r>
    </w:p>
    <w:p w:rsidR="003666EB" w:rsidRPr="003666EB" w:rsidRDefault="003666EB" w:rsidP="0036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EB">
        <w:rPr>
          <w:rFonts w:ascii="Times New Roman" w:hAnsi="Times New Roman" w:cs="Times New Roman"/>
          <w:sz w:val="28"/>
          <w:szCs w:val="28"/>
        </w:rPr>
        <w:t>В соответствии с ч.3 ст. 45 Гражданского процессуального кодекса Российской Федерации споры о выселении из жилого помещения рассматриваются с о</w:t>
      </w:r>
      <w:r>
        <w:rPr>
          <w:rFonts w:ascii="Times New Roman" w:hAnsi="Times New Roman" w:cs="Times New Roman"/>
          <w:sz w:val="28"/>
          <w:szCs w:val="28"/>
        </w:rPr>
        <w:t>бязательным участием прокурора.</w:t>
      </w:r>
    </w:p>
    <w:p w:rsidR="003666EB" w:rsidRPr="003666EB" w:rsidRDefault="003666EB" w:rsidP="0036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EB">
        <w:rPr>
          <w:rFonts w:ascii="Times New Roman" w:hAnsi="Times New Roman" w:cs="Times New Roman"/>
          <w:sz w:val="28"/>
          <w:szCs w:val="28"/>
        </w:rPr>
        <w:t>Жилищным кодексом Российской Федерации предусмотрены основания и виды выселения для нанимателей по договору социа</w:t>
      </w:r>
      <w:r>
        <w:rPr>
          <w:rFonts w:ascii="Times New Roman" w:hAnsi="Times New Roman" w:cs="Times New Roman"/>
          <w:sz w:val="28"/>
          <w:szCs w:val="28"/>
        </w:rPr>
        <w:t>льного найма и членов их семей.</w:t>
      </w:r>
    </w:p>
    <w:p w:rsidR="003666EB" w:rsidRPr="003666EB" w:rsidRDefault="003666EB" w:rsidP="0036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EB">
        <w:rPr>
          <w:rFonts w:ascii="Times New Roman" w:hAnsi="Times New Roman" w:cs="Times New Roman"/>
          <w:sz w:val="28"/>
          <w:szCs w:val="28"/>
        </w:rPr>
        <w:t>В соответствии со ст. 84 Жилищного кодекса Российской Федерации выселение граждан из жилых помещений, предоставленных по договорам социального найма, п</w:t>
      </w:r>
      <w:r>
        <w:rPr>
          <w:rFonts w:ascii="Times New Roman" w:hAnsi="Times New Roman" w:cs="Times New Roman"/>
          <w:sz w:val="28"/>
          <w:szCs w:val="28"/>
        </w:rPr>
        <w:t>роизводится в судебном порядке:</w:t>
      </w:r>
    </w:p>
    <w:p w:rsidR="003666EB" w:rsidRPr="003666EB" w:rsidRDefault="003666EB" w:rsidP="0036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EB">
        <w:rPr>
          <w:rFonts w:ascii="Times New Roman" w:hAnsi="Times New Roman" w:cs="Times New Roman"/>
          <w:sz w:val="28"/>
          <w:szCs w:val="28"/>
        </w:rPr>
        <w:t xml:space="preserve">1) с предоставлением других благоустроенных жилых помещений </w:t>
      </w:r>
      <w:r>
        <w:rPr>
          <w:rFonts w:ascii="Times New Roman" w:hAnsi="Times New Roman" w:cs="Times New Roman"/>
          <w:sz w:val="28"/>
          <w:szCs w:val="28"/>
        </w:rPr>
        <w:t>по договорам социального найма;</w:t>
      </w:r>
    </w:p>
    <w:p w:rsidR="003666EB" w:rsidRPr="003666EB" w:rsidRDefault="003666EB" w:rsidP="0036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EB">
        <w:rPr>
          <w:rFonts w:ascii="Times New Roman" w:hAnsi="Times New Roman" w:cs="Times New Roman"/>
          <w:sz w:val="28"/>
          <w:szCs w:val="28"/>
        </w:rPr>
        <w:t>2) с предоставлением других жилых помещений по договорам социаль</w:t>
      </w:r>
      <w:r>
        <w:rPr>
          <w:rFonts w:ascii="Times New Roman" w:hAnsi="Times New Roman" w:cs="Times New Roman"/>
          <w:sz w:val="28"/>
          <w:szCs w:val="28"/>
        </w:rPr>
        <w:t>ного найма;</w:t>
      </w:r>
    </w:p>
    <w:p w:rsidR="003666EB" w:rsidRPr="003666EB" w:rsidRDefault="003666EB" w:rsidP="0036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EB">
        <w:rPr>
          <w:rFonts w:ascii="Times New Roman" w:hAnsi="Times New Roman" w:cs="Times New Roman"/>
          <w:sz w:val="28"/>
          <w:szCs w:val="28"/>
        </w:rPr>
        <w:t>3) без предост</w:t>
      </w:r>
      <w:r>
        <w:rPr>
          <w:rFonts w:ascii="Times New Roman" w:hAnsi="Times New Roman" w:cs="Times New Roman"/>
          <w:sz w:val="28"/>
          <w:szCs w:val="28"/>
        </w:rPr>
        <w:t>авления других жилых помещений.</w:t>
      </w:r>
    </w:p>
    <w:p w:rsidR="003666EB" w:rsidRPr="003666EB" w:rsidRDefault="003666EB" w:rsidP="0036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EB">
        <w:rPr>
          <w:rFonts w:ascii="Times New Roman" w:hAnsi="Times New Roman" w:cs="Times New Roman"/>
          <w:sz w:val="28"/>
          <w:szCs w:val="28"/>
        </w:rPr>
        <w:t xml:space="preserve">Согласно положениями ст. 89 Жилищного кодекса Российской Федерации предоставляемое гражданам в связи с выселением другое жилое помещение по договору социального найма должно отвечать следующим требованиям: быть благоустроенным, равнозначным по общей </w:t>
      </w:r>
      <w:proofErr w:type="gramStart"/>
      <w:r w:rsidRPr="003666EB">
        <w:rPr>
          <w:rFonts w:ascii="Times New Roman" w:hAnsi="Times New Roman" w:cs="Times New Roman"/>
          <w:sz w:val="28"/>
          <w:szCs w:val="28"/>
        </w:rPr>
        <w:t>площади</w:t>
      </w:r>
      <w:proofErr w:type="gramEnd"/>
      <w:r w:rsidRPr="003666EB">
        <w:rPr>
          <w:rFonts w:ascii="Times New Roman" w:hAnsi="Times New Roman" w:cs="Times New Roman"/>
          <w:sz w:val="28"/>
          <w:szCs w:val="28"/>
        </w:rPr>
        <w:t xml:space="preserve"> ранее занимаемому жилому помещению, отвечать установленным требованиям и находиться в грани</w:t>
      </w:r>
      <w:r>
        <w:rPr>
          <w:rFonts w:ascii="Times New Roman" w:hAnsi="Times New Roman" w:cs="Times New Roman"/>
          <w:sz w:val="28"/>
          <w:szCs w:val="28"/>
        </w:rPr>
        <w:t>цах данного населенного пункта.</w:t>
      </w:r>
    </w:p>
    <w:p w:rsidR="003666EB" w:rsidRPr="003666EB" w:rsidRDefault="003666EB" w:rsidP="0036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EB">
        <w:rPr>
          <w:rFonts w:ascii="Times New Roman" w:hAnsi="Times New Roman" w:cs="Times New Roman"/>
          <w:sz w:val="28"/>
          <w:szCs w:val="28"/>
        </w:rPr>
        <w:t>В случаях, предусмотренных федеральным законом, гражданам, которые состоят на учете в качестве нуждающихся в жилых помещениях или имеют право состоять на данном учете, жилые помещения предоставл</w:t>
      </w:r>
      <w:r>
        <w:rPr>
          <w:rFonts w:ascii="Times New Roman" w:hAnsi="Times New Roman" w:cs="Times New Roman"/>
          <w:sz w:val="28"/>
          <w:szCs w:val="28"/>
        </w:rPr>
        <w:t>яются по нормам предоставления.</w:t>
      </w:r>
    </w:p>
    <w:p w:rsidR="003666EB" w:rsidRPr="003666EB" w:rsidRDefault="003666EB" w:rsidP="0036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6EB">
        <w:rPr>
          <w:rFonts w:ascii="Times New Roman" w:hAnsi="Times New Roman" w:cs="Times New Roman"/>
          <w:sz w:val="28"/>
          <w:szCs w:val="28"/>
        </w:rPr>
        <w:t>Статьей 91Жилищного кодекса Российской Федерации установлено, что выселение без предоставления другого жилья производится в случаях использования жилого помещения не по назначению; систематического нарушения прав и законных интересов соседей; бесхозяйственного обращения с жилым помещением, допуская его разрушение; а также в случае невозможности проживания граждан, лишенных родительских прав с детьми, в отношении которых принято такое решение.</w:t>
      </w:r>
      <w:proofErr w:type="gramEnd"/>
      <w:r w:rsidR="00F5392B">
        <w:rPr>
          <w:rFonts w:ascii="Times New Roman" w:hAnsi="Times New Roman" w:cs="Times New Roman"/>
          <w:sz w:val="28"/>
          <w:szCs w:val="28"/>
        </w:rPr>
        <w:t xml:space="preserve"> </w:t>
      </w:r>
      <w:r w:rsidRPr="003666EB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3666E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666EB">
        <w:rPr>
          <w:rFonts w:ascii="Times New Roman" w:hAnsi="Times New Roman" w:cs="Times New Roman"/>
          <w:sz w:val="28"/>
          <w:szCs w:val="28"/>
        </w:rPr>
        <w:t xml:space="preserve"> выселение возможно только после предупреждения </w:t>
      </w:r>
      <w:proofErr w:type="spellStart"/>
      <w:r w:rsidRPr="003666EB">
        <w:rPr>
          <w:rFonts w:ascii="Times New Roman" w:hAnsi="Times New Roman" w:cs="Times New Roman"/>
          <w:sz w:val="28"/>
          <w:szCs w:val="28"/>
        </w:rPr>
        <w:t>наймодателя</w:t>
      </w:r>
      <w:proofErr w:type="spellEnd"/>
      <w:r w:rsidRPr="003666EB">
        <w:rPr>
          <w:rFonts w:ascii="Times New Roman" w:hAnsi="Times New Roman" w:cs="Times New Roman"/>
          <w:sz w:val="28"/>
          <w:szCs w:val="28"/>
        </w:rPr>
        <w:t>, в случае если нанима</w:t>
      </w:r>
      <w:r>
        <w:rPr>
          <w:rFonts w:ascii="Times New Roman" w:hAnsi="Times New Roman" w:cs="Times New Roman"/>
          <w:sz w:val="28"/>
          <w:szCs w:val="28"/>
        </w:rPr>
        <w:t>тели не устранят эти нарушения.</w:t>
      </w:r>
    </w:p>
    <w:p w:rsidR="00E15A9A" w:rsidRDefault="003666EB" w:rsidP="0036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6EB">
        <w:rPr>
          <w:rFonts w:ascii="Times New Roman" w:hAnsi="Times New Roman" w:cs="Times New Roman"/>
          <w:sz w:val="28"/>
          <w:szCs w:val="28"/>
        </w:rPr>
        <w:lastRenderedPageBreak/>
        <w:t>По делам о выселении из жилого помещения граждан, лишенных родительских прав, без предоставления им другого жилого помещения (ч.2 ст. 91 Жилищного кодекса Российской Федерации), выселению подлежат граждане, в случае установления невозможности их проживания с детьми, в отношении которых они лишены родительских прав.</w:t>
      </w:r>
    </w:p>
    <w:p w:rsidR="003666EB" w:rsidRDefault="003666EB" w:rsidP="00366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E1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F539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3666EB"/>
    <w:rsid w:val="0086360A"/>
    <w:rsid w:val="00A87FC5"/>
    <w:rsid w:val="00C54DFC"/>
    <w:rsid w:val="00E15A9A"/>
    <w:rsid w:val="00F5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31212-A048-4833-8F0F-FAEEFF5C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2021-11-15T19:14:00Z</dcterms:created>
  <dcterms:modified xsi:type="dcterms:W3CDTF">2021-11-15T19:15:00Z</dcterms:modified>
</cp:coreProperties>
</file>