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C5" w:rsidRPr="00A87FC5" w:rsidRDefault="00C54DFC" w:rsidP="00A87FC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разъясняет </w:t>
      </w:r>
      <w:r w:rsidR="0061582A">
        <w:rPr>
          <w:rFonts w:ascii="Times New Roman" w:hAnsi="Times New Roman" w:cs="Times New Roman"/>
          <w:b/>
          <w:sz w:val="28"/>
          <w:szCs w:val="28"/>
          <w:u w:val="single"/>
        </w:rPr>
        <w:t>о порядке</w:t>
      </w:r>
      <w:r w:rsidR="0061582A" w:rsidRPr="006158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назначения страховой пенсии по старости в автоматическом режиме.</w:t>
      </w:r>
    </w:p>
    <w:bookmarkEnd w:id="0"/>
    <w:p w:rsidR="00A87FC5" w:rsidRPr="00A87FC5" w:rsidRDefault="00A87FC5" w:rsidP="00A8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82A" w:rsidRPr="0061582A" w:rsidRDefault="0061582A" w:rsidP="0061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2A">
        <w:rPr>
          <w:rFonts w:ascii="Times New Roman" w:hAnsi="Times New Roman" w:cs="Times New Roman"/>
          <w:sz w:val="28"/>
          <w:szCs w:val="28"/>
        </w:rPr>
        <w:t>Пенсионным фондом России 28.09.2021 утвержден порядок назначения страховой пенсии по старости в автоматическом режиме гражданам Российской Федерации, обратившимся с заявлением о назначении страховой пенсии по старости в форме электронного документа с использованием федеральной государственной информационной системы «Единый портал государс</w:t>
      </w:r>
      <w:r>
        <w:rPr>
          <w:rFonts w:ascii="Times New Roman" w:hAnsi="Times New Roman" w:cs="Times New Roman"/>
          <w:sz w:val="28"/>
          <w:szCs w:val="28"/>
        </w:rPr>
        <w:t>твенных и муниципальных услуг».</w:t>
      </w:r>
    </w:p>
    <w:p w:rsidR="0061582A" w:rsidRPr="0061582A" w:rsidRDefault="0061582A" w:rsidP="0061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составляют граждане:</w:t>
      </w:r>
    </w:p>
    <w:p w:rsidR="0061582A" w:rsidRPr="0061582A" w:rsidRDefault="0061582A" w:rsidP="0061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82A">
        <w:rPr>
          <w:rFonts w:ascii="Times New Roman" w:hAnsi="Times New Roman" w:cs="Times New Roman"/>
          <w:sz w:val="28"/>
          <w:szCs w:val="28"/>
        </w:rPr>
        <w:t>из числа военнослужащих (за исключением граждан, проходивших военную службу по призыву в качестве солдат, матросов, сержантов и старшин), имеющих право на одновременное получение пенсии за выслугу лет или пенсии по инвалидности в соответствии с Законом Российской Федерации от 12 февраля 1993 г. № 4468-1 «О пенсионном обеспечении лиц, проходивших военную службу, службу в органах внутренних дел, Государственной противопожарной службе, органах по</w:t>
      </w:r>
      <w:proofErr w:type="gramEnd"/>
      <w:r w:rsidRPr="006158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82A">
        <w:rPr>
          <w:rFonts w:ascii="Times New Roman" w:hAnsi="Times New Roman" w:cs="Times New Roman"/>
          <w:sz w:val="28"/>
          <w:szCs w:val="28"/>
        </w:rPr>
        <w:t>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и страховой пенсии по старости (за исключением фиксированной выплаты к страхов</w:t>
      </w:r>
      <w:r>
        <w:rPr>
          <w:rFonts w:ascii="Times New Roman" w:hAnsi="Times New Roman" w:cs="Times New Roman"/>
          <w:sz w:val="28"/>
          <w:szCs w:val="28"/>
        </w:rPr>
        <w:t>ой пенсии);</w:t>
      </w:r>
      <w:proofErr w:type="gramEnd"/>
    </w:p>
    <w:p w:rsidR="0061582A" w:rsidRPr="0061582A" w:rsidRDefault="0061582A" w:rsidP="0061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2A">
        <w:rPr>
          <w:rFonts w:ascii="Times New Roman" w:hAnsi="Times New Roman" w:cs="Times New Roman"/>
          <w:sz w:val="28"/>
          <w:szCs w:val="28"/>
        </w:rPr>
        <w:t>из числа космонавтов, имеющих право на одновременное получение пенсии за выслугу лет или пенсии по инвалидности в соответствии с Федеральным законом от 15 декабря 2001 г. № 166-ФЗ «О государственном пенсионном обеспечении в Российской Федерации» и страховой пенсии по старости (за исключением фиксированн</w:t>
      </w:r>
      <w:r>
        <w:rPr>
          <w:rFonts w:ascii="Times New Roman" w:hAnsi="Times New Roman" w:cs="Times New Roman"/>
          <w:sz w:val="28"/>
          <w:szCs w:val="28"/>
        </w:rPr>
        <w:t>ой выплаты к страховой пенсии).</w:t>
      </w:r>
    </w:p>
    <w:p w:rsidR="0061582A" w:rsidRPr="0061582A" w:rsidRDefault="0061582A" w:rsidP="0061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2A">
        <w:rPr>
          <w:rFonts w:ascii="Times New Roman" w:hAnsi="Times New Roman" w:cs="Times New Roman"/>
          <w:sz w:val="28"/>
          <w:szCs w:val="28"/>
        </w:rPr>
        <w:t>Страховая пенсия по старости в автоматическом режиме назначается гражданам Российской Федерации, достигшим возраста, дающего право на страховую пенсию по старости, имеющим страховой стаж не менее 15 лет, имеющим величину индивидуального пенсионного коэффициента в размере не менее 30.</w:t>
      </w:r>
    </w:p>
    <w:p w:rsidR="0061582A" w:rsidRPr="0061582A" w:rsidRDefault="0061582A" w:rsidP="0061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A9A" w:rsidRDefault="0061582A" w:rsidP="0061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2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2022 г.</w:t>
      </w:r>
    </w:p>
    <w:p w:rsidR="0061582A" w:rsidRDefault="0061582A" w:rsidP="0061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61582A"/>
    <w:rsid w:val="0086360A"/>
    <w:rsid w:val="00A87FC5"/>
    <w:rsid w:val="00C54DFC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2021-11-15T19:50:00Z</dcterms:created>
  <dcterms:modified xsi:type="dcterms:W3CDTF">2021-11-15T19:50:00Z</dcterms:modified>
</cp:coreProperties>
</file>