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5DB0" w:rsidRDefault="001837BC" w:rsidP="009474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 порядок получения субсидий на оплату услуг ЖКХ</w:t>
      </w:r>
    </w:p>
    <w:p w:rsidR="009474C6" w:rsidRDefault="009474C6" w:rsidP="001A5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7BC" w:rsidRPr="001837BC" w:rsidRDefault="001837BC" w:rsidP="00183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BC">
        <w:rPr>
          <w:rFonts w:ascii="Times New Roman" w:hAnsi="Times New Roman" w:cs="Times New Roman"/>
          <w:sz w:val="28"/>
          <w:szCs w:val="28"/>
        </w:rPr>
        <w:t>Постановлением Правительства РФ от 28 июля 2020 г. № 1130 внесены изменения в Правила предоставления субсидий на оплату жилого помещения и коммунальных услуг.</w:t>
      </w:r>
    </w:p>
    <w:p w:rsidR="001837BC" w:rsidRPr="001837BC" w:rsidRDefault="001837BC" w:rsidP="00183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BC">
        <w:rPr>
          <w:rFonts w:ascii="Times New Roman" w:hAnsi="Times New Roman" w:cs="Times New Roman"/>
          <w:sz w:val="28"/>
          <w:szCs w:val="28"/>
        </w:rPr>
        <w:t>Получить субсидию на оплату услуг ЖКХ станет проще.</w:t>
      </w:r>
    </w:p>
    <w:p w:rsidR="001837BC" w:rsidRPr="001837BC" w:rsidRDefault="001837BC" w:rsidP="00183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BC">
        <w:rPr>
          <w:rFonts w:ascii="Times New Roman" w:hAnsi="Times New Roman" w:cs="Times New Roman"/>
          <w:sz w:val="28"/>
          <w:szCs w:val="28"/>
        </w:rPr>
        <w:t>С 1 января 2021 г. гражданам для получения субсидии на оплату жилищно-коммунальных услуг не придётся предоставлять справки об отсутствии задолженности по оплате услуг ЖКХ. Необходимую информацию госорганы будут получать через систему межведомственного электронного взаимодействия.</w:t>
      </w:r>
    </w:p>
    <w:p w:rsidR="004F6E44" w:rsidRDefault="001837BC" w:rsidP="00183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7BC">
        <w:rPr>
          <w:rFonts w:ascii="Times New Roman" w:hAnsi="Times New Roman" w:cs="Times New Roman"/>
          <w:sz w:val="28"/>
          <w:szCs w:val="28"/>
        </w:rPr>
        <w:t>Уточнен порядок перечисления субсидий напрямую управляющей ил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E9042F" w:rsidRPr="00E9042F">
        <w:rPr>
          <w:rFonts w:ascii="Times New Roman" w:hAnsi="Times New Roman" w:cs="Times New Roman"/>
          <w:sz w:val="28"/>
          <w:szCs w:val="28"/>
        </w:rPr>
        <w:t>.</w:t>
      </w:r>
      <w:r w:rsidR="00FD268E" w:rsidRPr="00FD268E">
        <w:rPr>
          <w:rFonts w:ascii="Times New Roman" w:hAnsi="Times New Roman" w:cs="Times New Roman"/>
          <w:sz w:val="28"/>
          <w:szCs w:val="28"/>
        </w:rPr>
        <w:t> </w:t>
      </w: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bookmarkStart w:id="0" w:name="_GoBack"/>
      <w:bookmarkEnd w:id="0"/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837BC"/>
    <w:rsid w:val="001A5DB0"/>
    <w:rsid w:val="004F6E44"/>
    <w:rsid w:val="009474C6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3771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5</cp:revision>
  <dcterms:created xsi:type="dcterms:W3CDTF">2020-12-16T14:04:00Z</dcterms:created>
  <dcterms:modified xsi:type="dcterms:W3CDTF">2020-12-16T15:44:00Z</dcterms:modified>
</cp:coreProperties>
</file>