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C" w:rsidRDefault="00C54DFC" w:rsidP="00C54D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межрайонная прокуратура разъясняет:</w:t>
      </w:r>
    </w:p>
    <w:p w:rsidR="00C54DFC" w:rsidRPr="00C54DFC" w:rsidRDefault="00B61358" w:rsidP="00B613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1358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 собственников и нанимателей жилых помещений при непринятии мер к обслуживанию газового оборудования</w:t>
      </w:r>
    </w:p>
    <w:p w:rsidR="00971457" w:rsidRPr="00971457" w:rsidRDefault="00971457" w:rsidP="0097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57">
        <w:rPr>
          <w:rFonts w:ascii="Times New Roman" w:hAnsi="Times New Roman" w:cs="Times New Roman"/>
          <w:sz w:val="28"/>
          <w:szCs w:val="28"/>
        </w:rPr>
        <w:t>В соответствии с требованиями жилищного законодательства и законодательства о газоснабжении обязанностью собственника жилого помещения является обслуживания газового оборудования путем заключения договора на техническое обслуживание и ремонт внутриквартирного газового оборудования (ВКГО) со с</w:t>
      </w:r>
      <w:r>
        <w:rPr>
          <w:rFonts w:ascii="Times New Roman" w:hAnsi="Times New Roman" w:cs="Times New Roman"/>
          <w:sz w:val="28"/>
          <w:szCs w:val="28"/>
        </w:rPr>
        <w:t>пециализированной организацией.</w:t>
      </w:r>
    </w:p>
    <w:p w:rsidR="00971457" w:rsidRPr="00971457" w:rsidRDefault="00971457" w:rsidP="0097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57">
        <w:rPr>
          <w:rFonts w:ascii="Times New Roman" w:hAnsi="Times New Roman" w:cs="Times New Roman"/>
          <w:sz w:val="28"/>
          <w:szCs w:val="28"/>
        </w:rPr>
        <w:t>Такая обязанность установлена «в» п. 17 Правил пользования газом, утвержденных Постановлением Правительства Российской Федерации № 410. Одновременно с данным требованием обязанностью собственника является предоставление представителям специализированной организации, с которой заключен договор, доступ к оборудованию для проведения работ по техническому обслуживанию не реже одного раза в год (подп. «г» п. 42, подп. «б» п. 43 Пра</w:t>
      </w:r>
      <w:r>
        <w:rPr>
          <w:rFonts w:ascii="Times New Roman" w:hAnsi="Times New Roman" w:cs="Times New Roman"/>
          <w:sz w:val="28"/>
          <w:szCs w:val="28"/>
        </w:rPr>
        <w:t>вил).</w:t>
      </w:r>
    </w:p>
    <w:p w:rsidR="00971457" w:rsidRPr="00971457" w:rsidRDefault="00971457" w:rsidP="0097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57"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proofErr w:type="gramStart"/>
      <w:r w:rsidRPr="00971457">
        <w:rPr>
          <w:rFonts w:ascii="Times New Roman" w:hAnsi="Times New Roman" w:cs="Times New Roman"/>
          <w:sz w:val="28"/>
          <w:szCs w:val="28"/>
        </w:rPr>
        <w:t>техническому</w:t>
      </w:r>
      <w:proofErr w:type="gramEnd"/>
      <w:r w:rsidRPr="00971457">
        <w:rPr>
          <w:rFonts w:ascii="Times New Roman" w:hAnsi="Times New Roman" w:cs="Times New Roman"/>
          <w:sz w:val="28"/>
          <w:szCs w:val="28"/>
        </w:rPr>
        <w:t xml:space="preserve"> обслуживание проверяется герметичность соединений и работа автоматики, тяга в дымовых и вентиляционных каналах, устанавливается необходимости замены или ремонта газового обор</w:t>
      </w:r>
      <w:r>
        <w:rPr>
          <w:rFonts w:ascii="Times New Roman" w:hAnsi="Times New Roman" w:cs="Times New Roman"/>
          <w:sz w:val="28"/>
          <w:szCs w:val="28"/>
        </w:rPr>
        <w:t>удования, инструктаж абонентов.</w:t>
      </w:r>
    </w:p>
    <w:p w:rsidR="00971457" w:rsidRPr="00971457" w:rsidRDefault="00971457" w:rsidP="0097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57">
        <w:rPr>
          <w:rFonts w:ascii="Times New Roman" w:hAnsi="Times New Roman" w:cs="Times New Roman"/>
          <w:sz w:val="28"/>
          <w:szCs w:val="28"/>
        </w:rPr>
        <w:t>Следует отметить, что неисполнение указанных выше обязанностей для собственника (за уклонение от заключения договора и отказ в допуске для проведения технического обслуживания) предусмотрена административная ответ</w:t>
      </w:r>
      <w:r>
        <w:rPr>
          <w:rFonts w:ascii="Times New Roman" w:hAnsi="Times New Roman" w:cs="Times New Roman"/>
          <w:sz w:val="28"/>
          <w:szCs w:val="28"/>
        </w:rPr>
        <w:t>ственность по ст. 9.23 КоАП РФ.</w:t>
      </w:r>
    </w:p>
    <w:p w:rsidR="00971457" w:rsidRPr="00971457" w:rsidRDefault="00971457" w:rsidP="0097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57">
        <w:rPr>
          <w:rFonts w:ascii="Times New Roman" w:hAnsi="Times New Roman" w:cs="Times New Roman"/>
          <w:sz w:val="28"/>
          <w:szCs w:val="28"/>
        </w:rPr>
        <w:t xml:space="preserve">Совершение данного правонарушения влечет ответственность в виде административного штрафа в сумме от 1 до 2 </w:t>
      </w:r>
      <w:proofErr w:type="spellStart"/>
      <w:r w:rsidRPr="0097145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714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7145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71457">
        <w:rPr>
          <w:rFonts w:ascii="Times New Roman" w:hAnsi="Times New Roman" w:cs="Times New Roman"/>
          <w:sz w:val="28"/>
          <w:szCs w:val="28"/>
        </w:rPr>
        <w:t>.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971457"/>
    <w:rsid w:val="00B61358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2021-11-20T13:25:00Z</dcterms:created>
  <dcterms:modified xsi:type="dcterms:W3CDTF">2021-11-20T13:26:00Z</dcterms:modified>
</cp:coreProperties>
</file>