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86" w:rsidRDefault="00C54DFC" w:rsidP="001159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</w:t>
      </w:r>
      <w:r w:rsidR="0098132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районная прокуратура </w:t>
      </w:r>
      <w:r w:rsidR="00115986" w:rsidRPr="00115986">
        <w:rPr>
          <w:rFonts w:ascii="Times New Roman" w:hAnsi="Times New Roman" w:cs="Times New Roman"/>
          <w:b/>
          <w:sz w:val="28"/>
          <w:szCs w:val="28"/>
          <w:u w:val="single"/>
        </w:rPr>
        <w:t>информирует о вступлении в силу стандарта медпомощи детям с "астигматизмом"</w:t>
      </w:r>
    </w:p>
    <w:p w:rsidR="00424BB7" w:rsidRPr="00424BB7" w:rsidRDefault="00424BB7" w:rsidP="0042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BB7">
        <w:rPr>
          <w:rFonts w:ascii="Times New Roman" w:hAnsi="Times New Roman" w:cs="Times New Roman"/>
          <w:sz w:val="28"/>
          <w:szCs w:val="28"/>
        </w:rPr>
        <w:t>Приказом Минздрава России от 06.10.2021 N 969н утвержден стандарт оказания медицинской помощи детям с астигма</w:t>
      </w:r>
      <w:r>
        <w:rPr>
          <w:rFonts w:ascii="Times New Roman" w:hAnsi="Times New Roman" w:cs="Times New Roman"/>
          <w:sz w:val="28"/>
          <w:szCs w:val="28"/>
        </w:rPr>
        <w:t>тизмом.</w:t>
      </w:r>
    </w:p>
    <w:p w:rsidR="00424BB7" w:rsidRPr="00424BB7" w:rsidRDefault="00424BB7" w:rsidP="0042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BB7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424BB7">
        <w:rPr>
          <w:rFonts w:ascii="Times New Roman" w:hAnsi="Times New Roman" w:cs="Times New Roman"/>
          <w:sz w:val="28"/>
          <w:szCs w:val="28"/>
        </w:rPr>
        <w:t>медорганизации</w:t>
      </w:r>
      <w:proofErr w:type="spellEnd"/>
      <w:r w:rsidRPr="00424BB7">
        <w:rPr>
          <w:rFonts w:ascii="Times New Roman" w:hAnsi="Times New Roman" w:cs="Times New Roman"/>
          <w:sz w:val="28"/>
          <w:szCs w:val="28"/>
        </w:rPr>
        <w:t xml:space="preserve"> должны использовать указанный документ для диагностики, лечения и диспансерного н</w:t>
      </w:r>
      <w:r>
        <w:rPr>
          <w:rFonts w:ascii="Times New Roman" w:hAnsi="Times New Roman" w:cs="Times New Roman"/>
          <w:sz w:val="28"/>
          <w:szCs w:val="28"/>
        </w:rPr>
        <w:t>аблюдения астигматизма у детей.</w:t>
      </w:r>
    </w:p>
    <w:p w:rsidR="00424BB7" w:rsidRPr="00424BB7" w:rsidRDefault="00424BB7" w:rsidP="0042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BB7">
        <w:rPr>
          <w:rFonts w:ascii="Times New Roman" w:hAnsi="Times New Roman" w:cs="Times New Roman"/>
          <w:sz w:val="28"/>
          <w:szCs w:val="28"/>
        </w:rPr>
        <w:t xml:space="preserve">Пациентам в плановом порядке окажут первичную медико-санитарную или специализированную помощь. Ее предоставят амбулаторно либо в стационаре, в </w:t>
      </w:r>
      <w:proofErr w:type="spellStart"/>
      <w:r w:rsidRPr="00424BB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24BB7">
        <w:rPr>
          <w:rFonts w:ascii="Times New Roman" w:hAnsi="Times New Roman" w:cs="Times New Roman"/>
          <w:sz w:val="28"/>
          <w:szCs w:val="28"/>
        </w:rPr>
        <w:t>. дневном. С</w:t>
      </w:r>
      <w:r>
        <w:rPr>
          <w:rFonts w:ascii="Times New Roman" w:hAnsi="Times New Roman" w:cs="Times New Roman"/>
          <w:sz w:val="28"/>
          <w:szCs w:val="28"/>
        </w:rPr>
        <w:t>редний срок лечения - 365 дней.</w:t>
      </w:r>
    </w:p>
    <w:p w:rsidR="00424BB7" w:rsidRPr="00424BB7" w:rsidRDefault="00424BB7" w:rsidP="0042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BB7">
        <w:rPr>
          <w:rFonts w:ascii="Times New Roman" w:hAnsi="Times New Roman" w:cs="Times New Roman"/>
          <w:sz w:val="28"/>
          <w:szCs w:val="28"/>
        </w:rPr>
        <w:t>Диагностика и лечение включают ос</w:t>
      </w:r>
      <w:bookmarkStart w:id="0" w:name="_GoBack"/>
      <w:bookmarkEnd w:id="0"/>
      <w:r w:rsidRPr="00424BB7">
        <w:rPr>
          <w:rFonts w:ascii="Times New Roman" w:hAnsi="Times New Roman" w:cs="Times New Roman"/>
          <w:sz w:val="28"/>
          <w:szCs w:val="28"/>
        </w:rPr>
        <w:t xml:space="preserve">мотр офтальмолога. Детям проведут </w:t>
      </w:r>
      <w:proofErr w:type="spellStart"/>
      <w:r w:rsidRPr="00424BB7">
        <w:rPr>
          <w:rFonts w:ascii="Times New Roman" w:hAnsi="Times New Roman" w:cs="Times New Roman"/>
          <w:sz w:val="28"/>
          <w:szCs w:val="28"/>
        </w:rPr>
        <w:t>видеокератотопографию</w:t>
      </w:r>
      <w:proofErr w:type="spellEnd"/>
      <w:r w:rsidRPr="00424BB7">
        <w:rPr>
          <w:rFonts w:ascii="Times New Roman" w:hAnsi="Times New Roman" w:cs="Times New Roman"/>
          <w:sz w:val="28"/>
          <w:szCs w:val="28"/>
        </w:rPr>
        <w:t>. Для диагностики используют также рефрактометрию, определение рефракции с набором пробных линз и иные</w:t>
      </w:r>
      <w:r>
        <w:rPr>
          <w:rFonts w:ascii="Times New Roman" w:hAnsi="Times New Roman" w:cs="Times New Roman"/>
          <w:sz w:val="28"/>
          <w:szCs w:val="28"/>
        </w:rPr>
        <w:t xml:space="preserve"> инструментальные исследования.</w:t>
      </w:r>
    </w:p>
    <w:p w:rsidR="00424BB7" w:rsidRPr="00424BB7" w:rsidRDefault="00424BB7" w:rsidP="0042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BB7">
        <w:rPr>
          <w:rFonts w:ascii="Times New Roman" w:hAnsi="Times New Roman" w:cs="Times New Roman"/>
          <w:sz w:val="28"/>
          <w:szCs w:val="28"/>
        </w:rPr>
        <w:t>Больным могут назначить немедикаментозные методы профил</w:t>
      </w:r>
      <w:r>
        <w:rPr>
          <w:rFonts w:ascii="Times New Roman" w:hAnsi="Times New Roman" w:cs="Times New Roman"/>
          <w:sz w:val="28"/>
          <w:szCs w:val="28"/>
        </w:rPr>
        <w:t>актики, лечения и реабилитации:</w:t>
      </w:r>
    </w:p>
    <w:p w:rsidR="00424BB7" w:rsidRPr="00424BB7" w:rsidRDefault="00424BB7" w:rsidP="0042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BB7">
        <w:rPr>
          <w:rFonts w:ascii="Times New Roman" w:hAnsi="Times New Roman" w:cs="Times New Roman"/>
          <w:sz w:val="28"/>
          <w:szCs w:val="28"/>
        </w:rPr>
        <w:t>- подбор очковой и</w:t>
      </w:r>
      <w:r>
        <w:rPr>
          <w:rFonts w:ascii="Times New Roman" w:hAnsi="Times New Roman" w:cs="Times New Roman"/>
          <w:sz w:val="28"/>
          <w:szCs w:val="28"/>
        </w:rPr>
        <w:t>ли контактной коррекции зрения;</w:t>
      </w:r>
    </w:p>
    <w:p w:rsidR="00424BB7" w:rsidRPr="00424BB7" w:rsidRDefault="00424BB7" w:rsidP="0042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BB7">
        <w:rPr>
          <w:rFonts w:ascii="Times New Roman" w:hAnsi="Times New Roman" w:cs="Times New Roman"/>
          <w:sz w:val="28"/>
          <w:szCs w:val="28"/>
        </w:rPr>
        <w:t>- стимуляцию нормальной функции желтого пятна се</w:t>
      </w:r>
      <w:r>
        <w:rPr>
          <w:rFonts w:ascii="Times New Roman" w:hAnsi="Times New Roman" w:cs="Times New Roman"/>
          <w:sz w:val="28"/>
          <w:szCs w:val="28"/>
        </w:rPr>
        <w:t>тчатки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плеоптическое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лечение);</w:t>
      </w:r>
    </w:p>
    <w:p w:rsidR="00424BB7" w:rsidRPr="00424BB7" w:rsidRDefault="00424BB7" w:rsidP="0042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BB7">
        <w:rPr>
          <w:rFonts w:ascii="Times New Roman" w:hAnsi="Times New Roman" w:cs="Times New Roman"/>
          <w:sz w:val="28"/>
          <w:szCs w:val="28"/>
        </w:rPr>
        <w:t>- по</w:t>
      </w:r>
      <w:r>
        <w:rPr>
          <w:rFonts w:ascii="Times New Roman" w:hAnsi="Times New Roman" w:cs="Times New Roman"/>
          <w:sz w:val="28"/>
          <w:szCs w:val="28"/>
        </w:rPr>
        <w:t xml:space="preserve">дбор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ортокератологических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линз;</w:t>
      </w:r>
    </w:p>
    <w:p w:rsidR="00424BB7" w:rsidRPr="00424BB7" w:rsidRDefault="00424BB7" w:rsidP="0042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BB7">
        <w:rPr>
          <w:rFonts w:ascii="Times New Roman" w:hAnsi="Times New Roman" w:cs="Times New Roman"/>
          <w:sz w:val="28"/>
          <w:szCs w:val="28"/>
        </w:rPr>
        <w:t>- определение п</w:t>
      </w:r>
      <w:r>
        <w:rPr>
          <w:rFonts w:ascii="Times New Roman" w:hAnsi="Times New Roman" w:cs="Times New Roman"/>
          <w:sz w:val="28"/>
          <w:szCs w:val="28"/>
        </w:rPr>
        <w:t>араметров контактной коррекции.</w:t>
      </w:r>
    </w:p>
    <w:p w:rsidR="00981321" w:rsidRPr="00981321" w:rsidRDefault="00424BB7" w:rsidP="0042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BB7">
        <w:rPr>
          <w:rFonts w:ascii="Times New Roman" w:hAnsi="Times New Roman" w:cs="Times New Roman"/>
          <w:sz w:val="28"/>
          <w:szCs w:val="28"/>
        </w:rPr>
        <w:t>На диспансерном приеме пациентов проконсультирует офтальмолог.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C54D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15986"/>
    <w:rsid w:val="00141045"/>
    <w:rsid w:val="00424BB7"/>
    <w:rsid w:val="0086360A"/>
    <w:rsid w:val="00981321"/>
    <w:rsid w:val="00C5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2021-11-20T13:54:00Z</dcterms:created>
  <dcterms:modified xsi:type="dcterms:W3CDTF">2021-11-20T13:55:00Z</dcterms:modified>
</cp:coreProperties>
</file>