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B0" w:rsidRPr="001A5DB0" w:rsidRDefault="001A5DB0" w:rsidP="001A5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0">
        <w:rPr>
          <w:rFonts w:ascii="Times New Roman" w:hAnsi="Times New Roman" w:cs="Times New Roman"/>
          <w:b/>
          <w:sz w:val="28"/>
          <w:szCs w:val="28"/>
        </w:rPr>
        <w:t xml:space="preserve">Новые Условия </w:t>
      </w:r>
      <w:r w:rsidRPr="001A5DB0">
        <w:rPr>
          <w:rFonts w:ascii="Times New Roman" w:hAnsi="Times New Roman" w:cs="Times New Roman"/>
          <w:b/>
          <w:sz w:val="28"/>
          <w:szCs w:val="28"/>
        </w:rPr>
        <w:t>осуществления двусторонних и транзитных международных автомобильных перевозок без разрешений</w:t>
      </w:r>
    </w:p>
    <w:p w:rsidR="001A5DB0" w:rsidRDefault="001A5DB0" w:rsidP="001A5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042F" w:rsidRPr="00E9042F" w:rsidRDefault="00E9042F" w:rsidP="001A5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42F">
        <w:rPr>
          <w:rFonts w:ascii="Times New Roman" w:hAnsi="Times New Roman" w:cs="Times New Roman"/>
          <w:sz w:val="28"/>
          <w:szCs w:val="28"/>
        </w:rPr>
        <w:t>С 1 января 2021 года вступают в силу новые Условия осуществления двусторонних и транзитных международных автомобильных перевозок без разрешений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E9042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9042F">
        <w:rPr>
          <w:rFonts w:ascii="Times New Roman" w:hAnsi="Times New Roman" w:cs="Times New Roman"/>
          <w:sz w:val="28"/>
          <w:szCs w:val="28"/>
        </w:rPr>
        <w:t xml:space="preserve"> Минтранса России от 30.07.2020 </w:t>
      </w:r>
      <w:r>
        <w:rPr>
          <w:rFonts w:ascii="Times New Roman" w:hAnsi="Times New Roman" w:cs="Times New Roman"/>
          <w:sz w:val="28"/>
          <w:szCs w:val="28"/>
        </w:rPr>
        <w:t>№ 278 «</w:t>
      </w:r>
      <w:r w:rsidRPr="00E9042F">
        <w:rPr>
          <w:rFonts w:ascii="Times New Roman" w:hAnsi="Times New Roman" w:cs="Times New Roman"/>
          <w:sz w:val="28"/>
          <w:szCs w:val="28"/>
        </w:rPr>
        <w:t>Об утверждении Условий осуществления двусторонних и транзитных международных автомобильных перевозок без разрешений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9042F" w:rsidRPr="00E9042F" w:rsidRDefault="00E9042F" w:rsidP="00E90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42F">
        <w:rPr>
          <w:rFonts w:ascii="Times New Roman" w:hAnsi="Times New Roman" w:cs="Times New Roman"/>
          <w:sz w:val="28"/>
          <w:szCs w:val="28"/>
        </w:rPr>
        <w:t>В частности, в случае если международным договором РФ в области международного автомобильного сообщения предусмотрено осуществление транспортными средствами, принадлежащими иностранным перевозчикам, двусторонних и транзитных международных автомобильных перевозок любых видов грузов без российских разрешений, такие перевозки осуществляются на основании международной товарно-транспортной накладной, подтверждающей вид перевозки.</w:t>
      </w:r>
    </w:p>
    <w:p w:rsidR="004F6E44" w:rsidRDefault="001A5DB0" w:rsidP="00E90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</w:t>
      </w:r>
      <w:r w:rsidR="00E9042F" w:rsidRPr="00E9042F">
        <w:rPr>
          <w:rFonts w:ascii="Times New Roman" w:hAnsi="Times New Roman" w:cs="Times New Roman"/>
          <w:sz w:val="28"/>
          <w:szCs w:val="28"/>
        </w:rPr>
        <w:t>риказ действует до 1 января 2027 г.</w:t>
      </w:r>
      <w:r w:rsidR="00FD268E" w:rsidRPr="00FD268E">
        <w:rPr>
          <w:rFonts w:ascii="Times New Roman" w:hAnsi="Times New Roman" w:cs="Times New Roman"/>
          <w:sz w:val="28"/>
          <w:szCs w:val="28"/>
        </w:rPr>
        <w:t> </w:t>
      </w: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Заместитель Новозыбковского </w:t>
      </w:r>
    </w:p>
    <w:p w:rsidR="001A5DB0" w:rsidRPr="00CE40AC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межрайонного прокурора </w:t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  <w:t xml:space="preserve">           П.С. Павлютенков</w:t>
      </w:r>
    </w:p>
    <w:p w:rsidR="001A5DB0" w:rsidRDefault="001A5DB0" w:rsidP="001A5DB0"/>
    <w:p w:rsidR="001A5DB0" w:rsidRPr="00FD268E" w:rsidRDefault="001A5DB0" w:rsidP="00E90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5DB0" w:rsidRPr="00FD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8E"/>
    <w:rsid w:val="001A5DB0"/>
    <w:rsid w:val="004F6E44"/>
    <w:rsid w:val="00E9042F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BCDA"/>
  <w15:chartTrackingRefBased/>
  <w15:docId w15:val="{7510191E-3A18-4B2A-99B5-300A583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A5DB0"/>
    <w:pPr>
      <w:widowControl w:val="0"/>
      <w:autoSpaceDE w:val="0"/>
      <w:autoSpaceDN w:val="0"/>
      <w:adjustRightInd w:val="0"/>
      <w:spacing w:after="0" w:line="30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A5D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Павлютенков Павел Сергеевич</dc:creator>
  <cp:keywords/>
  <dc:description/>
  <cp:lastModifiedBy>Дылдин Евгений Владимирович</cp:lastModifiedBy>
  <cp:revision>3</cp:revision>
  <dcterms:created xsi:type="dcterms:W3CDTF">2020-12-16T14:04:00Z</dcterms:created>
  <dcterms:modified xsi:type="dcterms:W3CDTF">2020-12-16T15:16:00Z</dcterms:modified>
</cp:coreProperties>
</file>