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73" w:rsidRPr="00E77423" w:rsidRDefault="006D4B73" w:rsidP="006D4B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E7742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Вопрос:</w:t>
      </w:r>
      <w:r w:rsidRPr="00E774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7742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Подлежит ли ответственности несовершеннолетний за заведомо ложное сообщение о готовящемся акте терроризма?</w:t>
      </w:r>
    </w:p>
    <w:p w:rsidR="006D4B73" w:rsidRPr="00E77423" w:rsidRDefault="006D4B73" w:rsidP="006D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23">
        <w:rPr>
          <w:rFonts w:ascii="Times New Roman" w:hAnsi="Times New Roman" w:cs="Times New Roman"/>
          <w:b/>
          <w:sz w:val="28"/>
          <w:szCs w:val="28"/>
        </w:rPr>
        <w:t xml:space="preserve">Отвечает помощник межрайонного прокурора О.В. Калина: </w:t>
      </w:r>
      <w:r w:rsidRPr="00E77423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заведомо ложного сообщения об акте терроризма уголовным законом признается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Минимальный объем подобного сообщения должен содержать сведения о характере или способе готовящегося акта терроризма, при это не имеет значения способ донесения сведений.</w:t>
      </w:r>
    </w:p>
    <w:p w:rsidR="006D4B73" w:rsidRPr="00E77423" w:rsidRDefault="006D4B73" w:rsidP="006D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2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данное деяние установлена ст. 207 Уголовного Кодекса Российской Федерации.</w:t>
      </w:r>
    </w:p>
    <w:p w:rsidR="006D4B73" w:rsidRPr="00E77423" w:rsidRDefault="006D4B73" w:rsidP="006D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2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207 УК РФ – заведомо ложное сообщение об акте терроризма.</w:t>
      </w:r>
    </w:p>
    <w:p w:rsidR="006D4B73" w:rsidRPr="00E77423" w:rsidRDefault="006D4B73" w:rsidP="006D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2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их хулиганских побуждений – наказывается штрафом в размере от 200 тысяч до 500 тысяч рублей или в размере заработной платы или иного дохода осужденного за период от 1 года до 18 месяцев, либо ограничением свободы на срок до 3 лет, либо принудительными работами на срок от двух до трех лет.</w:t>
      </w:r>
    </w:p>
    <w:p w:rsidR="006D4B73" w:rsidRPr="00E77423" w:rsidRDefault="006D4B73" w:rsidP="006D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423">
        <w:rPr>
          <w:rFonts w:ascii="Times New Roman" w:eastAsia="Times New Roman" w:hAnsi="Times New Roman" w:cs="Times New Roman"/>
          <w:color w:val="000000"/>
          <w:sz w:val="28"/>
          <w:szCs w:val="28"/>
        </w:rPr>
        <w:t>К ответственности за совершение преступления, предусмотренного ст. 207 УК РФ, привлекаются граждане, достигшие 14 летнего возраста. Несовершеннолетние, позвонившие в полицию или школу с сообщением о ложном минировании, в обязательном порядке ставятся на учет.</w:t>
      </w:r>
    </w:p>
    <w:p w:rsidR="006D4B73" w:rsidRPr="00E77423" w:rsidRDefault="006D4B73" w:rsidP="006D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A6" w:rsidRDefault="006873A6"/>
    <w:sectPr w:rsidR="006873A6" w:rsidSect="0023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B73"/>
    <w:rsid w:val="006873A6"/>
    <w:rsid w:val="006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2019-01-21T11:10:00Z</dcterms:created>
  <dcterms:modified xsi:type="dcterms:W3CDTF">2019-01-21T11:11:00Z</dcterms:modified>
</cp:coreProperties>
</file>