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67" w:rsidRPr="00816F67" w:rsidRDefault="00816F67" w:rsidP="00816F67">
      <w:pPr>
        <w:pBdr>
          <w:bottom w:val="single" w:sz="4" w:space="1" w:color="auto"/>
        </w:pBdr>
        <w:spacing w:after="120" w:line="240" w:lineRule="auto"/>
        <w:jc w:val="center"/>
        <w:rPr>
          <w:rFonts w:ascii="Arial" w:eastAsia="MS Mincho" w:hAnsi="Arial" w:cs="Arial"/>
          <w:b/>
          <w:sz w:val="40"/>
          <w:szCs w:val="24"/>
        </w:rPr>
      </w:pPr>
      <w:bookmarkStart w:id="0" w:name="_GoBack"/>
      <w:bookmarkEnd w:id="0"/>
      <w:r w:rsidRPr="00816F67">
        <w:rPr>
          <w:rFonts w:ascii="Arial" w:eastAsia="MS Mincho" w:hAnsi="Arial" w:cs="Arial"/>
          <w:b/>
          <w:sz w:val="44"/>
          <w:szCs w:val="24"/>
        </w:rPr>
        <w:t>Международный форум по безопасности и охране труда</w:t>
      </w:r>
    </w:p>
    <w:p w:rsidR="00816F67" w:rsidRPr="00816F67" w:rsidRDefault="00816F67" w:rsidP="00816F67">
      <w:pPr>
        <w:spacing w:after="12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816F67">
        <w:rPr>
          <w:rFonts w:ascii="Arial" w:eastAsia="MS Mincho" w:hAnsi="Arial" w:cs="Arial"/>
          <w:b/>
          <w:sz w:val="20"/>
          <w:szCs w:val="20"/>
        </w:rPr>
        <w:t>XX</w:t>
      </w:r>
      <w:r w:rsidRPr="00816F67">
        <w:rPr>
          <w:rFonts w:ascii="Arial" w:eastAsia="MS Mincho" w:hAnsi="Arial" w:cs="Arial"/>
          <w:b/>
          <w:sz w:val="20"/>
          <w:szCs w:val="20"/>
          <w:lang w:val="en-US"/>
        </w:rPr>
        <w:t>I</w:t>
      </w:r>
      <w:r w:rsidRPr="00816F67">
        <w:rPr>
          <w:rFonts w:ascii="Arial" w:eastAsia="MS Mincho" w:hAnsi="Arial" w:cs="Arial"/>
          <w:b/>
          <w:sz w:val="20"/>
          <w:szCs w:val="20"/>
        </w:rPr>
        <w:t xml:space="preserve"> Международная специализированная выставка «Безопасность и охрана труда - 2017»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  <w:sz w:val="24"/>
          <w:szCs w:val="24"/>
        </w:rPr>
      </w:pP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В период с 12 по 15 декабря 2017 г. в рамках XX</w:t>
      </w:r>
      <w:r w:rsidRPr="00816F67">
        <w:rPr>
          <w:rFonts w:ascii="Arial" w:eastAsia="MS Mincho" w:hAnsi="Arial" w:cs="Arial"/>
          <w:lang w:val="en-US"/>
        </w:rPr>
        <w:t>I</w:t>
      </w:r>
      <w:r w:rsidRPr="00816F67">
        <w:rPr>
          <w:rFonts w:ascii="Arial" w:eastAsia="MS Mincho" w:hAnsi="Arial" w:cs="Arial"/>
        </w:rPr>
        <w:t xml:space="preserve"> Международной специализированной выставки «Безопасность и охрана труда - 2017» состоится первый </w:t>
      </w:r>
      <w:r w:rsidRPr="00816F67">
        <w:rPr>
          <w:rFonts w:ascii="Arial" w:eastAsia="MS Mincho" w:hAnsi="Arial" w:cs="Arial"/>
          <w:b/>
        </w:rPr>
        <w:t>Международный форум по безопасности и охране труда.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Международный форум по безопасности и охране труда – это глобальная дискуссионная и презентационная площадка, посвященная новейшим тенденциям и перспективам развития деятельности в области охраны труда, обеспечения безопасных условий труда и сохранения здоровья работающих.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  <w:b/>
        </w:rPr>
        <w:t>Формат проведения:</w:t>
      </w:r>
      <w:r w:rsidRPr="00816F67">
        <w:rPr>
          <w:rFonts w:ascii="Arial" w:eastAsia="MS Mincho" w:hAnsi="Arial" w:cs="Arial"/>
        </w:rPr>
        <w:t xml:space="preserve"> </w:t>
      </w:r>
    </w:p>
    <w:p w:rsidR="00816F67" w:rsidRPr="00816F67" w:rsidRDefault="00816F67" w:rsidP="00816F67">
      <w:pPr>
        <w:spacing w:after="120" w:line="240" w:lineRule="auto"/>
        <w:ind w:firstLine="709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Комплекс специализированных отраслевых и межотраслевых мероприятий (съезды, конференции, панельные дискуссии и круглые столы, корпоративные совещания, выставки, семинары, конкурсы, презентации), по всем вопросам, затрагивающих деятельность служб охраны труда, промышленной и пожарной безопасности и экологии, отделов кадров и управления персоналом, финансовых и юридических служб.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  <w:b/>
        </w:rPr>
        <w:t>Время и место проведения:</w:t>
      </w:r>
      <w:r w:rsidRPr="00816F67">
        <w:rPr>
          <w:rFonts w:ascii="Arial" w:eastAsia="MS Mincho" w:hAnsi="Arial" w:cs="Arial"/>
        </w:rPr>
        <w:t xml:space="preserve"> </w:t>
      </w:r>
    </w:p>
    <w:p w:rsidR="00816F67" w:rsidRPr="00816F67" w:rsidRDefault="00816F67" w:rsidP="00816F67">
      <w:pPr>
        <w:spacing w:after="120" w:line="240" w:lineRule="auto"/>
        <w:ind w:left="567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12 - 15 декабря 2017, г. Москва, ВДНХ, павильон 75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  <w:b/>
        </w:rPr>
        <w:t>Организаторы:</w:t>
      </w:r>
      <w:r w:rsidRPr="00816F67">
        <w:rPr>
          <w:rFonts w:ascii="Arial" w:eastAsia="MS Mincho" w:hAnsi="Arial" w:cs="Arial"/>
        </w:rPr>
        <w:t xml:space="preserve"> 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Министерство труда и социальной защиты Российской Федерации;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Общероссийская общественная организация «Всероссийское объединение специалистов по охране труда»;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СРО «Ассоциация СИЗ»</w:t>
      </w:r>
    </w:p>
    <w:p w:rsidR="00816F67" w:rsidRPr="00816F67" w:rsidRDefault="00816F67" w:rsidP="00816F67">
      <w:pPr>
        <w:spacing w:after="120" w:line="240" w:lineRule="auto"/>
        <w:rPr>
          <w:rFonts w:ascii="Arial" w:eastAsia="MS Mincho" w:hAnsi="Arial" w:cs="Arial"/>
          <w:b/>
        </w:rPr>
      </w:pPr>
    </w:p>
    <w:p w:rsidR="00816F67" w:rsidRPr="00816F67" w:rsidRDefault="00816F67" w:rsidP="00816F67">
      <w:pPr>
        <w:spacing w:after="120" w:line="240" w:lineRule="auto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</w:rPr>
        <w:t xml:space="preserve">Цели 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создание площадки для решения актуальных проблем в области охраны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создание условий для обмена опытом между специалистами и экспертами в сфере охраны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вовлечение Правительства Российской Федерации, руководителей крупных российских и международных компаний, лидеров профессионального сообщества в диалог о партнерстве;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пропаганда и популяризация передовых решений и разработок.</w:t>
      </w:r>
    </w:p>
    <w:p w:rsidR="00816F67" w:rsidRPr="00816F67" w:rsidRDefault="00816F67" w:rsidP="00816F67">
      <w:pPr>
        <w:spacing w:after="120" w:line="240" w:lineRule="auto"/>
        <w:rPr>
          <w:rFonts w:ascii="Arial" w:eastAsia="MS Mincho" w:hAnsi="Arial" w:cs="Arial"/>
          <w:b/>
        </w:rPr>
      </w:pPr>
    </w:p>
    <w:p w:rsidR="00816F67" w:rsidRPr="00816F67" w:rsidRDefault="00816F67" w:rsidP="00816F67">
      <w:pPr>
        <w:spacing w:after="120" w:line="240" w:lineRule="auto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</w:rPr>
        <w:t>Основные мероприятия Форума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Международный Конгресс организаций и специалистов по безопасности и охране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Всероссийский съезд организаций, оказывающих услуги в сфере охраны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Всероссийское совещание с руководителями органов по труду и государственных инспекций по труду субъектов Российской Федерации по вопросам внедрения риск  - ориентированного подхода в сфере охраны труда и развития государственной экспертизы по условиям и охране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right="-1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Международная конференция «Современные подходы к профилактике профзаболеваний у работников промышленных производств».</w:t>
      </w:r>
    </w:p>
    <w:p w:rsidR="00816F67" w:rsidRPr="00816F67" w:rsidRDefault="00816F67" w:rsidP="00816F67">
      <w:pPr>
        <w:spacing w:after="120" w:line="240" w:lineRule="auto"/>
        <w:ind w:left="720" w:right="-1"/>
        <w:contextualSpacing/>
        <w:jc w:val="both"/>
        <w:rPr>
          <w:rFonts w:ascii="Arial" w:eastAsia="MS Mincho" w:hAnsi="Arial" w:cs="Arial"/>
        </w:rPr>
      </w:pPr>
    </w:p>
    <w:p w:rsidR="00816F67" w:rsidRPr="00816F67" w:rsidRDefault="00816F67" w:rsidP="00816F67">
      <w:pPr>
        <w:keepNext/>
        <w:spacing w:after="120" w:line="240" w:lineRule="auto"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</w:rPr>
        <w:lastRenderedPageBreak/>
        <w:t>Круглые столы и семинары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Круглые столы и практические семинары будут проходить на площадках  Международного форума. Участники затронут ключевые темы и направления охраны труда и социальной защиты работников, в том числе: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вопросы установления компенсаций, социальной защиты, страхования и пенсионного обеспечения работников;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травматизм и профессиональная заболеваемость;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управление охраной труда на государственном уровне и в организациях;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специальная оценка условий труда и мониторинг производственной среды;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обучение и повышение квалификации в области охраны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</w:rPr>
        <w:t>развитие законодательства в сфере охраны труда, в том числе принятие проекта Федерального закона «</w:t>
      </w:r>
      <w:r w:rsidRPr="00816F67">
        <w:rPr>
          <w:rFonts w:ascii="Arial" w:eastAsia="MS Mincho" w:hAnsi="Arial" w:cs="Arial"/>
          <w:i/>
        </w:rPr>
        <w:t>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</w:t>
      </w:r>
      <w:r w:rsidRPr="00816F67">
        <w:rPr>
          <w:rFonts w:ascii="Arial" w:eastAsia="MS Mincho" w:hAnsi="Arial" w:cs="Arial"/>
        </w:rPr>
        <w:t>».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  <w:b/>
        </w:rPr>
      </w:pP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</w:rPr>
        <w:t>Обучение и повышение квалификации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 xml:space="preserve">В рамках Международного форума будет организовано проведение обучения по программам: 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дополнительное профессиональное образование (профессиональная переподготовка) в области охраны труда по программе: «</w:t>
      </w:r>
      <w:proofErr w:type="spellStart"/>
      <w:r w:rsidRPr="00816F67">
        <w:rPr>
          <w:rFonts w:ascii="Arial" w:eastAsia="MS Mincho" w:hAnsi="Arial" w:cs="Arial"/>
          <w:b/>
        </w:rPr>
        <w:t>Техносферная</w:t>
      </w:r>
      <w:proofErr w:type="spellEnd"/>
      <w:r w:rsidRPr="00816F67">
        <w:rPr>
          <w:rFonts w:ascii="Arial" w:eastAsia="MS Mincho" w:hAnsi="Arial" w:cs="Arial"/>
          <w:b/>
        </w:rPr>
        <w:t xml:space="preserve"> безопасность (Безопасность и охрана труда)</w:t>
      </w:r>
      <w:r w:rsidRPr="00816F67">
        <w:rPr>
          <w:rFonts w:ascii="Arial" w:eastAsia="MS Mincho" w:hAnsi="Arial" w:cs="Arial"/>
        </w:rPr>
        <w:t xml:space="preserve">» (256 академических часов); 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дополнительное образование (повышение квалификации) по программе «</w:t>
      </w:r>
      <w:r w:rsidRPr="00816F67">
        <w:rPr>
          <w:rFonts w:ascii="Arial" w:eastAsia="MS Mincho" w:hAnsi="Arial" w:cs="Arial"/>
          <w:b/>
        </w:rPr>
        <w:t>Эксперт</w:t>
      </w:r>
      <w:r w:rsidRPr="00816F67">
        <w:rPr>
          <w:rFonts w:ascii="Arial" w:eastAsia="MS Mincho" w:hAnsi="Arial" w:cs="Arial"/>
          <w:b/>
          <w:lang w:val="en-US"/>
        </w:rPr>
        <w:t> </w:t>
      </w:r>
      <w:r w:rsidRPr="00816F67">
        <w:rPr>
          <w:rFonts w:ascii="Arial" w:eastAsia="MS Mincho" w:hAnsi="Arial" w:cs="Arial"/>
          <w:b/>
        </w:rPr>
        <w:t>по специальной оценке условий труда»</w:t>
      </w:r>
      <w:r w:rsidRPr="00816F67">
        <w:rPr>
          <w:rFonts w:ascii="Arial" w:eastAsia="MS Mincho" w:hAnsi="Arial" w:cs="Arial"/>
        </w:rPr>
        <w:t>;</w:t>
      </w:r>
    </w:p>
    <w:p w:rsidR="00816F67" w:rsidRPr="00816F67" w:rsidRDefault="00816F67" w:rsidP="00816F67">
      <w:pPr>
        <w:spacing w:after="0" w:line="240" w:lineRule="auto"/>
        <w:ind w:firstLine="709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Форма обучения: модульно-дистанционная. Доступ к дистанционному модулю с промежуточной проверкой знаний будет предоставлен после участия в Международном форуме.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left="567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пакет обучения для сотрудников в кол-ве 10 человек своего предприятия по программам «</w:t>
      </w:r>
      <w:r w:rsidRPr="00816F67">
        <w:rPr>
          <w:rFonts w:ascii="Arial" w:eastAsia="MS Mincho" w:hAnsi="Arial" w:cs="Arial"/>
          <w:b/>
        </w:rPr>
        <w:t>Охрана труда</w:t>
      </w:r>
      <w:r w:rsidRPr="00816F67">
        <w:rPr>
          <w:rFonts w:ascii="Arial" w:eastAsia="MS Mincho" w:hAnsi="Arial" w:cs="Arial"/>
        </w:rPr>
        <w:t>» и/или «</w:t>
      </w:r>
      <w:r w:rsidRPr="00816F67">
        <w:rPr>
          <w:rFonts w:ascii="Arial" w:eastAsia="MS Mincho" w:hAnsi="Arial" w:cs="Arial"/>
          <w:b/>
        </w:rPr>
        <w:t>Пожарно-технический минимум</w:t>
      </w:r>
      <w:r w:rsidRPr="00816F67">
        <w:rPr>
          <w:rFonts w:ascii="Arial" w:eastAsia="MS Mincho" w:hAnsi="Arial" w:cs="Arial"/>
        </w:rPr>
        <w:t>» (дистанционная форма обучения) с выдачей удостоверений.</w:t>
      </w:r>
    </w:p>
    <w:p w:rsidR="00816F67" w:rsidRPr="00816F67" w:rsidRDefault="00816F67" w:rsidP="00816F67">
      <w:pPr>
        <w:spacing w:after="0" w:line="240" w:lineRule="auto"/>
        <w:ind w:firstLine="709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Форма обучения: дистанционная. Доступ к дистанционному модулю с промежуточной проверкой знаний будет предоставлен после участия в Международном форуме.</w:t>
      </w:r>
    </w:p>
    <w:p w:rsidR="00816F67" w:rsidRPr="00816F67" w:rsidRDefault="00816F67" w:rsidP="00816F67">
      <w:pPr>
        <w:spacing w:after="0" w:line="240" w:lineRule="auto"/>
        <w:ind w:firstLine="709"/>
        <w:jc w:val="both"/>
        <w:rPr>
          <w:rFonts w:ascii="Arial" w:eastAsia="MS Mincho" w:hAnsi="Arial" w:cs="Arial"/>
        </w:rPr>
      </w:pP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К участию в Международном форуме приглашаются все, кто заинтересован в развитии национальной системы управления охраной труда и социальной защиты персонала, а также повышении своей квалификации и изучении передового опыта: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 xml:space="preserve">топ-менеджмент компаний; 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руководители и специалисты служб охраны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руководители и специалисты подразделений управления и социальной защиты персонала;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специалисты в области промышленной, пожарной и экологической безопасности;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медицинские работники и специалисты в области производственной медицины, врачи-гигиенисты;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руководители и специалисты лабораторий производственного контроля и экологических лабораторий;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специалисты, курирующие вопросы охраны труда и профессиональной безопасности общественных организаций и объединений работодателей;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уполномоченные лица трудовых коллективов по вопросам охраны труда;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сертифицированные эксперты, аудиторы и специалисты организаций, оказывающих услуги в области охраны труда, независимые консультанты;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lastRenderedPageBreak/>
        <w:t>руководители и специалисты органов исполнительной власти в области охраны труда,  государственной экспертизы условий труда и государственной инспекции труда.</w:t>
      </w:r>
    </w:p>
    <w:p w:rsidR="00816F67" w:rsidRPr="00816F67" w:rsidRDefault="00816F67" w:rsidP="00816F67">
      <w:pPr>
        <w:keepNext/>
        <w:spacing w:after="120" w:line="240" w:lineRule="auto"/>
        <w:jc w:val="center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  <w:sz w:val="24"/>
          <w:szCs w:val="24"/>
        </w:rPr>
        <w:br w:type="page"/>
      </w:r>
      <w:r w:rsidRPr="00816F67">
        <w:rPr>
          <w:rFonts w:ascii="Arial" w:eastAsia="MS Mincho" w:hAnsi="Arial" w:cs="Arial"/>
          <w:b/>
        </w:rPr>
        <w:lastRenderedPageBreak/>
        <w:t>Условия участия в деловой программе Форума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Участником Международного форума может стать любой специалист, заполнивший заявку, прошедший регистрацию и оплативший регистрационный взнос оператору Форума.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Для обеспечения проведения деловых мероприятий Международного форума и сервисного обслуживания участников форума предусмотрен регистрационный взнос.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</w:rPr>
      </w:pP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</w:rPr>
        <w:t>Пакет «</w:t>
      </w:r>
      <w:r w:rsidRPr="00816F67">
        <w:rPr>
          <w:rFonts w:ascii="Arial" w:eastAsia="MS Mincho" w:hAnsi="Arial" w:cs="Arial"/>
          <w:b/>
          <w:lang w:val="en-US"/>
        </w:rPr>
        <w:t>VIP</w:t>
      </w:r>
      <w:r w:rsidRPr="00816F67">
        <w:rPr>
          <w:rFonts w:ascii="Arial" w:eastAsia="MS Mincho" w:hAnsi="Arial" w:cs="Arial"/>
          <w:b/>
        </w:rPr>
        <w:t>-участник»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</w:rPr>
        <w:t xml:space="preserve">Стоимость: </w:t>
      </w:r>
      <w:r w:rsidRPr="00816F67">
        <w:rPr>
          <w:rFonts w:ascii="Arial" w:eastAsia="MS Mincho" w:hAnsi="Arial" w:cs="Arial"/>
          <w:b/>
        </w:rPr>
        <w:t>12</w:t>
      </w:r>
      <w:r w:rsidRPr="00816F67">
        <w:rPr>
          <w:rFonts w:ascii="Arial" w:eastAsia="MS Mincho" w:hAnsi="Arial" w:cs="Arial"/>
          <w:b/>
          <w:lang w:val="en-US"/>
        </w:rPr>
        <w:t> </w:t>
      </w:r>
      <w:r w:rsidRPr="00816F67">
        <w:rPr>
          <w:rFonts w:ascii="Arial" w:eastAsia="MS Mincho" w:hAnsi="Arial" w:cs="Arial"/>
          <w:b/>
        </w:rPr>
        <w:t>000 руб.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В стоимость регистрационного взноса в рамках пакета «VIP-участник» входит:</w:t>
      </w:r>
    </w:p>
    <w:p w:rsidR="00816F67" w:rsidRPr="00816F67" w:rsidRDefault="00816F67" w:rsidP="00816F67">
      <w:pPr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 xml:space="preserve">участие </w:t>
      </w:r>
      <w:r w:rsidRPr="00816F67">
        <w:rPr>
          <w:rFonts w:ascii="Arial" w:eastAsia="MS Mincho" w:hAnsi="Arial" w:cs="Arial"/>
          <w:b/>
        </w:rPr>
        <w:t>во всех мероприятиях</w:t>
      </w:r>
      <w:r w:rsidRPr="00816F67">
        <w:rPr>
          <w:rFonts w:ascii="Arial" w:eastAsia="MS Mincho" w:hAnsi="Arial" w:cs="Arial"/>
        </w:rPr>
        <w:t xml:space="preserve"> деловой программы Международного форума;</w:t>
      </w:r>
    </w:p>
    <w:p w:rsidR="00816F67" w:rsidRPr="00816F67" w:rsidRDefault="00816F67" w:rsidP="00816F67">
      <w:pPr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обеспечение питанием участника (обеды и кофе-брейки 12, 13 и 14 декабря);</w:t>
      </w:r>
    </w:p>
    <w:p w:rsidR="00816F67" w:rsidRPr="00816F67" w:rsidRDefault="00816F67" w:rsidP="00816F67">
      <w:pPr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свободное посещение выставки;</w:t>
      </w:r>
    </w:p>
    <w:p w:rsidR="00816F67" w:rsidRPr="00816F67" w:rsidRDefault="00816F67" w:rsidP="00816F67">
      <w:pPr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обучение по одной из программ</w:t>
      </w:r>
      <w:r w:rsidRPr="00816F67">
        <w:rPr>
          <w:rFonts w:ascii="Arial" w:eastAsia="MS Mincho" w:hAnsi="Arial" w:cs="Arial"/>
          <w:b/>
        </w:rPr>
        <w:t xml:space="preserve"> </w:t>
      </w:r>
      <w:r w:rsidRPr="00816F67">
        <w:rPr>
          <w:rFonts w:ascii="Arial" w:eastAsia="MS Mincho" w:hAnsi="Arial" w:cs="Arial"/>
        </w:rPr>
        <w:t>по выбору участника: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left="567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дополнительное профессиональное образование (профессиональная переподготовка) в области охраны труда по программе: «</w:t>
      </w:r>
      <w:proofErr w:type="spellStart"/>
      <w:r w:rsidRPr="00816F67">
        <w:rPr>
          <w:rFonts w:ascii="Arial" w:eastAsia="MS Mincho" w:hAnsi="Arial" w:cs="Arial"/>
          <w:b/>
        </w:rPr>
        <w:t>Техносферная</w:t>
      </w:r>
      <w:proofErr w:type="spellEnd"/>
      <w:r w:rsidRPr="00816F67">
        <w:rPr>
          <w:rFonts w:ascii="Arial" w:eastAsia="MS Mincho" w:hAnsi="Arial" w:cs="Arial"/>
          <w:b/>
        </w:rPr>
        <w:t xml:space="preserve"> безопасность (Безопасность и охрана труда)</w:t>
      </w:r>
      <w:r w:rsidRPr="00816F67">
        <w:rPr>
          <w:rFonts w:ascii="Arial" w:eastAsia="MS Mincho" w:hAnsi="Arial" w:cs="Arial"/>
        </w:rPr>
        <w:t xml:space="preserve">» (256 </w:t>
      </w:r>
      <w:proofErr w:type="spellStart"/>
      <w:r w:rsidRPr="00816F67">
        <w:rPr>
          <w:rFonts w:ascii="Arial" w:eastAsia="MS Mincho" w:hAnsi="Arial" w:cs="Arial"/>
        </w:rPr>
        <w:t>ак.ч</w:t>
      </w:r>
      <w:proofErr w:type="spellEnd"/>
      <w:r w:rsidRPr="00816F67">
        <w:rPr>
          <w:rFonts w:ascii="Arial" w:eastAsia="MS Mincho" w:hAnsi="Arial" w:cs="Arial"/>
        </w:rPr>
        <w:t xml:space="preserve">.) с выдачей диплома; 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left="567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дополнительное образование (повышение квалификации) по программе «</w:t>
      </w:r>
      <w:r w:rsidRPr="00816F67">
        <w:rPr>
          <w:rFonts w:ascii="Arial" w:eastAsia="MS Mincho" w:hAnsi="Arial" w:cs="Arial"/>
          <w:b/>
        </w:rPr>
        <w:t>Эксперт</w:t>
      </w:r>
      <w:r w:rsidRPr="00816F67">
        <w:rPr>
          <w:rFonts w:ascii="Arial" w:eastAsia="MS Mincho" w:hAnsi="Arial" w:cs="Arial"/>
          <w:b/>
          <w:lang w:val="en-US"/>
        </w:rPr>
        <w:t> </w:t>
      </w:r>
      <w:r w:rsidRPr="00816F67">
        <w:rPr>
          <w:rFonts w:ascii="Arial" w:eastAsia="MS Mincho" w:hAnsi="Arial" w:cs="Arial"/>
          <w:b/>
        </w:rPr>
        <w:t xml:space="preserve">по специальной оценке условий труда» </w:t>
      </w:r>
      <w:r w:rsidRPr="00816F67">
        <w:rPr>
          <w:rFonts w:ascii="Arial" w:eastAsia="MS Mincho" w:hAnsi="Arial" w:cs="Arial"/>
        </w:rPr>
        <w:t xml:space="preserve">(72 </w:t>
      </w:r>
      <w:proofErr w:type="spellStart"/>
      <w:r w:rsidRPr="00816F67">
        <w:rPr>
          <w:rFonts w:ascii="Arial" w:eastAsia="MS Mincho" w:hAnsi="Arial" w:cs="Arial"/>
        </w:rPr>
        <w:t>ак.ч</w:t>
      </w:r>
      <w:proofErr w:type="spellEnd"/>
      <w:r w:rsidRPr="00816F67">
        <w:rPr>
          <w:rFonts w:ascii="Arial" w:eastAsia="MS Mincho" w:hAnsi="Arial" w:cs="Arial"/>
        </w:rPr>
        <w:t>.) с выдачей удостоверения</w:t>
      </w:r>
      <w:r w:rsidRPr="00816F67">
        <w:rPr>
          <w:rFonts w:ascii="Arial" w:eastAsia="MS Mincho" w:hAnsi="Arial" w:cs="Arial"/>
          <w:b/>
        </w:rPr>
        <w:t>;</w:t>
      </w:r>
    </w:p>
    <w:p w:rsidR="00816F67" w:rsidRPr="00816F67" w:rsidRDefault="00816F67" w:rsidP="00816F67">
      <w:pPr>
        <w:numPr>
          <w:ilvl w:val="0"/>
          <w:numId w:val="2"/>
        </w:numPr>
        <w:spacing w:after="120" w:line="240" w:lineRule="auto"/>
        <w:ind w:left="567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пакет обучения для сотрудников в кол-ве 10 человек своего предприятия по программам «</w:t>
      </w:r>
      <w:r w:rsidRPr="00816F67">
        <w:rPr>
          <w:rFonts w:ascii="Arial" w:eastAsia="MS Mincho" w:hAnsi="Arial" w:cs="Arial"/>
          <w:b/>
        </w:rPr>
        <w:t>Охрана труда</w:t>
      </w:r>
      <w:r w:rsidRPr="00816F67">
        <w:rPr>
          <w:rFonts w:ascii="Arial" w:eastAsia="MS Mincho" w:hAnsi="Arial" w:cs="Arial"/>
        </w:rPr>
        <w:t xml:space="preserve">» (40 </w:t>
      </w:r>
      <w:proofErr w:type="spellStart"/>
      <w:r w:rsidRPr="00816F67">
        <w:rPr>
          <w:rFonts w:ascii="Arial" w:eastAsia="MS Mincho" w:hAnsi="Arial" w:cs="Arial"/>
        </w:rPr>
        <w:t>ак.ч</w:t>
      </w:r>
      <w:proofErr w:type="spellEnd"/>
      <w:r w:rsidRPr="00816F67">
        <w:rPr>
          <w:rFonts w:ascii="Arial" w:eastAsia="MS Mincho" w:hAnsi="Arial" w:cs="Arial"/>
        </w:rPr>
        <w:t>.) и/или «</w:t>
      </w:r>
      <w:r w:rsidRPr="00816F67">
        <w:rPr>
          <w:rFonts w:ascii="Arial" w:eastAsia="MS Mincho" w:hAnsi="Arial" w:cs="Arial"/>
          <w:b/>
        </w:rPr>
        <w:t>Пожарно-технический минимум</w:t>
      </w:r>
      <w:r w:rsidRPr="00816F67">
        <w:rPr>
          <w:rFonts w:ascii="Arial" w:eastAsia="MS Mincho" w:hAnsi="Arial" w:cs="Arial"/>
        </w:rPr>
        <w:t xml:space="preserve">» (8 </w:t>
      </w:r>
      <w:proofErr w:type="spellStart"/>
      <w:r w:rsidRPr="00816F67">
        <w:rPr>
          <w:rFonts w:ascii="Arial" w:eastAsia="MS Mincho" w:hAnsi="Arial" w:cs="Arial"/>
        </w:rPr>
        <w:t>ак.ч</w:t>
      </w:r>
      <w:proofErr w:type="spellEnd"/>
      <w:r w:rsidRPr="00816F67">
        <w:rPr>
          <w:rFonts w:ascii="Arial" w:eastAsia="MS Mincho" w:hAnsi="Arial" w:cs="Arial"/>
        </w:rPr>
        <w:t>.) с выдачей удостоверений.</w:t>
      </w: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 xml:space="preserve">Форма обучения: модульно-дистанционная. </w:t>
      </w:r>
      <w:r w:rsidRPr="00816F67">
        <w:rPr>
          <w:rFonts w:ascii="Arial" w:eastAsia="MS Mincho" w:hAnsi="Arial" w:cs="Arial"/>
          <w:u w:val="single"/>
        </w:rPr>
        <w:t>Доступ к дистанционному модулю</w:t>
      </w:r>
      <w:r w:rsidRPr="00816F67">
        <w:rPr>
          <w:rFonts w:ascii="Arial" w:eastAsia="MS Mincho" w:hAnsi="Arial" w:cs="Arial"/>
        </w:rPr>
        <w:t xml:space="preserve"> с промежуточной проверкой знаний </w:t>
      </w:r>
      <w:r w:rsidRPr="00816F67">
        <w:rPr>
          <w:rFonts w:ascii="Arial" w:eastAsia="MS Mincho" w:hAnsi="Arial" w:cs="Arial"/>
          <w:u w:val="single"/>
        </w:rPr>
        <w:t xml:space="preserve">будет предоставлен после участия в </w:t>
      </w:r>
      <w:r w:rsidRPr="00816F67">
        <w:rPr>
          <w:rFonts w:ascii="Arial" w:eastAsia="MS Mincho" w:hAnsi="Arial" w:cs="Arial"/>
        </w:rPr>
        <w:t>Международном форуме.</w:t>
      </w:r>
    </w:p>
    <w:p w:rsidR="00816F67" w:rsidRPr="00816F67" w:rsidRDefault="00816F67" w:rsidP="00816F67">
      <w:pPr>
        <w:spacing w:after="120" w:line="240" w:lineRule="auto"/>
        <w:ind w:firstLine="720"/>
        <w:jc w:val="both"/>
        <w:rPr>
          <w:rFonts w:ascii="Arial" w:eastAsia="MS Mincho" w:hAnsi="Arial" w:cs="Arial"/>
        </w:rPr>
      </w:pP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  <w:b/>
        </w:rPr>
        <w:t>Дополнительно:</w:t>
      </w:r>
    </w:p>
    <w:p w:rsidR="00816F67" w:rsidRPr="00816F67" w:rsidRDefault="00816F67" w:rsidP="00816F67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Регистрационный взнос указан с учетом НДС.</w:t>
      </w:r>
    </w:p>
    <w:p w:rsidR="00816F67" w:rsidRPr="00816F67" w:rsidRDefault="00816F67" w:rsidP="00816F67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 xml:space="preserve">Стоимость указана за одного участника, количество зарегистрированных участников от одной организации не влияет на размер регистрационного взноса. </w:t>
      </w:r>
    </w:p>
    <w:p w:rsidR="00816F67" w:rsidRPr="00816F67" w:rsidRDefault="00816F67" w:rsidP="00816F67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При реализации в рамках Международного форума специальных корпоративных программ (корпоративных совещаний, школ, сборов и т.п.), включающих участие в мероприятиях Международного, может устанавливаться специальная цена.</w:t>
      </w:r>
    </w:p>
    <w:p w:rsidR="00816F67" w:rsidRPr="00816F67" w:rsidRDefault="00816F67" w:rsidP="00816F67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Для всех категорий участников в стоимость регистрационного взноса не входят и оплачиваются отдельно проживание в гостиницах, индивидуальное транспортное обслуживание, индивидуальные переводческие услуги.</w:t>
      </w:r>
    </w:p>
    <w:p w:rsidR="00816F67" w:rsidRPr="00816F67" w:rsidRDefault="00816F67" w:rsidP="00816F67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</w:rPr>
        <w:t>После подтверждения участия в Международном форуме по охране труда оформляется договор и выставляется счет на оплату. Предусмотрены следующие способы оплаты: безналичный расчет, наличный расчет.</w:t>
      </w:r>
    </w:p>
    <w:p w:rsidR="00816F67" w:rsidRPr="00816F67" w:rsidRDefault="00816F67" w:rsidP="00816F67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  <w:r w:rsidRPr="00816F67">
        <w:rPr>
          <w:rFonts w:ascii="Arial" w:eastAsia="MS Mincho" w:hAnsi="Arial" w:cs="Arial"/>
          <w:bCs/>
        </w:rPr>
        <w:t>Оператором Форума</w:t>
      </w:r>
      <w:r w:rsidRPr="00816F67">
        <w:rPr>
          <w:rFonts w:ascii="Arial" w:eastAsia="MS Mincho" w:hAnsi="Arial" w:cs="Arial"/>
          <w:b/>
          <w:bCs/>
        </w:rPr>
        <w:t xml:space="preserve"> </w:t>
      </w:r>
      <w:r w:rsidRPr="00816F67">
        <w:rPr>
          <w:rFonts w:ascii="Arial" w:eastAsia="MS Mincho" w:hAnsi="Arial" w:cs="Arial"/>
          <w:bCs/>
        </w:rPr>
        <w:t xml:space="preserve">является Ассоциация «Центр оценки квалификации» </w:t>
      </w:r>
      <w:r w:rsidRPr="00816F67">
        <w:rPr>
          <w:rFonts w:ascii="Arial" w:eastAsia="MS Mincho" w:hAnsi="Arial" w:cs="Arial"/>
          <w:bCs/>
        </w:rPr>
        <w:br/>
        <w:t>(ОГРН 1165275034980, ИНН 5260429880).</w:t>
      </w:r>
    </w:p>
    <w:p w:rsidR="00816F67" w:rsidRPr="00816F67" w:rsidRDefault="00816F67" w:rsidP="00816F67">
      <w:pPr>
        <w:tabs>
          <w:tab w:val="left" w:pos="284"/>
        </w:tabs>
        <w:spacing w:after="120" w:line="240" w:lineRule="auto"/>
        <w:contextualSpacing/>
        <w:jc w:val="both"/>
        <w:rPr>
          <w:rFonts w:ascii="Arial" w:eastAsia="MS Mincho" w:hAnsi="Arial" w:cs="Arial"/>
        </w:rPr>
      </w:pPr>
    </w:p>
    <w:p w:rsidR="00816F67" w:rsidRPr="00816F67" w:rsidRDefault="00816F67" w:rsidP="00816F67">
      <w:pPr>
        <w:spacing w:after="120" w:line="240" w:lineRule="auto"/>
        <w:jc w:val="both"/>
        <w:rPr>
          <w:rFonts w:ascii="Arial" w:eastAsia="MS Mincho" w:hAnsi="Arial" w:cs="Arial"/>
          <w:b/>
        </w:rPr>
      </w:pPr>
      <w:r w:rsidRPr="00816F67">
        <w:rPr>
          <w:rFonts w:ascii="Arial" w:eastAsia="MS Mincho" w:hAnsi="Arial" w:cs="Arial"/>
        </w:rPr>
        <w:lastRenderedPageBreak/>
        <w:t>По возникающим вопросам участия в деловой программе Международного форума</w:t>
      </w:r>
      <w:r w:rsidRPr="00816F67">
        <w:rPr>
          <w:rFonts w:ascii="Arial" w:eastAsia="MS Mincho" w:hAnsi="Arial" w:cs="Arial"/>
          <w:bCs/>
        </w:rPr>
        <w:t xml:space="preserve"> следует обращаться в контактный центр по телефону: +7 (905) 190-20-70, </w:t>
      </w:r>
      <w:r w:rsidRPr="00816F67">
        <w:rPr>
          <w:rFonts w:ascii="Arial" w:eastAsia="MS Mincho" w:hAnsi="Arial" w:cs="Arial"/>
          <w:bCs/>
        </w:rPr>
        <w:br/>
      </w:r>
      <w:r w:rsidRPr="00816F67">
        <w:rPr>
          <w:rFonts w:ascii="Arial" w:eastAsia="MS Mincho" w:hAnsi="Arial" w:cs="Arial"/>
          <w:bCs/>
          <w:lang w:val="en-US"/>
        </w:rPr>
        <w:t>e</w:t>
      </w:r>
      <w:r w:rsidRPr="00816F67">
        <w:rPr>
          <w:rFonts w:ascii="Arial" w:eastAsia="MS Mincho" w:hAnsi="Arial" w:cs="Arial"/>
          <w:bCs/>
        </w:rPr>
        <w:t>-</w:t>
      </w:r>
      <w:r w:rsidRPr="00816F67">
        <w:rPr>
          <w:rFonts w:ascii="Arial" w:eastAsia="MS Mincho" w:hAnsi="Arial" w:cs="Arial"/>
          <w:bCs/>
          <w:lang w:val="en-US"/>
        </w:rPr>
        <w:t>mail</w:t>
      </w:r>
      <w:r w:rsidRPr="00816F67">
        <w:rPr>
          <w:rFonts w:ascii="Arial" w:eastAsia="MS Mincho" w:hAnsi="Arial" w:cs="Arial"/>
          <w:bCs/>
        </w:rPr>
        <w:t xml:space="preserve">: </w:t>
      </w:r>
      <w:r w:rsidRPr="00816F67">
        <w:rPr>
          <w:rFonts w:ascii="Arial" w:eastAsia="MS Mincho" w:hAnsi="Arial" w:cs="Arial"/>
          <w:bCs/>
          <w:color w:val="0000FF"/>
          <w:u w:val="single"/>
          <w:lang w:val="en-US"/>
        </w:rPr>
        <w:t>info</w:t>
      </w:r>
      <w:r w:rsidRPr="00816F67">
        <w:rPr>
          <w:rFonts w:ascii="Arial" w:eastAsia="MS Mincho" w:hAnsi="Arial" w:cs="Arial"/>
          <w:bCs/>
          <w:color w:val="0000FF"/>
          <w:u w:val="single"/>
        </w:rPr>
        <w:t>@</w:t>
      </w:r>
      <w:proofErr w:type="spellStart"/>
      <w:r w:rsidRPr="00816F67">
        <w:rPr>
          <w:rFonts w:ascii="Arial" w:eastAsia="MS Mincho" w:hAnsi="Arial" w:cs="Arial"/>
          <w:bCs/>
          <w:color w:val="0000FF"/>
          <w:u w:val="single"/>
          <w:lang w:val="en-US"/>
        </w:rPr>
        <w:t>vosot</w:t>
      </w:r>
      <w:proofErr w:type="spellEnd"/>
      <w:r w:rsidRPr="00816F67">
        <w:rPr>
          <w:rFonts w:ascii="Arial" w:eastAsia="MS Mincho" w:hAnsi="Arial" w:cs="Arial"/>
          <w:bCs/>
          <w:color w:val="0000FF"/>
          <w:u w:val="single"/>
        </w:rPr>
        <w:t>.</w:t>
      </w:r>
      <w:proofErr w:type="spellStart"/>
      <w:r w:rsidRPr="00816F67">
        <w:rPr>
          <w:rFonts w:ascii="Arial" w:eastAsia="MS Mincho" w:hAnsi="Arial" w:cs="Arial"/>
          <w:bCs/>
          <w:color w:val="0000FF"/>
          <w:u w:val="single"/>
          <w:lang w:val="en-US"/>
        </w:rPr>
        <w:t>ru</w:t>
      </w:r>
      <w:proofErr w:type="spellEnd"/>
    </w:p>
    <w:p w:rsidR="00816F67" w:rsidRPr="00816F67" w:rsidRDefault="00816F67" w:rsidP="00816F67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67" w:rsidRPr="00816F67" w:rsidRDefault="00816F67" w:rsidP="00816F67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67" w:rsidRPr="00816F67" w:rsidRDefault="00816F67" w:rsidP="00816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67">
        <w:rPr>
          <w:rFonts w:ascii="Arial" w:eastAsia="Times New Roman" w:hAnsi="Arial" w:cs="Arial"/>
          <w:b/>
          <w:szCs w:val="24"/>
          <w:lang w:eastAsia="ru-RU"/>
        </w:rPr>
        <w:t xml:space="preserve">        Направлять на </w:t>
      </w:r>
      <w:r w:rsidRPr="00816F67">
        <w:rPr>
          <w:rFonts w:ascii="Arial" w:eastAsia="Times New Roman" w:hAnsi="Arial" w:cs="Arial"/>
          <w:b/>
          <w:szCs w:val="24"/>
          <w:lang w:val="en-US" w:eastAsia="ru-RU"/>
        </w:rPr>
        <w:t>e</w:t>
      </w:r>
      <w:r w:rsidRPr="00816F67">
        <w:rPr>
          <w:rFonts w:ascii="Arial" w:eastAsia="Times New Roman" w:hAnsi="Arial" w:cs="Arial"/>
          <w:b/>
          <w:szCs w:val="24"/>
          <w:lang w:eastAsia="ru-RU"/>
        </w:rPr>
        <w:t>-</w:t>
      </w:r>
      <w:proofErr w:type="spellStart"/>
      <w:r w:rsidRPr="00816F67">
        <w:rPr>
          <w:rFonts w:ascii="Arial" w:eastAsia="Times New Roman" w:hAnsi="Arial" w:cs="Arial"/>
          <w:b/>
          <w:szCs w:val="24"/>
          <w:lang w:val="en-US" w:eastAsia="ru-RU"/>
        </w:rPr>
        <w:t>mail</w:t>
      </w:r>
      <w:hyperlink r:id="rId5" w:history="1">
        <w:r w:rsidRPr="00816F67">
          <w:rPr>
            <w:rFonts w:ascii="Arial" w:eastAsia="Times New Roman" w:hAnsi="Arial" w:cs="Arial"/>
            <w:b/>
            <w:color w:val="0000FF"/>
            <w:szCs w:val="24"/>
            <w:u w:val="single"/>
            <w:lang w:val="en-US" w:eastAsia="ru-RU"/>
          </w:rPr>
          <w:t>info</w:t>
        </w:r>
        <w:proofErr w:type="spellEnd"/>
        <w:r w:rsidRPr="00816F67">
          <w:rPr>
            <w:rFonts w:ascii="Arial" w:eastAsia="Times New Roman" w:hAnsi="Arial" w:cs="Arial"/>
            <w:b/>
            <w:color w:val="0000FF"/>
            <w:szCs w:val="24"/>
            <w:u w:val="single"/>
            <w:lang w:eastAsia="ru-RU"/>
          </w:rPr>
          <w:t>@</w:t>
        </w:r>
        <w:proofErr w:type="spellStart"/>
        <w:r w:rsidRPr="00816F67">
          <w:rPr>
            <w:rFonts w:ascii="Arial" w:eastAsia="Times New Roman" w:hAnsi="Arial" w:cs="Arial"/>
            <w:b/>
            <w:color w:val="0000FF"/>
            <w:szCs w:val="24"/>
            <w:u w:val="single"/>
            <w:lang w:val="en-US" w:eastAsia="ru-RU"/>
          </w:rPr>
          <w:t>vosot</w:t>
        </w:r>
        <w:proofErr w:type="spellEnd"/>
        <w:r w:rsidRPr="00816F67">
          <w:rPr>
            <w:rFonts w:ascii="Arial" w:eastAsia="Times New Roman" w:hAnsi="Arial" w:cs="Arial"/>
            <w:b/>
            <w:color w:val="0000FF"/>
            <w:szCs w:val="24"/>
            <w:u w:val="single"/>
            <w:lang w:eastAsia="ru-RU"/>
          </w:rPr>
          <w:t>.</w:t>
        </w:r>
        <w:proofErr w:type="spellStart"/>
        <w:r w:rsidRPr="00816F67">
          <w:rPr>
            <w:rFonts w:ascii="Arial" w:eastAsia="Times New Roman" w:hAnsi="Arial" w:cs="Arial"/>
            <w:b/>
            <w:color w:val="0000FF"/>
            <w:szCs w:val="24"/>
            <w:u w:val="single"/>
            <w:lang w:val="en-US" w:eastAsia="ru-RU"/>
          </w:rPr>
          <w:t>ru</w:t>
        </w:r>
        <w:proofErr w:type="spellEnd"/>
      </w:hyperlink>
    </w:p>
    <w:p w:rsidR="00816F67" w:rsidRPr="00816F67" w:rsidRDefault="00816F67" w:rsidP="00816F67">
      <w:pPr>
        <w:spacing w:after="0" w:line="240" w:lineRule="auto"/>
        <w:jc w:val="right"/>
        <w:rPr>
          <w:rFonts w:ascii="Arial" w:eastAsia="Times New Roman" w:hAnsi="Arial" w:cs="Arial"/>
          <w:b/>
          <w:color w:val="548DD4"/>
          <w:szCs w:val="24"/>
          <w:u w:val="single"/>
          <w:lang w:eastAsia="ru-RU"/>
        </w:rPr>
      </w:pPr>
      <w:proofErr w:type="spellStart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val="en-US" w:eastAsia="ru-RU"/>
        </w:rPr>
        <w:t>gszn</w:t>
      </w:r>
      <w:proofErr w:type="spellEnd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@</w:t>
      </w:r>
      <w:proofErr w:type="spellStart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val="en-US" w:eastAsia="ru-RU"/>
        </w:rPr>
        <w:t>rabota</w:t>
      </w:r>
      <w:proofErr w:type="spellEnd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-</w:t>
      </w:r>
      <w:proofErr w:type="spellStart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val="en-US" w:eastAsia="ru-RU"/>
        </w:rPr>
        <w:t>bryanskobl</w:t>
      </w:r>
      <w:proofErr w:type="spellEnd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.</w:t>
      </w:r>
      <w:proofErr w:type="spellStart"/>
      <w:r w:rsidRPr="00816F67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val="en-US" w:eastAsia="ru-RU"/>
        </w:rPr>
        <w:t>ru</w:t>
      </w:r>
      <w:proofErr w:type="spellEnd"/>
    </w:p>
    <w:p w:rsidR="00816F67" w:rsidRPr="00816F67" w:rsidRDefault="00816F67" w:rsidP="00816F67">
      <w:pPr>
        <w:spacing w:after="0" w:line="240" w:lineRule="auto"/>
        <w:jc w:val="right"/>
        <w:rPr>
          <w:rFonts w:ascii="Arial" w:eastAsia="Times New Roman" w:hAnsi="Arial" w:cs="Arial"/>
          <w:b/>
          <w:szCs w:val="24"/>
          <w:lang w:eastAsia="ru-RU"/>
        </w:rPr>
      </w:pPr>
      <w:r w:rsidRPr="00816F67">
        <w:rPr>
          <w:rFonts w:ascii="Arial" w:eastAsia="Times New Roman" w:hAnsi="Arial" w:cs="Arial"/>
          <w:b/>
          <w:szCs w:val="24"/>
          <w:lang w:eastAsia="ru-RU"/>
        </w:rPr>
        <w:t>по факсу (495) 728-16-60</w:t>
      </w:r>
    </w:p>
    <w:p w:rsidR="00816F67" w:rsidRPr="00816F67" w:rsidRDefault="00816F67" w:rsidP="00816F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16F67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Заявка </w:t>
      </w:r>
      <w:r w:rsidRPr="00816F67">
        <w:rPr>
          <w:rFonts w:ascii="Arial" w:eastAsia="Times New Roman" w:hAnsi="Arial" w:cs="Arial"/>
          <w:b/>
          <w:sz w:val="24"/>
          <w:szCs w:val="24"/>
          <w:lang w:eastAsia="ru-RU"/>
        </w:rPr>
        <w:br/>
        <w:t>на участие в Международном форуме по безопасности и охране труда</w:t>
      </w:r>
    </w:p>
    <w:p w:rsidR="00816F67" w:rsidRPr="00816F67" w:rsidRDefault="00816F67" w:rsidP="00816F6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816F67" w:rsidRPr="00816F67" w:rsidRDefault="00816F67" w:rsidP="00816F67">
      <w:pPr>
        <w:spacing w:after="0" w:line="240" w:lineRule="auto"/>
        <w:ind w:left="720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816F67" w:rsidRPr="00816F67" w:rsidRDefault="00816F67" w:rsidP="00816F6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16F67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об участниках:</w:t>
      </w:r>
    </w:p>
    <w:p w:rsidR="00816F67" w:rsidRPr="00816F67" w:rsidRDefault="00816F67" w:rsidP="00816F6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42"/>
        <w:gridCol w:w="2551"/>
        <w:gridCol w:w="2935"/>
      </w:tblGrid>
      <w:tr w:rsidR="00816F67" w:rsidRPr="00816F67" w:rsidTr="00723A1D">
        <w:trPr>
          <w:trHeight w:val="552"/>
        </w:trPr>
        <w:tc>
          <w:tcPr>
            <w:tcW w:w="811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 (полностью)</w:t>
            </w:r>
          </w:p>
        </w:tc>
        <w:tc>
          <w:tcPr>
            <w:tcW w:w="2551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93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Требуемый вид обучения + </w:t>
            </w:r>
            <w:r w:rsidRPr="00816F6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16F6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</w:p>
        </w:tc>
      </w:tr>
      <w:tr w:rsidR="00816F67" w:rsidRPr="00816F67" w:rsidTr="00723A1D">
        <w:trPr>
          <w:trHeight w:val="552"/>
        </w:trPr>
        <w:tc>
          <w:tcPr>
            <w:tcW w:w="811" w:type="dxa"/>
          </w:tcPr>
          <w:p w:rsidR="00816F67" w:rsidRPr="00816F67" w:rsidRDefault="00816F67" w:rsidP="00816F67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811" w:type="dxa"/>
          </w:tcPr>
          <w:p w:rsidR="00816F67" w:rsidRPr="00816F67" w:rsidRDefault="00816F67" w:rsidP="00816F67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811" w:type="dxa"/>
          </w:tcPr>
          <w:p w:rsidR="00816F67" w:rsidRPr="00816F67" w:rsidRDefault="00816F67" w:rsidP="00816F67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16F67" w:rsidRPr="00816F67" w:rsidRDefault="00816F67" w:rsidP="00816F6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16F67" w:rsidRPr="00816F67" w:rsidRDefault="00816F67" w:rsidP="00816F6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16F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об организации </w:t>
      </w:r>
    </w:p>
    <w:p w:rsidR="00816F67" w:rsidRPr="00816F67" w:rsidRDefault="00816F67" w:rsidP="00816F6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5"/>
      </w:tblGrid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 организации (полностью)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руководителя организации, подписывающего договор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Контактное лицо по организационным вопросам, должность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Телефон/факс, код города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 (с индексом)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(с индексом)</w:t>
            </w: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6F67" w:rsidRPr="00816F67" w:rsidTr="00723A1D">
        <w:trPr>
          <w:trHeight w:val="552"/>
        </w:trPr>
        <w:tc>
          <w:tcPr>
            <w:tcW w:w="4962" w:type="dxa"/>
          </w:tcPr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6F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ИНН/КПП</w:t>
            </w:r>
          </w:p>
          <w:p w:rsidR="00816F67" w:rsidRPr="00816F67" w:rsidRDefault="00816F67" w:rsidP="00816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816F67" w:rsidRPr="00816F67" w:rsidRDefault="00816F67" w:rsidP="00816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16F67" w:rsidRPr="00816F67" w:rsidRDefault="00816F67" w:rsidP="00816F67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16F67">
        <w:rPr>
          <w:rFonts w:ascii="Arial" w:eastAsia="Times New Roman" w:hAnsi="Arial" w:cs="Arial"/>
          <w:sz w:val="24"/>
          <w:szCs w:val="24"/>
          <w:lang w:eastAsia="ru-RU"/>
        </w:rPr>
        <w:t>Руководитель организации</w:t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______________________________  /______________________/ </w:t>
      </w: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16F67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816F67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816F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16F67" w:rsidRPr="00816F67" w:rsidRDefault="00816F67" w:rsidP="00816F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F67" w:rsidRPr="00816F67" w:rsidRDefault="00816F67" w:rsidP="00816F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594" w:rsidRDefault="00480E98"/>
    <w:sectPr w:rsidR="00D2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453A"/>
    <w:multiLevelType w:val="hybridMultilevel"/>
    <w:tmpl w:val="02E682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1607DF"/>
    <w:multiLevelType w:val="hybridMultilevel"/>
    <w:tmpl w:val="4BDC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68FE"/>
    <w:multiLevelType w:val="hybridMultilevel"/>
    <w:tmpl w:val="3A78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6E8C"/>
    <w:multiLevelType w:val="hybridMultilevel"/>
    <w:tmpl w:val="AA168F18"/>
    <w:lvl w:ilvl="0" w:tplc="3F449430">
      <w:start w:val="1"/>
      <w:numFmt w:val="bullet"/>
      <w:lvlText w:val="-"/>
      <w:lvlJc w:val="left"/>
      <w:pPr>
        <w:ind w:left="144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54"/>
    <w:rsid w:val="00043BBD"/>
    <w:rsid w:val="00114BAB"/>
    <w:rsid w:val="00131A8A"/>
    <w:rsid w:val="0015727F"/>
    <w:rsid w:val="00215201"/>
    <w:rsid w:val="0044508D"/>
    <w:rsid w:val="00480E98"/>
    <w:rsid w:val="004E25AF"/>
    <w:rsid w:val="0050784F"/>
    <w:rsid w:val="00575B46"/>
    <w:rsid w:val="00632792"/>
    <w:rsid w:val="00650DC0"/>
    <w:rsid w:val="006F3362"/>
    <w:rsid w:val="00731E6F"/>
    <w:rsid w:val="00816F67"/>
    <w:rsid w:val="008C020A"/>
    <w:rsid w:val="008F7578"/>
    <w:rsid w:val="00AD54A1"/>
    <w:rsid w:val="00AF64BE"/>
    <w:rsid w:val="00C21954"/>
    <w:rsid w:val="00CB1CBC"/>
    <w:rsid w:val="00CD1212"/>
    <w:rsid w:val="00D1503B"/>
    <w:rsid w:val="00D26F5D"/>
    <w:rsid w:val="00E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63BFB-7B28-4642-966D-EBD2E8EA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7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so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 Л.И.</dc:creator>
  <cp:keywords/>
  <dc:description/>
  <cp:lastModifiedBy>sys</cp:lastModifiedBy>
  <cp:revision>2</cp:revision>
  <cp:lastPrinted>2017-10-20T08:00:00Z</cp:lastPrinted>
  <dcterms:created xsi:type="dcterms:W3CDTF">2017-10-20T09:36:00Z</dcterms:created>
  <dcterms:modified xsi:type="dcterms:W3CDTF">2017-10-20T09:36:00Z</dcterms:modified>
</cp:coreProperties>
</file>