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09" w:rsidRDefault="00682D09" w:rsidP="00C92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09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82D09">
        <w:rPr>
          <w:rFonts w:ascii="Times New Roman" w:hAnsi="Times New Roman" w:cs="Times New Roman"/>
          <w:sz w:val="28"/>
          <w:szCs w:val="28"/>
        </w:rPr>
        <w:t xml:space="preserve"> экономического развития Российской Федерации, совместно с иными федеральными органами исполнительной власти проводит регулярный мониторинг социально-экономической ситуации в Российской Федерации, по результатам которого </w:t>
      </w:r>
      <w:r w:rsidR="00C9214C">
        <w:rPr>
          <w:rFonts w:ascii="Times New Roman" w:hAnsi="Times New Roman" w:cs="Times New Roman"/>
          <w:sz w:val="28"/>
          <w:szCs w:val="28"/>
        </w:rPr>
        <w:t>осуществляется</w:t>
      </w:r>
      <w:r w:rsidRPr="00682D09">
        <w:rPr>
          <w:rFonts w:ascii="Times New Roman" w:hAnsi="Times New Roman" w:cs="Times New Roman"/>
          <w:sz w:val="28"/>
          <w:szCs w:val="28"/>
        </w:rPr>
        <w:t xml:space="preserve"> доработка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682D0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82D09">
        <w:rPr>
          <w:rFonts w:ascii="Times New Roman" w:hAnsi="Times New Roman" w:cs="Times New Roman"/>
          <w:sz w:val="28"/>
          <w:szCs w:val="28"/>
        </w:rPr>
        <w:t xml:space="preserve"> инфекции, утвержден</w:t>
      </w:r>
      <w:r w:rsidR="00C9214C">
        <w:rPr>
          <w:rFonts w:ascii="Times New Roman" w:hAnsi="Times New Roman" w:cs="Times New Roman"/>
          <w:sz w:val="28"/>
          <w:szCs w:val="28"/>
        </w:rPr>
        <w:t>ного</w:t>
      </w:r>
      <w:r w:rsidRPr="00682D09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3 апреля 2020 г. № 434 (далее – пострадавшие отрасли). </w:t>
      </w:r>
    </w:p>
    <w:p w:rsidR="00682D09" w:rsidRDefault="00682D09" w:rsidP="00C92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82D09">
        <w:rPr>
          <w:rFonts w:ascii="Times New Roman" w:hAnsi="Times New Roman" w:cs="Times New Roman"/>
          <w:sz w:val="28"/>
          <w:szCs w:val="28"/>
        </w:rPr>
        <w:t xml:space="preserve"> настоящее время утвержден ряд мер, которыми могут воспользоваться субъекты малого и среднего предпринимательства (МСП), вид деятельности которых не вошел в перечень пострадавших отраслей, среди которых можно отметить следующие:</w:t>
      </w:r>
    </w:p>
    <w:p w:rsidR="00682D09" w:rsidRDefault="00682D09" w:rsidP="00C92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09">
        <w:rPr>
          <w:rFonts w:ascii="Times New Roman" w:hAnsi="Times New Roman" w:cs="Times New Roman"/>
          <w:sz w:val="28"/>
          <w:szCs w:val="28"/>
        </w:rPr>
        <w:t xml:space="preserve"> - введен мораторий проведения большей части проверок в рамках государственного контроля (надзора) и муниципального контроля в отношении субъектов МСП. Так, в 2020 г. проведение внеплановых проверок возможно только по отдельным основаниям, к которым в том числе относятся: причинение вреда жизни и здоровью граждан, чрезвычайные ситуации природного и техногенного характера. Сокращен перечень оснований для осуществления государственного контроля (надзора) в отношении иных видов организаций (постановление Правительства Российской Федерации от 3 апреля 2020 г. № 438); </w:t>
      </w:r>
    </w:p>
    <w:p w:rsidR="00682D09" w:rsidRDefault="00682D09" w:rsidP="00C92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09">
        <w:rPr>
          <w:rFonts w:ascii="Times New Roman" w:hAnsi="Times New Roman" w:cs="Times New Roman"/>
          <w:sz w:val="28"/>
          <w:szCs w:val="28"/>
        </w:rPr>
        <w:t xml:space="preserve">- возможность получения льготных кредитов субъектами МСП в банках - участниках программы по ставке до 8,5 % годовых в соответствии с постановлением Правительства Российской Федерации от 30 декабря 2018 г. № 1764 «Об утверждении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кредитам, выданным в 2019 - 2024 годах субъектам МСП, а также физическим лицам, применяющим специальный налоговый режим «Налог на профессиональный доход», по льготной ставке». </w:t>
      </w:r>
    </w:p>
    <w:p w:rsidR="00682D09" w:rsidRDefault="00B4549A" w:rsidP="00C92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82D09" w:rsidRPr="00682D09">
        <w:rPr>
          <w:rFonts w:ascii="Times New Roman" w:hAnsi="Times New Roman" w:cs="Times New Roman"/>
          <w:sz w:val="28"/>
          <w:szCs w:val="28"/>
        </w:rPr>
        <w:t xml:space="preserve"> соответствии со статьей 6 Федерального закона от 1 апреля 2020 г. </w:t>
      </w:r>
      <w:r w:rsidR="00DD39E4">
        <w:rPr>
          <w:rFonts w:ascii="Times New Roman" w:hAnsi="Times New Roman" w:cs="Times New Roman"/>
          <w:sz w:val="28"/>
          <w:szCs w:val="28"/>
        </w:rPr>
        <w:t xml:space="preserve">      </w:t>
      </w:r>
      <w:r w:rsidR="00682D09" w:rsidRPr="00682D09">
        <w:rPr>
          <w:rFonts w:ascii="Times New Roman" w:hAnsi="Times New Roman" w:cs="Times New Roman"/>
          <w:sz w:val="28"/>
          <w:szCs w:val="28"/>
        </w:rPr>
        <w:t>№ 102-ФЗ «О внесении изменений в части первую и вторую Налогового кодекса Российской Федерации и отдельные законодательные акты Российской Федерации» для плательщиков страховых взносов - субъектов МСП в отношении части выплат в пользу физического лица, определяемой по итогам каждого календарного месяца как превышение над величиной минимального размера оплаты труда, установленного на начало расчетного периода, начиная с 1 апреля 2020 г. до 31 декабря 2020 г., применяются следующие тарифы страховых взносов:</w:t>
      </w:r>
    </w:p>
    <w:p w:rsidR="00B4549A" w:rsidRDefault="00682D09" w:rsidP="00C92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09">
        <w:rPr>
          <w:rFonts w:ascii="Times New Roman" w:hAnsi="Times New Roman" w:cs="Times New Roman"/>
          <w:sz w:val="28"/>
          <w:szCs w:val="28"/>
        </w:rPr>
        <w:t xml:space="preserve"> 1) на обязательное пенсионное страхование: </w:t>
      </w:r>
    </w:p>
    <w:p w:rsidR="00B4549A" w:rsidRDefault="00682D09" w:rsidP="00C92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09">
        <w:rPr>
          <w:rFonts w:ascii="Times New Roman" w:hAnsi="Times New Roman" w:cs="Times New Roman"/>
          <w:sz w:val="28"/>
          <w:szCs w:val="28"/>
        </w:rPr>
        <w:t xml:space="preserve">в пределах установленной предельной величины базы для исчисления страховых взносов по данному виду страхования – 10 %; </w:t>
      </w:r>
    </w:p>
    <w:p w:rsidR="00682D09" w:rsidRDefault="00682D09" w:rsidP="00C92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09">
        <w:rPr>
          <w:rFonts w:ascii="Times New Roman" w:hAnsi="Times New Roman" w:cs="Times New Roman"/>
          <w:sz w:val="28"/>
          <w:szCs w:val="28"/>
        </w:rPr>
        <w:t xml:space="preserve">свыше установленной предельной величины базы для исчисления страховых взносов по данному виду страхования – 10 %; </w:t>
      </w:r>
    </w:p>
    <w:p w:rsidR="00682D09" w:rsidRDefault="00682D09" w:rsidP="00C92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09">
        <w:rPr>
          <w:rFonts w:ascii="Times New Roman" w:hAnsi="Times New Roman" w:cs="Times New Roman"/>
          <w:sz w:val="28"/>
          <w:szCs w:val="28"/>
        </w:rPr>
        <w:lastRenderedPageBreak/>
        <w:t>2) на обязательное социальное страхование на случай временной нетрудоспособности и в связи с материнством – 0 %;</w:t>
      </w:r>
    </w:p>
    <w:p w:rsidR="00682D09" w:rsidRDefault="00682D09" w:rsidP="00C92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09">
        <w:rPr>
          <w:rFonts w:ascii="Times New Roman" w:hAnsi="Times New Roman" w:cs="Times New Roman"/>
          <w:sz w:val="28"/>
          <w:szCs w:val="28"/>
        </w:rPr>
        <w:t xml:space="preserve"> 3) на обязательное медицинское страхование – 5 %. </w:t>
      </w:r>
    </w:p>
    <w:p w:rsidR="00B4549A" w:rsidRDefault="00682D09" w:rsidP="00C92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09">
        <w:rPr>
          <w:rFonts w:ascii="Times New Roman" w:hAnsi="Times New Roman" w:cs="Times New Roman"/>
          <w:sz w:val="28"/>
          <w:szCs w:val="28"/>
        </w:rPr>
        <w:t>Таким образом, предусмотрено снижение размера страховых взносов для всех субъектов МСП с 30 % до 15 %.</w:t>
      </w:r>
    </w:p>
    <w:p w:rsidR="00DD39E4" w:rsidRDefault="00DD39E4" w:rsidP="00C92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549A" w:rsidRDefault="00682D09" w:rsidP="00C92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09">
        <w:rPr>
          <w:rFonts w:ascii="Times New Roman" w:hAnsi="Times New Roman" w:cs="Times New Roman"/>
          <w:sz w:val="28"/>
          <w:szCs w:val="28"/>
        </w:rPr>
        <w:t xml:space="preserve">В части вопроса о получении субсидии в соответствии с постановлением Правительства Российской Федерации от 24 апреля 2020 г. № 576 «Об утверждении Правил предоставления в 2020 году из федерального бюджета субсидий субъектам малого и среднего предпринимательства, ведущим деятельность в отраслях российской экономики, в наибольше степени пострадавших в условиях ситуации в результате распространения новой </w:t>
      </w:r>
      <w:proofErr w:type="spellStart"/>
      <w:r w:rsidRPr="00682D0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82D09">
        <w:rPr>
          <w:rFonts w:ascii="Times New Roman" w:hAnsi="Times New Roman" w:cs="Times New Roman"/>
          <w:sz w:val="28"/>
          <w:szCs w:val="28"/>
        </w:rPr>
        <w:t xml:space="preserve"> инфекции» (далее – постановление № 576) отмечаем. </w:t>
      </w:r>
    </w:p>
    <w:p w:rsidR="00C9214C" w:rsidRDefault="00682D09" w:rsidP="00C92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09">
        <w:rPr>
          <w:rFonts w:ascii="Times New Roman" w:hAnsi="Times New Roman" w:cs="Times New Roman"/>
          <w:sz w:val="28"/>
          <w:szCs w:val="28"/>
        </w:rPr>
        <w:t xml:space="preserve">Согласно постановлению № 576 получателем субсидии является субъект МСП, включенный по состоянию на 1 марта 2020 г. в единый реестр субъектов МСП в соответствии с Федеральным законом от 24 июля 2007 г. № 209-ФЗ «О развитии малого и среднего предпринимательства в Российской Федерации», ведущий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682D0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82D09">
        <w:rPr>
          <w:rFonts w:ascii="Times New Roman" w:hAnsi="Times New Roman" w:cs="Times New Roman"/>
          <w:sz w:val="28"/>
          <w:szCs w:val="28"/>
        </w:rPr>
        <w:t xml:space="preserve"> инфекции. </w:t>
      </w:r>
    </w:p>
    <w:p w:rsidR="00C9214C" w:rsidRDefault="00682D09" w:rsidP="00C92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09">
        <w:rPr>
          <w:rFonts w:ascii="Times New Roman" w:hAnsi="Times New Roman" w:cs="Times New Roman"/>
          <w:sz w:val="28"/>
          <w:szCs w:val="28"/>
        </w:rPr>
        <w:t xml:space="preserve">Согласно постановлению № 576 получатель субсидии определяется по основному виду экономической деятельности (ОКВЭД), информация о котором содержится в Едином государственном реестре юридических лиц либо Едином государственном реестре индивидуальных предпринимателей. </w:t>
      </w:r>
    </w:p>
    <w:p w:rsidR="00C9214C" w:rsidRDefault="00C9214C" w:rsidP="00C92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9214C" w:rsidRDefault="00C9214C" w:rsidP="00C92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82D09" w:rsidRPr="00682D09">
        <w:rPr>
          <w:rFonts w:ascii="Times New Roman" w:hAnsi="Times New Roman" w:cs="Times New Roman"/>
          <w:sz w:val="28"/>
          <w:szCs w:val="28"/>
        </w:rPr>
        <w:t xml:space="preserve"> настоящее время в целях поддержки и сохранения занятости компаний реализуется программа предоставления юридическим лицам беспроцентных кредитов на выплату заработной платы. </w:t>
      </w:r>
    </w:p>
    <w:p w:rsidR="00C9214C" w:rsidRDefault="00682D09" w:rsidP="00C92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09">
        <w:rPr>
          <w:rFonts w:ascii="Times New Roman" w:hAnsi="Times New Roman" w:cs="Times New Roman"/>
          <w:sz w:val="28"/>
          <w:szCs w:val="28"/>
        </w:rPr>
        <w:t xml:space="preserve">Так, в соответствии с постановлением Правительства Российской Федерации от 16 мая 2020 г. № 696 «Об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2020 году юридическим лицам и индивидуальным предпринимателям на возобновление деятельности» (далее – Правила) юридическое лицо, осуществляющее деятельность в одной или нескольких отраслях или видах деятельности по перечню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682D0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82D09">
        <w:rPr>
          <w:rFonts w:ascii="Times New Roman" w:hAnsi="Times New Roman" w:cs="Times New Roman"/>
          <w:sz w:val="28"/>
          <w:szCs w:val="28"/>
        </w:rPr>
        <w:t xml:space="preserve"> инфекции, утвержденному постановлением Правительства Российской 4 Федерации от 3 апреля 2020 г. 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682D0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82D09">
        <w:rPr>
          <w:rFonts w:ascii="Times New Roman" w:hAnsi="Times New Roman" w:cs="Times New Roman"/>
          <w:sz w:val="28"/>
          <w:szCs w:val="28"/>
        </w:rPr>
        <w:t xml:space="preserve"> инфекции» может получить кредит на срок не более 12 месяцев на неотложные нужды для поддержки и сохранения занятости. </w:t>
      </w:r>
    </w:p>
    <w:p w:rsidR="00C9214C" w:rsidRDefault="00682D09" w:rsidP="00C92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09">
        <w:rPr>
          <w:rFonts w:ascii="Times New Roman" w:hAnsi="Times New Roman" w:cs="Times New Roman"/>
          <w:sz w:val="28"/>
          <w:szCs w:val="28"/>
        </w:rPr>
        <w:t xml:space="preserve">Реализация программы осуществляется Минэкономразвития России путем предоставления субсидии кредитным организациям, соответствующим </w:t>
      </w:r>
      <w:r w:rsidRPr="00682D09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требованиям, установленным пунктом 7 Правил, на цели предоставления компаниям целевых кредитов. </w:t>
      </w:r>
    </w:p>
    <w:p w:rsidR="00C9214C" w:rsidRDefault="00682D09" w:rsidP="00C92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09">
        <w:rPr>
          <w:rFonts w:ascii="Times New Roman" w:hAnsi="Times New Roman" w:cs="Times New Roman"/>
          <w:sz w:val="28"/>
          <w:szCs w:val="28"/>
        </w:rPr>
        <w:t xml:space="preserve">Максимальная сумма кредитного договора (соглашения) определяется как произведение расчетного размера оплаты труда, численности работников заемщика и базового периода по кредитному договору (соглашению). </w:t>
      </w:r>
    </w:p>
    <w:p w:rsidR="00C9214C" w:rsidRDefault="00682D09" w:rsidP="00C92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09">
        <w:rPr>
          <w:rFonts w:ascii="Times New Roman" w:hAnsi="Times New Roman" w:cs="Times New Roman"/>
          <w:sz w:val="28"/>
          <w:szCs w:val="28"/>
        </w:rPr>
        <w:t xml:space="preserve">Расчетный размер оплаты труда определяется как сумма минимального размера оплаты труда с выплатой районных коэффициентов и процентных надбавок к заработной плате с учетом выплат страховых взносов в соответствующие фонды в размере 30 процентов. </w:t>
      </w:r>
    </w:p>
    <w:p w:rsidR="00C9214C" w:rsidRDefault="00682D09" w:rsidP="00C92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09">
        <w:rPr>
          <w:rFonts w:ascii="Times New Roman" w:hAnsi="Times New Roman" w:cs="Times New Roman"/>
          <w:sz w:val="28"/>
          <w:szCs w:val="28"/>
        </w:rPr>
        <w:t xml:space="preserve">В базовый период и период наблюдения процентная ставка составит не более 2%, в период погашения - стандартная ставка банка. </w:t>
      </w:r>
    </w:p>
    <w:p w:rsidR="00C9214C" w:rsidRDefault="00682D09" w:rsidP="00C92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09">
        <w:rPr>
          <w:rFonts w:ascii="Times New Roman" w:hAnsi="Times New Roman" w:cs="Times New Roman"/>
          <w:sz w:val="28"/>
          <w:szCs w:val="28"/>
        </w:rPr>
        <w:t xml:space="preserve">В случае, если отношение численности работников заемщика по состоянию на 1 марта 2021 г. к численности работников заемщика по состоянию на 1 июня 2020 г. составляет не менее 90%, то задолженность по кредитному договору (соглашению) по состоянию на 1 апреля 2021 г., включая проценты будут полностью списаны. </w:t>
      </w:r>
    </w:p>
    <w:p w:rsidR="00C9214C" w:rsidRDefault="00682D09" w:rsidP="00C92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09">
        <w:rPr>
          <w:rFonts w:ascii="Times New Roman" w:hAnsi="Times New Roman" w:cs="Times New Roman"/>
          <w:sz w:val="28"/>
          <w:szCs w:val="28"/>
        </w:rPr>
        <w:t xml:space="preserve">В случае, если отношение численности работников заемщика по состоянию на 1 марта 2021 г. к численности работников заемщика по состоянию на 1 июня 2020 г. составляет не менее 80%, то задолженность по кредитному договору (соглашению) по состоянию на 1 апреля 2021 г. будет списана на 50%. </w:t>
      </w:r>
    </w:p>
    <w:p w:rsidR="00C9214C" w:rsidRDefault="00682D09" w:rsidP="00C92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09">
        <w:rPr>
          <w:rFonts w:ascii="Times New Roman" w:hAnsi="Times New Roman" w:cs="Times New Roman"/>
          <w:sz w:val="28"/>
          <w:szCs w:val="28"/>
        </w:rPr>
        <w:t>Для цели получения кредита необходимо обр</w:t>
      </w:r>
      <w:r w:rsidR="00095FD6">
        <w:rPr>
          <w:rFonts w:ascii="Times New Roman" w:hAnsi="Times New Roman" w:cs="Times New Roman"/>
          <w:sz w:val="28"/>
          <w:szCs w:val="28"/>
        </w:rPr>
        <w:t>атиться в банк-</w:t>
      </w:r>
      <w:bookmarkStart w:id="0" w:name="_GoBack"/>
      <w:bookmarkEnd w:id="0"/>
      <w:r w:rsidRPr="00682D09">
        <w:rPr>
          <w:rFonts w:ascii="Times New Roman" w:hAnsi="Times New Roman" w:cs="Times New Roman"/>
          <w:sz w:val="28"/>
          <w:szCs w:val="28"/>
        </w:rPr>
        <w:t xml:space="preserve">участник программы. </w:t>
      </w:r>
    </w:p>
    <w:p w:rsidR="00C9214C" w:rsidRDefault="00682D09" w:rsidP="00C92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09">
        <w:rPr>
          <w:rFonts w:ascii="Times New Roman" w:hAnsi="Times New Roman" w:cs="Times New Roman"/>
          <w:sz w:val="28"/>
          <w:szCs w:val="28"/>
        </w:rPr>
        <w:t xml:space="preserve">Кроме того, расширена программа беспроцентных кредитов на выплату заработной платы, реализуемая в соответствии с постановление Правительства Российской Федерации от 2 апреля 2020 г. № 422 «Об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2020 году субъектам малого и среднего предпринимательства на неотложные нужны для поддержки и сохранения занятости», организациям наиболее пострадавших отраслей экономики. Кредитами могут воспользоваться средние и крупные предприятия (указанные изменения внесены постановлением Правительства Российской Федерации от 24 апреля 2020 г. № 575 «О внесении изменений в некоторые акты Правительства Российской Федерации») </w:t>
      </w:r>
    </w:p>
    <w:p w:rsidR="00C9214C" w:rsidRDefault="00682D09" w:rsidP="00C92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09">
        <w:rPr>
          <w:rFonts w:ascii="Times New Roman" w:hAnsi="Times New Roman" w:cs="Times New Roman"/>
          <w:sz w:val="28"/>
          <w:szCs w:val="28"/>
        </w:rPr>
        <w:t xml:space="preserve">Ознакомиться с актуальным перечнем банков, участвующих в программе, можно на сайте: </w:t>
      </w:r>
      <w:hyperlink r:id="rId4" w:history="1">
        <w:r w:rsidR="002D4ED5" w:rsidRPr="00BE28A2">
          <w:rPr>
            <w:rStyle w:val="a4"/>
            <w:rFonts w:ascii="Times New Roman" w:hAnsi="Times New Roman" w:cs="Times New Roman"/>
            <w:sz w:val="28"/>
            <w:szCs w:val="28"/>
          </w:rPr>
          <w:t>https://мойбизнес.рф</w:t>
        </w:r>
      </w:hyperlink>
      <w:r w:rsidR="002D4ED5">
        <w:rPr>
          <w:rFonts w:ascii="Times New Roman" w:hAnsi="Times New Roman" w:cs="Times New Roman"/>
          <w:sz w:val="28"/>
          <w:szCs w:val="28"/>
        </w:rPr>
        <w:t>,</w:t>
      </w:r>
      <w:r w:rsidRPr="00682D09">
        <w:rPr>
          <w:rFonts w:ascii="Times New Roman" w:hAnsi="Times New Roman" w:cs="Times New Roman"/>
          <w:sz w:val="28"/>
          <w:szCs w:val="28"/>
        </w:rPr>
        <w:t xml:space="preserve"> а также на официальном сайте Минэкономразвития России.  Указанными программами могут воспользоваться юридические лица, не являющиеся субъектами МСП. </w:t>
      </w:r>
    </w:p>
    <w:p w:rsidR="00CA400A" w:rsidRPr="00682D09" w:rsidRDefault="00682D09" w:rsidP="00C92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D09">
        <w:rPr>
          <w:rFonts w:ascii="Times New Roman" w:hAnsi="Times New Roman" w:cs="Times New Roman"/>
          <w:sz w:val="28"/>
          <w:szCs w:val="28"/>
        </w:rPr>
        <w:t xml:space="preserve">Полный перечень мер поддержки бизнеса, которые предпринимаются в условиях распространения новой </w:t>
      </w:r>
      <w:proofErr w:type="spellStart"/>
      <w:r w:rsidRPr="00682D0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682D09">
        <w:rPr>
          <w:rFonts w:ascii="Times New Roman" w:hAnsi="Times New Roman" w:cs="Times New Roman"/>
          <w:sz w:val="28"/>
          <w:szCs w:val="28"/>
        </w:rPr>
        <w:t xml:space="preserve"> инфекции, представлен на официальном сайте Минэкономразвития России (</w:t>
      </w:r>
      <w:hyperlink r:id="rId5" w:history="1">
        <w:r w:rsidR="002D4ED5" w:rsidRPr="00BE28A2">
          <w:rPr>
            <w:rStyle w:val="a4"/>
            <w:rFonts w:ascii="Times New Roman" w:hAnsi="Times New Roman" w:cs="Times New Roman"/>
            <w:sz w:val="28"/>
            <w:szCs w:val="28"/>
          </w:rPr>
          <w:t>http://covid.economy.gov.ru</w:t>
        </w:r>
      </w:hyperlink>
      <w:r w:rsidRPr="00682D09">
        <w:rPr>
          <w:rFonts w:ascii="Times New Roman" w:hAnsi="Times New Roman" w:cs="Times New Roman"/>
          <w:sz w:val="28"/>
          <w:szCs w:val="28"/>
        </w:rPr>
        <w:t>), а также на сайте Правительства Российской Федерации (</w:t>
      </w:r>
      <w:hyperlink r:id="rId6" w:history="1">
        <w:r w:rsidR="002D4ED5" w:rsidRPr="00BE28A2">
          <w:rPr>
            <w:rStyle w:val="a4"/>
            <w:rFonts w:ascii="Times New Roman" w:hAnsi="Times New Roman" w:cs="Times New Roman"/>
            <w:sz w:val="28"/>
            <w:szCs w:val="28"/>
          </w:rPr>
          <w:t>http://government.ru/support_measures</w:t>
        </w:r>
      </w:hyperlink>
      <w:r w:rsidRPr="00682D09">
        <w:rPr>
          <w:rFonts w:ascii="Times New Roman" w:hAnsi="Times New Roman" w:cs="Times New Roman"/>
          <w:sz w:val="28"/>
          <w:szCs w:val="28"/>
        </w:rPr>
        <w:t>).</w:t>
      </w:r>
    </w:p>
    <w:sectPr w:rsidR="00CA400A" w:rsidRPr="00682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D09"/>
    <w:rsid w:val="00095FD6"/>
    <w:rsid w:val="002D4ED5"/>
    <w:rsid w:val="003277F1"/>
    <w:rsid w:val="00682D09"/>
    <w:rsid w:val="009558E1"/>
    <w:rsid w:val="00B4549A"/>
    <w:rsid w:val="00C9214C"/>
    <w:rsid w:val="00CA400A"/>
    <w:rsid w:val="00DD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866E"/>
  <w15:chartTrackingRefBased/>
  <w15:docId w15:val="{D21BA8E3-429C-4F68-A13D-DE7D5C5C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4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4E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vernment.ru/support_measures" TargetMode="External"/><Relationship Id="rId5" Type="http://schemas.openxmlformats.org/officeDocument/2006/relationships/hyperlink" Target="http://covid.economy.gov.ru" TargetMode="External"/><Relationship Id="rId4" Type="http://schemas.openxmlformats.org/officeDocument/2006/relationships/hyperlink" Target="https://&#1084;&#1086;&#1081;&#1073;&#1080;&#1079;&#1085;&#1077;&#1089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3</cp:revision>
  <dcterms:created xsi:type="dcterms:W3CDTF">2020-07-29T11:14:00Z</dcterms:created>
  <dcterms:modified xsi:type="dcterms:W3CDTF">2020-07-30T07:07:00Z</dcterms:modified>
</cp:coreProperties>
</file>