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EB" w:rsidRDefault="00331ED9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 w:right="300" w:firstLine="500"/>
        <w:jc w:val="both"/>
      </w:pPr>
      <w:r>
        <w:t xml:space="preserve">Государственное учреждение </w:t>
      </w:r>
      <w:r w:rsidRPr="00331ED9">
        <w:t xml:space="preserve">- </w:t>
      </w:r>
      <w:r w:rsidR="003E3BFE">
        <w:t>Брянское региональное отделение</w:t>
      </w:r>
      <w:r>
        <w:t xml:space="preserve"> Фонда социального страхования Ро</w:t>
      </w:r>
      <w:r w:rsidR="003E3BFE">
        <w:t>ссийской Федерации (далее -отделение</w:t>
      </w:r>
      <w:r>
        <w:t xml:space="preserve"> Фонда) информирует.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 w:right="300" w:firstLine="500"/>
        <w:jc w:val="both"/>
      </w:pPr>
      <w:r>
        <w:t xml:space="preserve">Фонд социального страхования Российской </w:t>
      </w:r>
      <w:r w:rsidR="003E3BFE">
        <w:t>Федерации, как страховщик, испол</w:t>
      </w:r>
      <w:r>
        <w:t>ьзуя. правовые инструменты, влияет на экономическую заинтересованность предприятий (организаций) в сокращении числа травм и профессиональн</w:t>
      </w:r>
      <w:r w:rsidR="003E3BFE">
        <w:t>ых заболеваний на .производстве.</w:t>
      </w:r>
    </w:p>
    <w:p w:rsidR="00D83BEB" w:rsidRDefault="003E3BFE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 w:right="300" w:firstLine="500"/>
        <w:jc w:val="both"/>
      </w:pPr>
      <w:r>
        <w:t>Важным</w:t>
      </w:r>
      <w:r w:rsidR="00331ED9">
        <w:t xml:space="preserve"> преимуществом социального страхования является то, что действующим законодательством предусмотрен ряд мер по предупреждению и профилактике несчастных случаев на производстве и профессиональных заболеваний, повышению экономической заинтересован</w:t>
      </w:r>
      <w:r>
        <w:t xml:space="preserve">ности работодателей в улучшении </w:t>
      </w:r>
      <w:r w:rsidR="00331ED9">
        <w:t>условий и охраны труда..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 w:right="300" w:firstLine="500"/>
        <w:jc w:val="both"/>
      </w:pPr>
      <w:r>
        <w:t>В соответствии с приказом Министерства труда и социальной защиты Российской Федерации от 10.12.2012 г.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— работников, занятых на работах с вредными и (или) опасными производственными факторами» отделением Фонда осуществляется при</w:t>
      </w:r>
      <w:r w:rsidR="003E3BFE">
        <w:t xml:space="preserve">ем от страхователей заявлений и </w:t>
      </w:r>
      <w:r>
        <w:t xml:space="preserve"> до</w:t>
      </w:r>
      <w:r w:rsidR="003E3BFE">
        <w:t xml:space="preserve">кументов, предусмотренных </w:t>
      </w:r>
      <w:r>
        <w:t xml:space="preserve"> законодательством до </w:t>
      </w:r>
      <w:r>
        <w:rPr>
          <w:rStyle w:val="11pt0pt"/>
        </w:rPr>
        <w:t>01</w:t>
      </w:r>
      <w:r>
        <w:rPr>
          <w:rStyle w:val="9pt0pt"/>
        </w:rPr>
        <w:t>.</w:t>
      </w:r>
      <w:r>
        <w:rPr>
          <w:rStyle w:val="11pt0pt"/>
        </w:rPr>
        <w:t>08.2020</w:t>
      </w:r>
      <w:r>
        <w:t>г., для принятия; решения о возмещении расходов на</w:t>
      </w:r>
      <w:r w:rsidR="003E3BFE">
        <w:t xml:space="preserve"> финансовое о</w:t>
      </w:r>
      <w:r>
        <w:t>беспечении предупредительных мер по сокращению производственного травматизма.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 w:right="300" w:firstLine="500"/>
        <w:jc w:val="both"/>
      </w:pPr>
      <w:r>
        <w:t>Финансовому обеспечению за счет сумм страховых взносов подлежат расходы: страхователя, произведенные в текущ</w:t>
      </w:r>
      <w:r w:rsidR="003E3BFE">
        <w:t>ем финансовом году, .на следующие</w:t>
      </w:r>
      <w:r>
        <w:t xml:space="preserve"> мероприятия: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93" w:lineRule="exact"/>
        <w:ind w:left="380"/>
        <w:jc w:val="both"/>
      </w:pPr>
      <w:r>
        <w:t>проведение специальной оценки условий труда;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93" w:lineRule="exact"/>
        <w:ind w:left="380" w:right="300"/>
        <w:jc w:val="both"/>
      </w:pPr>
      <w:r>
        <w:t>реализация мероприятий по п</w:t>
      </w:r>
      <w:r w:rsidR="003E3BFE">
        <w:t xml:space="preserve">риведению уровней воздействия </w:t>
      </w:r>
      <w:r w:rsidR="008F1D86">
        <w:t>вредных и (или</w:t>
      </w:r>
      <w:r>
        <w:t>) опасных производственных факторов на рабочих местах в соответствие с государственными нормативными требованиями охраны труда: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93" w:lineRule="exact"/>
        <w:ind w:left="380"/>
        <w:jc w:val="both"/>
      </w:pPr>
      <w:r>
        <w:t>обучение по охране труда и (или)</w:t>
      </w:r>
      <w:r w:rsidR="008F1D86">
        <w:t xml:space="preserve"> обучение по вопросам безопасного</w:t>
      </w:r>
      <w:r>
        <w:t xml:space="preserve"> ведения работ;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93" w:lineRule="exact"/>
        <w:ind w:left="380" w:right="300"/>
        <w:jc w:val="both"/>
      </w:pPr>
      <w:r>
        <w:t>приобретение работникам,</w:t>
      </w:r>
      <w:r w:rsidR="008F1D86">
        <w:t xml:space="preserve"> занятым на работах с вредными  и (и</w:t>
      </w:r>
      <w:r>
        <w:t>ли) опасными условиями труда, средств индивидуальной защиты (СИЗ);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93" w:lineRule="exact"/>
        <w:ind w:left="380" w:right="300"/>
        <w:jc w:val="both"/>
      </w:pPr>
      <w:r>
        <w:t>санаторно-курортное лечение</w:t>
      </w:r>
      <w:r w:rsidR="008F1D86">
        <w:t xml:space="preserve"> работников, занятых на работах</w:t>
      </w:r>
      <w:r>
        <w:t xml:space="preserve"> с вредными и (или) опасными производственными факторами;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93" w:lineRule="exact"/>
        <w:ind w:left="380" w:right="300"/>
        <w:jc w:val="both"/>
      </w:pPr>
      <w: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shd w:val="clear" w:color="auto" w:fill="auto"/>
        <w:spacing w:after="0" w:line="293" w:lineRule="exact"/>
        <w:ind w:left="380"/>
        <w:jc w:val="both"/>
      </w:pPr>
      <w:r>
        <w:t>факторами:</w:t>
      </w:r>
    </w:p>
    <w:p w:rsidR="00D83BEB" w:rsidRDefault="00331ED9" w:rsidP="00475CC0">
      <w:pPr>
        <w:pStyle w:val="21"/>
        <w:framePr w:w="10090" w:h="10664" w:hRule="exact" w:wrap="none" w:vAnchor="page" w:hAnchor="page" w:x="1021" w:y="1486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30" w:lineRule="exact"/>
        <w:ind w:left="380"/>
        <w:jc w:val="both"/>
      </w:pPr>
      <w:r>
        <w:t>санаторно-курортное лечение работнико</w:t>
      </w:r>
      <w:r w:rsidR="008F1D86">
        <w:t>в не ранее чем за пять лет  до</w:t>
      </w:r>
      <w:r>
        <w:t xml:space="preserve"> достижения ими</w:t>
      </w:r>
    </w:p>
    <w:p w:rsidR="00D83BEB" w:rsidRDefault="00D83BEB">
      <w:pPr>
        <w:pStyle w:val="60"/>
        <w:framePr w:w="2750" w:h="738" w:hRule="exact" w:wrap="none" w:vAnchor="page" w:hAnchor="page" w:x="6949" w:y="4018"/>
        <w:shd w:val="clear" w:color="auto" w:fill="auto"/>
        <w:spacing w:before="0" w:after="0" w:line="160" w:lineRule="exact"/>
        <w:ind w:left="140"/>
        <w:jc w:val="center"/>
      </w:pPr>
    </w:p>
    <w:p w:rsidR="00D83BEB" w:rsidRDefault="00D83BEB">
      <w:pPr>
        <w:rPr>
          <w:sz w:val="2"/>
          <w:szCs w:val="2"/>
        </w:rPr>
        <w:sectPr w:rsidR="00D83B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3BEB" w:rsidRDefault="00331ED9">
      <w:pPr>
        <w:pStyle w:val="21"/>
        <w:framePr w:w="9451" w:h="5074" w:hRule="exact" w:wrap="none" w:vAnchor="page" w:hAnchor="page" w:x="1235" w:y="1095"/>
        <w:shd w:val="clear" w:color="auto" w:fill="auto"/>
        <w:spacing w:after="0" w:line="293" w:lineRule="exact"/>
        <w:ind w:left="40" w:right="20"/>
        <w:jc w:val="both"/>
      </w:pPr>
      <w:r>
        <w:lastRenderedPageBreak/>
        <w:t>возраста, дающего право на назначение страховой пенс</w:t>
      </w:r>
      <w:r w:rsidR="008F1D86">
        <w:t>ии по старости в соответствии с</w:t>
      </w:r>
      <w:r>
        <w:t xml:space="preserve"> пенсионным законодательством и другие мероприятия.</w:t>
      </w:r>
    </w:p>
    <w:p w:rsidR="00D83BEB" w:rsidRDefault="00331ED9">
      <w:pPr>
        <w:pStyle w:val="21"/>
        <w:framePr w:w="9451" w:h="5074" w:hRule="exact" w:wrap="none" w:vAnchor="page" w:hAnchor="page" w:x="1235" w:y="1095"/>
        <w:shd w:val="clear" w:color="auto" w:fill="auto"/>
        <w:tabs>
          <w:tab w:val="left" w:pos="8901"/>
        </w:tabs>
        <w:spacing w:after="0" w:line="293" w:lineRule="exact"/>
        <w:ind w:left="40" w:right="20" w:firstLine="480"/>
        <w:jc w:val="both"/>
      </w:pPr>
      <w:r>
        <w:t>За счет средств социального страхов</w:t>
      </w:r>
      <w:r w:rsidR="008F1D86">
        <w:t xml:space="preserve">ания работодатели вправе ежегодно </w:t>
      </w:r>
      <w:r>
        <w:t>направлять на финансовое о</w:t>
      </w:r>
      <w:r w:rsidR="008F1D86">
        <w:t>беспечение предупредительных мер до 20% сумм</w:t>
      </w:r>
    </w:p>
    <w:p w:rsidR="00D83BEB" w:rsidRPr="008F1D86" w:rsidRDefault="00331ED9">
      <w:pPr>
        <w:pStyle w:val="21"/>
        <w:framePr w:w="9451" w:h="5074" w:hRule="exact" w:wrap="none" w:vAnchor="page" w:hAnchor="page" w:x="1235" w:y="1095"/>
        <w:shd w:val="clear" w:color="auto" w:fill="auto"/>
        <w:spacing w:after="0" w:line="293" w:lineRule="exact"/>
        <w:ind w:left="40" w:right="20"/>
        <w:jc w:val="both"/>
      </w:pPr>
      <w:r>
        <w:t xml:space="preserve">страховых взносов по обязательному социальному страхованию от несчастных случаев на производстве и профессиональных заболеваний, начисленных им за предшествующий календарный год, за вычетом расходов, произведенных страхователем в предшествующем календарном году на </w:t>
      </w:r>
      <w:r w:rsidR="008F1D86">
        <w:t>выплату страхового обеспечения.</w:t>
      </w:r>
    </w:p>
    <w:p w:rsidR="00D83BEB" w:rsidRDefault="00331ED9">
      <w:pPr>
        <w:pStyle w:val="21"/>
        <w:framePr w:w="9451" w:h="5074" w:hRule="exact" w:wrap="none" w:vAnchor="page" w:hAnchor="page" w:x="1235" w:y="1095"/>
        <w:shd w:val="clear" w:color="auto" w:fill="auto"/>
        <w:spacing w:after="0" w:line="293" w:lineRule="exact"/>
        <w:ind w:left="40" w:right="20" w:firstLine="480"/>
        <w:jc w:val="both"/>
      </w:pPr>
      <w:r>
        <w:t>При условии направления страхователем дополни</w:t>
      </w:r>
      <w:r w:rsidR="008F1D86">
        <w:t>тельного о</w:t>
      </w:r>
      <w:r>
        <w:t xml:space="preserve">бъёма средств на санаторно-курортное лечение работников </w:t>
      </w:r>
      <w:r>
        <w:rPr>
          <w:rStyle w:val="11"/>
        </w:rPr>
        <w:t>предпенсионного возраста,</w:t>
      </w:r>
      <w:r>
        <w:t xml:space="preserve"> объем средств может быть </w:t>
      </w:r>
      <w:r>
        <w:rPr>
          <w:rStyle w:val="0pt"/>
        </w:rPr>
        <w:t xml:space="preserve">увеличен до 30% </w:t>
      </w:r>
      <w:r>
        <w:t>сумм страховых взносов.</w:t>
      </w:r>
    </w:p>
    <w:p w:rsidR="00D83BEB" w:rsidRDefault="00331ED9">
      <w:pPr>
        <w:pStyle w:val="21"/>
        <w:framePr w:w="9451" w:h="5074" w:hRule="exact" w:wrap="none" w:vAnchor="page" w:hAnchor="page" w:x="1235" w:y="1095"/>
        <w:shd w:val="clear" w:color="auto" w:fill="auto"/>
        <w:spacing w:after="0" w:line="293" w:lineRule="exact"/>
        <w:ind w:left="40" w:right="20" w:firstLine="480"/>
        <w:jc w:val="both"/>
      </w:pPr>
      <w:r>
        <w:t>Для экономии бюджетных средств, средств предприятий (организаций), просим Вас проинформировать предприятия (организации) района об имеющейся возможности произвести расходы на финансовое обес</w:t>
      </w:r>
      <w:r w:rsidR="008F1D86">
        <w:t xml:space="preserve">печение предупредительных мер за </w:t>
      </w:r>
      <w:r>
        <w:t>счет средств отделения Фонда.</w:t>
      </w:r>
    </w:p>
    <w:p w:rsidR="00D83BEB" w:rsidRDefault="00331ED9">
      <w:pPr>
        <w:pStyle w:val="21"/>
        <w:framePr w:w="9451" w:h="5074" w:hRule="exact" w:wrap="none" w:vAnchor="page" w:hAnchor="page" w:x="1235" w:y="1095"/>
        <w:shd w:val="clear" w:color="auto" w:fill="auto"/>
        <w:spacing w:after="0" w:line="293" w:lineRule="exact"/>
        <w:ind w:left="40" w:firstLine="480"/>
        <w:jc w:val="both"/>
      </w:pPr>
      <w:r>
        <w:t>Всю дополнительную информацию можно уточнить по телефону (4832) 62-41-69.</w:t>
      </w:r>
    </w:p>
    <w:p w:rsidR="00D83BEB" w:rsidRDefault="00331ED9">
      <w:pPr>
        <w:framePr w:wrap="none" w:vAnchor="page" w:hAnchor="page" w:x="6433" w:y="693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57275" cy="266700"/>
            <wp:effectExtent l="0" t="0" r="9525" b="0"/>
            <wp:docPr id="1" name="Рисунок 1" descr="C:\Users\C27C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7C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EB" w:rsidRDefault="00331ED9">
      <w:pPr>
        <w:pStyle w:val="a6"/>
        <w:framePr w:wrap="none" w:vAnchor="page" w:hAnchor="page" w:x="6880" w:y="6711"/>
        <w:shd w:val="clear" w:color="auto" w:fill="auto"/>
        <w:spacing w:line="230" w:lineRule="exact"/>
      </w:pPr>
      <w:r>
        <w:t xml:space="preserve">J7" </w:t>
      </w:r>
      <w:r>
        <w:rPr>
          <w:lang w:val="ru-RU"/>
        </w:rPr>
        <w:t>,</w:t>
      </w:r>
    </w:p>
    <w:p w:rsidR="00D83BEB" w:rsidRDefault="00331ED9">
      <w:pPr>
        <w:pStyle w:val="21"/>
        <w:framePr w:wrap="none" w:vAnchor="page" w:hAnchor="page" w:x="1235" w:y="7002"/>
        <w:shd w:val="clear" w:color="auto" w:fill="auto"/>
        <w:spacing w:after="0" w:line="230" w:lineRule="exact"/>
        <w:ind w:left="40" w:right="5170"/>
        <w:jc w:val="both"/>
      </w:pPr>
      <w:r>
        <w:t>Заместитель управляющего отделением</w:t>
      </w:r>
    </w:p>
    <w:p w:rsidR="00D83BEB" w:rsidRDefault="00331ED9">
      <w:pPr>
        <w:framePr w:wrap="none" w:vAnchor="page" w:hAnchor="page" w:x="8920" w:y="701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95375" cy="142875"/>
            <wp:effectExtent l="0" t="0" r="9525" b="9525"/>
            <wp:docPr id="2" name="Рисунок 2" descr="C:\Users\C27C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27C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EB" w:rsidRDefault="00331ED9">
      <w:pPr>
        <w:pStyle w:val="90"/>
        <w:framePr w:wrap="none" w:vAnchor="page" w:hAnchor="page" w:x="1235" w:y="15207"/>
        <w:shd w:val="clear" w:color="auto" w:fill="auto"/>
        <w:spacing w:line="150" w:lineRule="exact"/>
        <w:ind w:left="40" w:right="8107"/>
      </w:pPr>
      <w:r>
        <w:rPr>
          <w:rStyle w:val="90pt"/>
        </w:rPr>
        <w:t>(</w:t>
      </w:r>
      <w:r>
        <w:t>4832</w:t>
      </w:r>
      <w:r>
        <w:rPr>
          <w:rStyle w:val="90pt"/>
        </w:rPr>
        <w:t>)</w:t>
      </w:r>
      <w:r>
        <w:t>62</w:t>
      </w:r>
      <w:r>
        <w:rPr>
          <w:rStyle w:val="90pt"/>
        </w:rPr>
        <w:t>-</w:t>
      </w:r>
      <w:r>
        <w:t>41-26</w:t>
      </w:r>
    </w:p>
    <w:p w:rsidR="00D83BEB" w:rsidRDefault="00D83BEB">
      <w:pPr>
        <w:rPr>
          <w:sz w:val="2"/>
          <w:szCs w:val="2"/>
        </w:rPr>
      </w:pPr>
    </w:p>
    <w:sectPr w:rsidR="00D83BEB" w:rsidSect="00D5143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F6" w:rsidRDefault="00C41EF6">
      <w:r>
        <w:separator/>
      </w:r>
    </w:p>
  </w:endnote>
  <w:endnote w:type="continuationSeparator" w:id="1">
    <w:p w:rsidR="00C41EF6" w:rsidRDefault="00C4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F6" w:rsidRDefault="00C41EF6"/>
  </w:footnote>
  <w:footnote w:type="continuationSeparator" w:id="1">
    <w:p w:rsidR="00C41EF6" w:rsidRDefault="00C41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C6B"/>
    <w:multiLevelType w:val="multilevel"/>
    <w:tmpl w:val="4C62A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3BEB"/>
    <w:rsid w:val="00331ED9"/>
    <w:rsid w:val="00357B96"/>
    <w:rsid w:val="003E3BFE"/>
    <w:rsid w:val="00405E71"/>
    <w:rsid w:val="00475CC0"/>
    <w:rsid w:val="008F1D86"/>
    <w:rsid w:val="00945387"/>
    <w:rsid w:val="00C034BD"/>
    <w:rsid w:val="00C41EF6"/>
    <w:rsid w:val="00C8007C"/>
    <w:rsid w:val="00D5143C"/>
    <w:rsid w:val="00D8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4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4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143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30pt">
    <w:name w:val="Основной текст (3) + Не полужирный;Интервал 0 pt"/>
    <w:basedOn w:val="3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ArialUnicodeMS8pt0pt">
    <w:name w:val="Основной текст (4) + Arial Unicode MS;8 pt;Не полужирный;Интервал 0 pt"/>
    <w:basedOn w:val="4"/>
    <w:rsid w:val="00D51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sid w:val="00D5143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50pt">
    <w:name w:val="Основной текст (5) + Курсив;Интервал 0 pt"/>
    <w:basedOn w:val="5"/>
    <w:rsid w:val="00D5143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en-US"/>
    </w:rPr>
  </w:style>
  <w:style w:type="character" w:customStyle="1" w:styleId="51">
    <w:name w:val="Основной текст (5)"/>
    <w:basedOn w:val="5"/>
    <w:rsid w:val="00D5143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21"/>
    <w:rsid w:val="00D5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Georgia11pt0pt">
    <w:name w:val="Основной текст + Georgia;11 pt;Интервал 0 pt"/>
    <w:basedOn w:val="a4"/>
    <w:rsid w:val="00D5143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0pt">
    <w:name w:val="Основной текст + 9 pt;Полужирный;Интервал 0 pt"/>
    <w:basedOn w:val="a4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Полужирный;Интервал 0 pt"/>
    <w:basedOn w:val="a4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sid w:val="00D5143C"/>
    <w:rPr>
      <w:rFonts w:ascii="Georgia" w:eastAsia="Georgia" w:hAnsi="Georgia" w:cs="Georgia"/>
      <w:b w:val="0"/>
      <w:bCs w:val="0"/>
      <w:i/>
      <w:iCs/>
      <w:smallCaps w:val="0"/>
      <w:strike w:val="0"/>
      <w:spacing w:val="19"/>
      <w:sz w:val="20"/>
      <w:szCs w:val="20"/>
      <w:u w:val="none"/>
      <w:lang w:val="en-US"/>
    </w:rPr>
  </w:style>
  <w:style w:type="character" w:customStyle="1" w:styleId="7-2pt">
    <w:name w:val="Основной текст (7) + Интервал -2 pt"/>
    <w:basedOn w:val="7"/>
    <w:rsid w:val="00D5143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">
    <w:name w:val="Заголовок №2_"/>
    <w:basedOn w:val="a0"/>
    <w:link w:val="23"/>
    <w:rsid w:val="00D5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D5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6">
    <w:name w:val="Основной текст (6)_"/>
    <w:basedOn w:val="a0"/>
    <w:link w:val="60"/>
    <w:rsid w:val="00D51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D5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9"/>
      <w:szCs w:val="29"/>
      <w:u w:val="none"/>
      <w:lang w:val="en-US"/>
    </w:rPr>
  </w:style>
  <w:style w:type="character" w:customStyle="1" w:styleId="1Georgia14pt-1pt">
    <w:name w:val="Заголовок №1 + Georgia;14 pt;Не курсив;Интервал -1 pt"/>
    <w:basedOn w:val="1"/>
    <w:rsid w:val="00D5143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8"/>
      <w:w w:val="100"/>
      <w:position w:val="0"/>
      <w:sz w:val="28"/>
      <w:szCs w:val="28"/>
      <w:u w:val="none"/>
      <w:lang w:val="en-US"/>
    </w:rPr>
  </w:style>
  <w:style w:type="character" w:customStyle="1" w:styleId="10pt0pt">
    <w:name w:val="Основной текст + 10 pt;Интервал 0 pt"/>
    <w:basedOn w:val="a4"/>
    <w:rsid w:val="00D5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sid w:val="00D5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D514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D5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9">
    <w:name w:val="Основной текст (9)_"/>
    <w:basedOn w:val="a0"/>
    <w:link w:val="90"/>
    <w:rsid w:val="00D5143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90pt">
    <w:name w:val="Основной текст (9) + Полужирный;Интервал 0 pt"/>
    <w:basedOn w:val="9"/>
    <w:rsid w:val="00D5143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D5143C"/>
    <w:pPr>
      <w:shd w:val="clear" w:color="auto" w:fill="FFFFFF"/>
      <w:spacing w:after="180" w:line="235" w:lineRule="exact"/>
      <w:jc w:val="center"/>
    </w:pPr>
    <w:rPr>
      <w:rFonts w:ascii="Georgia" w:eastAsia="Georgia" w:hAnsi="Georgia" w:cs="Georgia"/>
      <w:spacing w:val="-2"/>
      <w:sz w:val="17"/>
      <w:szCs w:val="17"/>
    </w:rPr>
  </w:style>
  <w:style w:type="paragraph" w:customStyle="1" w:styleId="30">
    <w:name w:val="Основной текст (3)"/>
    <w:basedOn w:val="a"/>
    <w:link w:val="3"/>
    <w:rsid w:val="00D5143C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b/>
      <w:bCs/>
      <w:spacing w:val="-7"/>
      <w:sz w:val="23"/>
      <w:szCs w:val="23"/>
    </w:rPr>
  </w:style>
  <w:style w:type="paragraph" w:customStyle="1" w:styleId="40">
    <w:name w:val="Основной текст (4)"/>
    <w:basedOn w:val="a"/>
    <w:link w:val="4"/>
    <w:rsid w:val="00D5143C"/>
    <w:pPr>
      <w:shd w:val="clear" w:color="auto" w:fill="FFFFFF"/>
      <w:spacing w:after="660" w:line="178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50">
    <w:name w:val="Основной текст (5)"/>
    <w:basedOn w:val="a"/>
    <w:link w:val="5"/>
    <w:rsid w:val="00D5143C"/>
    <w:pPr>
      <w:shd w:val="clear" w:color="auto" w:fill="FFFFFF"/>
      <w:spacing w:before="660" w:line="0" w:lineRule="atLeast"/>
    </w:pPr>
    <w:rPr>
      <w:rFonts w:ascii="Georgia" w:eastAsia="Georgia" w:hAnsi="Georgia" w:cs="Georgia"/>
      <w:spacing w:val="-14"/>
      <w:sz w:val="20"/>
      <w:szCs w:val="20"/>
      <w:lang w:val="en-US"/>
    </w:rPr>
  </w:style>
  <w:style w:type="paragraph" w:customStyle="1" w:styleId="21">
    <w:name w:val="Основной текст2"/>
    <w:basedOn w:val="a"/>
    <w:link w:val="a4"/>
    <w:rsid w:val="00D5143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70">
    <w:name w:val="Основной текст (7)"/>
    <w:basedOn w:val="a"/>
    <w:link w:val="7"/>
    <w:rsid w:val="00D5143C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19"/>
      <w:sz w:val="20"/>
      <w:szCs w:val="20"/>
      <w:lang w:val="en-US"/>
    </w:rPr>
  </w:style>
  <w:style w:type="paragraph" w:customStyle="1" w:styleId="23">
    <w:name w:val="Заголовок №2"/>
    <w:basedOn w:val="a"/>
    <w:link w:val="22"/>
    <w:rsid w:val="00D5143C"/>
    <w:pPr>
      <w:shd w:val="clear" w:color="auto" w:fill="FFFFFF"/>
      <w:spacing w:before="60" w:after="1740" w:line="0" w:lineRule="atLeast"/>
      <w:outlineLvl w:val="1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80">
    <w:name w:val="Основной текст (8)"/>
    <w:basedOn w:val="a"/>
    <w:link w:val="8"/>
    <w:rsid w:val="00D51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rsid w:val="00D5143C"/>
    <w:pPr>
      <w:shd w:val="clear" w:color="auto" w:fill="FFFFFF"/>
      <w:spacing w:before="1740" w:after="60" w:line="0" w:lineRule="atLeast"/>
    </w:pPr>
    <w:rPr>
      <w:rFonts w:ascii="Arial Unicode MS" w:eastAsia="Arial Unicode MS" w:hAnsi="Arial Unicode MS" w:cs="Arial Unicode MS"/>
      <w:spacing w:val="-5"/>
      <w:sz w:val="16"/>
      <w:szCs w:val="16"/>
    </w:rPr>
  </w:style>
  <w:style w:type="paragraph" w:customStyle="1" w:styleId="10">
    <w:name w:val="Заголовок №1"/>
    <w:basedOn w:val="a"/>
    <w:link w:val="1"/>
    <w:rsid w:val="00D5143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3"/>
      <w:sz w:val="29"/>
      <w:szCs w:val="29"/>
      <w:lang w:val="en-US"/>
    </w:rPr>
  </w:style>
  <w:style w:type="paragraph" w:customStyle="1" w:styleId="a6">
    <w:name w:val="Подпись к картинке"/>
    <w:basedOn w:val="a"/>
    <w:link w:val="a5"/>
    <w:rsid w:val="00D51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rsid w:val="00D5143C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8F1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D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4ArialUnicodeMS8pt0pt">
    <w:name w:val="Основной текст (4) + Arial Unicode MS;8 pt;Не полужирный;Интервал 0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4"/>
      <w:sz w:val="20"/>
      <w:szCs w:val="20"/>
      <w:u w:val="none"/>
      <w:lang w:val="en-US"/>
    </w:rPr>
  </w:style>
  <w:style w:type="character" w:customStyle="1" w:styleId="50pt">
    <w:name w:val="Основной текст (5) + Курсив;Интервал 0 pt"/>
    <w:basedOn w:val="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en-US"/>
    </w:rPr>
  </w:style>
  <w:style w:type="character" w:customStyle="1" w:styleId="51">
    <w:name w:val="Основной текст (5)"/>
    <w:basedOn w:val="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Georgia11pt0pt">
    <w:name w:val="Основной текст + Georgia;11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/>
      <w:iCs/>
      <w:smallCaps w:val="0"/>
      <w:strike w:val="0"/>
      <w:spacing w:val="19"/>
      <w:sz w:val="20"/>
      <w:szCs w:val="20"/>
      <w:u w:val="none"/>
      <w:lang w:val="en-US"/>
    </w:rPr>
  </w:style>
  <w:style w:type="character" w:customStyle="1" w:styleId="7-2pt">
    <w:name w:val="Основной текст (7) + Интервал -2 pt"/>
    <w:basedOn w:val="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9"/>
      <w:szCs w:val="29"/>
      <w:u w:val="none"/>
      <w:lang w:val="en-US"/>
    </w:rPr>
  </w:style>
  <w:style w:type="character" w:customStyle="1" w:styleId="1Georgia14pt-1pt">
    <w:name w:val="Заголовок №1 + Georgia;14 pt;Не курсив;Интервал -1 pt"/>
    <w:basedOn w:val="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8"/>
      <w:w w:val="100"/>
      <w:position w:val="0"/>
      <w:sz w:val="28"/>
      <w:szCs w:val="28"/>
      <w:u w:val="none"/>
      <w:lang w:val="en-US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90pt">
    <w:name w:val="Основной текст (9) + Полужирный;Интервал 0 pt"/>
    <w:basedOn w:val="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  <w:jc w:val="center"/>
    </w:pPr>
    <w:rPr>
      <w:rFonts w:ascii="Georgia" w:eastAsia="Georgia" w:hAnsi="Georgia" w:cs="Georgia"/>
      <w:spacing w:val="-2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69" w:lineRule="exact"/>
      <w:jc w:val="center"/>
    </w:pPr>
    <w:rPr>
      <w:rFonts w:ascii="Times New Roman" w:eastAsia="Times New Roman" w:hAnsi="Times New Roman" w:cs="Times New Roman"/>
      <w:b/>
      <w:bCs/>
      <w:spacing w:val="-7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178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0" w:lineRule="atLeast"/>
    </w:pPr>
    <w:rPr>
      <w:rFonts w:ascii="Georgia" w:eastAsia="Georgia" w:hAnsi="Georgia" w:cs="Georgia"/>
      <w:spacing w:val="-14"/>
      <w:sz w:val="20"/>
      <w:szCs w:val="20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19"/>
      <w:sz w:val="20"/>
      <w:szCs w:val="20"/>
      <w:lang w:val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1740" w:line="0" w:lineRule="atLeast"/>
      <w:outlineLvl w:val="1"/>
    </w:pPr>
    <w:rPr>
      <w:rFonts w:ascii="Times New Roman" w:eastAsia="Times New Roman" w:hAnsi="Times New Roman" w:cs="Times New Roman"/>
      <w:spacing w:val="-5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after="60" w:line="0" w:lineRule="atLeast"/>
    </w:pPr>
    <w:rPr>
      <w:rFonts w:ascii="Arial Unicode MS" w:eastAsia="Arial Unicode MS" w:hAnsi="Arial Unicode MS" w:cs="Arial Unicode MS"/>
      <w:spacing w:val="-5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3"/>
      <w:sz w:val="29"/>
      <w:szCs w:val="29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</dc:creator>
  <cp:lastModifiedBy>User</cp:lastModifiedBy>
  <cp:revision>3</cp:revision>
  <dcterms:created xsi:type="dcterms:W3CDTF">2020-03-23T14:01:00Z</dcterms:created>
  <dcterms:modified xsi:type="dcterms:W3CDTF">2020-03-23T14:04:00Z</dcterms:modified>
</cp:coreProperties>
</file>