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A3" w:rsidRP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 w:rsidRPr="000926A3">
        <w:rPr>
          <w:b/>
          <w:color w:val="000000"/>
          <w:sz w:val="27"/>
          <w:szCs w:val="27"/>
        </w:rPr>
        <w:t>0</w:t>
      </w:r>
      <w:r w:rsidRPr="000926A3">
        <w:rPr>
          <w:b/>
          <w:color w:val="000000"/>
          <w:sz w:val="27"/>
          <w:szCs w:val="27"/>
        </w:rPr>
        <w:t>1 марта 2017 года при ГАУ «Брянский областной бизнес-инкубатор» создан Центр координации поддержки экспортно-ориентированных субъектов малого и среднего предпринимательства.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Центр создан в целях реализации мероприятий по созданию и развитию центров координации поддержки экспортно-ориентированных субъектов малого и среднего предпринимательства для оказания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 и выходу экспортно-ориентированных субъектов малого и среднего предпринимательства на международные рынки.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Основными целями и задачами Центра являются: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содействие развитию экспортного потенциала организаций промышленности и науки Брянской области;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содействие интернационализации малого и среднего бизнеса в Брянской области в выходе на международные и межрегиональные рынки;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организация взаимодействия между субъектами малого и среднего предпринимательства, их взаимодействие с государством в лице его органов, а также иными организациями;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создание единого информационного пространства в области внешнеэкономической деятельности на территории Брянской области в целях содействия развитию малого и среднего предпринимательства, создание и эксплуатация информационных банков данных по различным направлениям, обеспечение информационными услугами российских и иностранных юридических и физических лиц;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содействие привлечению инвестиций в экономику Брянской области;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- содействие увеличению числа субъектов малого и среднего предпринимательства, производящих и (или) реализующих товары (работы, услуги) предназначенные для экспорта, увеличению количества стран - внешнеторговых партнеров Брянской области;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- организация информационно-консультационного обеспечения и </w:t>
      </w:r>
      <w:proofErr w:type="spellStart"/>
      <w:r>
        <w:rPr>
          <w:color w:val="000000"/>
          <w:sz w:val="27"/>
          <w:szCs w:val="27"/>
        </w:rPr>
        <w:t>промоутерской</w:t>
      </w:r>
      <w:proofErr w:type="spellEnd"/>
      <w:r>
        <w:rPr>
          <w:color w:val="000000"/>
          <w:sz w:val="27"/>
          <w:szCs w:val="27"/>
        </w:rPr>
        <w:t xml:space="preserve"> поддержки субъектов малого и среднего предпринимательства;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обеспечение координации субъектов малого и среднего предпринимательства с Торговыми представительствами Российской Федерации за рубежом.</w:t>
      </w: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color w:val="000000"/>
          <w:sz w:val="27"/>
          <w:szCs w:val="27"/>
        </w:rPr>
      </w:pP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color w:val="000000"/>
          <w:sz w:val="27"/>
          <w:szCs w:val="27"/>
        </w:rPr>
      </w:pPr>
    </w:p>
    <w:p w:rsidR="000926A3" w:rsidRDefault="000926A3" w:rsidP="000926A3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0926A3" w:rsidRP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  <w:r w:rsidRPr="000926A3">
        <w:rPr>
          <w:b/>
          <w:color w:val="000000"/>
          <w:sz w:val="27"/>
          <w:szCs w:val="27"/>
        </w:rPr>
        <w:t>Контакты: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241023, г. Брянск, ул. </w:t>
      </w:r>
      <w:proofErr w:type="spellStart"/>
      <w:r>
        <w:rPr>
          <w:color w:val="000000"/>
          <w:sz w:val="27"/>
          <w:szCs w:val="27"/>
        </w:rPr>
        <w:t>Бежицкая</w:t>
      </w:r>
      <w:proofErr w:type="spellEnd"/>
      <w:r>
        <w:rPr>
          <w:color w:val="000000"/>
          <w:sz w:val="27"/>
          <w:szCs w:val="27"/>
        </w:rPr>
        <w:t>, 54, оф. 105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Тел.: +7 /4832/ 58-92-78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7"/>
          <w:szCs w:val="27"/>
          <w:lang w:val="en-US"/>
        </w:rPr>
        <w:t>e</w:t>
      </w:r>
      <w:r w:rsidRPr="000926A3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lang w:val="en-US"/>
        </w:rPr>
        <w:t>mail</w:t>
      </w:r>
      <w:proofErr w:type="gramEnd"/>
      <w:r w:rsidRPr="000926A3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  <w:lang w:val="en-US"/>
        </w:rPr>
        <w:t> </w:t>
      </w:r>
      <w:hyperlink r:id="rId5" w:history="1">
        <w:r>
          <w:rPr>
            <w:rStyle w:val="a4"/>
            <w:color w:val="2B7E7E"/>
            <w:sz w:val="27"/>
            <w:szCs w:val="27"/>
            <w:lang w:val="en-US"/>
          </w:rPr>
          <w:t>icbryansk</w:t>
        </w:r>
        <w:r w:rsidRPr="000926A3">
          <w:rPr>
            <w:rStyle w:val="a4"/>
            <w:color w:val="2B7E7E"/>
            <w:sz w:val="27"/>
            <w:szCs w:val="27"/>
          </w:rPr>
          <w:t>@</w:t>
        </w:r>
        <w:r>
          <w:rPr>
            <w:rStyle w:val="a4"/>
            <w:color w:val="2B7E7E"/>
            <w:sz w:val="27"/>
            <w:szCs w:val="27"/>
            <w:lang w:val="en-US"/>
          </w:rPr>
          <w:t>gmail</w:t>
        </w:r>
        <w:r w:rsidRPr="000926A3">
          <w:rPr>
            <w:rStyle w:val="a4"/>
            <w:color w:val="2B7E7E"/>
            <w:sz w:val="27"/>
            <w:szCs w:val="27"/>
          </w:rPr>
          <w:t>.</w:t>
        </w:r>
        <w:r>
          <w:rPr>
            <w:rStyle w:val="a4"/>
            <w:color w:val="2B7E7E"/>
            <w:sz w:val="27"/>
            <w:szCs w:val="27"/>
            <w:lang w:val="en-US"/>
          </w:rPr>
          <w:t>com</w:t>
        </w:r>
      </w:hyperlink>
      <w:r w:rsidRPr="000926A3"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  <w:lang w:val="en-US"/>
        </w:rPr>
        <w:t> </w:t>
      </w:r>
      <w:hyperlink r:id="rId6" w:history="1">
        <w:r>
          <w:rPr>
            <w:rStyle w:val="a4"/>
            <w:color w:val="2B7E7E"/>
            <w:sz w:val="27"/>
            <w:szCs w:val="27"/>
            <w:lang w:val="en-US"/>
          </w:rPr>
          <w:t>centrexporta</w:t>
        </w:r>
        <w:r w:rsidRPr="000926A3">
          <w:rPr>
            <w:rStyle w:val="a4"/>
            <w:color w:val="2B7E7E"/>
            <w:sz w:val="27"/>
            <w:szCs w:val="27"/>
          </w:rPr>
          <w:t>.</w:t>
        </w:r>
        <w:r>
          <w:rPr>
            <w:rStyle w:val="a4"/>
            <w:color w:val="2B7E7E"/>
            <w:sz w:val="27"/>
            <w:szCs w:val="27"/>
            <w:lang w:val="en-US"/>
          </w:rPr>
          <w:t>br</w:t>
        </w:r>
        <w:r w:rsidRPr="000926A3">
          <w:rPr>
            <w:rStyle w:val="a4"/>
            <w:color w:val="2B7E7E"/>
            <w:sz w:val="27"/>
            <w:szCs w:val="27"/>
          </w:rPr>
          <w:t>@</w:t>
        </w:r>
        <w:r>
          <w:rPr>
            <w:rStyle w:val="a4"/>
            <w:color w:val="2B7E7E"/>
            <w:sz w:val="27"/>
            <w:szCs w:val="27"/>
            <w:lang w:val="en-US"/>
          </w:rPr>
          <w:t>gmail</w:t>
        </w:r>
        <w:r w:rsidRPr="000926A3">
          <w:rPr>
            <w:rStyle w:val="a4"/>
            <w:color w:val="2B7E7E"/>
            <w:sz w:val="27"/>
            <w:szCs w:val="27"/>
          </w:rPr>
          <w:t>.</w:t>
        </w:r>
        <w:r>
          <w:rPr>
            <w:rStyle w:val="a4"/>
            <w:color w:val="2B7E7E"/>
            <w:sz w:val="27"/>
            <w:szCs w:val="27"/>
            <w:lang w:val="en-US"/>
          </w:rPr>
          <w:t>com</w:t>
        </w:r>
      </w:hyperlink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Контактные лица: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  <w:sz w:val="27"/>
          <w:szCs w:val="27"/>
        </w:rPr>
        <w:t>Гудовский</w:t>
      </w:r>
      <w:proofErr w:type="spellEnd"/>
      <w:r>
        <w:rPr>
          <w:color w:val="000000"/>
          <w:sz w:val="27"/>
          <w:szCs w:val="27"/>
        </w:rPr>
        <w:t xml:space="preserve"> Сергей Викторович – руководитель Центра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Петухова Екатерина Павловна – начальник отдела РИЦ-Брянская область</w:t>
      </w:r>
    </w:p>
    <w:p w:rsidR="000926A3" w:rsidRDefault="000926A3" w:rsidP="000926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Полетаева Милена Владимировна – эксперт-консультант Центра</w:t>
      </w:r>
    </w:p>
    <w:p w:rsidR="00465926" w:rsidRDefault="00465926" w:rsidP="000926A3">
      <w:pPr>
        <w:spacing w:after="0" w:line="240" w:lineRule="auto"/>
      </w:pPr>
    </w:p>
    <w:sectPr w:rsidR="0046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2A"/>
    <w:rsid w:val="000926A3"/>
    <w:rsid w:val="00465926"/>
    <w:rsid w:val="008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ntrexporta.br@gmail.com" TargetMode="External"/><Relationship Id="rId5" Type="http://schemas.openxmlformats.org/officeDocument/2006/relationships/hyperlink" Target="mailto:icbryan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3</cp:revision>
  <dcterms:created xsi:type="dcterms:W3CDTF">2018-09-03T09:09:00Z</dcterms:created>
  <dcterms:modified xsi:type="dcterms:W3CDTF">2018-09-03T09:10:00Z</dcterms:modified>
</cp:coreProperties>
</file>