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2A" w:rsidRDefault="001A6B2A" w:rsidP="001A6B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4678"/>
          <w:kern w:val="36"/>
          <w:sz w:val="28"/>
          <w:szCs w:val="28"/>
          <w:lang w:eastAsia="ru-RU"/>
        </w:rPr>
      </w:pPr>
      <w:r w:rsidRPr="001A6B2A">
        <w:rPr>
          <w:rFonts w:ascii="Times New Roman" w:eastAsia="Times New Roman" w:hAnsi="Times New Roman" w:cs="Times New Roman"/>
          <w:color w:val="184678"/>
          <w:kern w:val="36"/>
          <w:sz w:val="28"/>
          <w:szCs w:val="28"/>
          <w:lang w:eastAsia="ru-RU"/>
        </w:rPr>
        <w:t>О формировании Стратегического презентационного сервиса субъектов Российской Федерации «Поддержка малого бизнеса»</w:t>
      </w:r>
    </w:p>
    <w:p w:rsidR="001A6B2A" w:rsidRPr="001A6B2A" w:rsidRDefault="001A6B2A" w:rsidP="001A6B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84678"/>
          <w:kern w:val="36"/>
          <w:sz w:val="28"/>
          <w:szCs w:val="28"/>
          <w:lang w:eastAsia="ru-RU"/>
        </w:rPr>
      </w:pPr>
    </w:p>
    <w:p w:rsidR="001A6B2A" w:rsidRPr="001A6B2A" w:rsidRDefault="001A6B2A" w:rsidP="001A6B2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proofErr w:type="gramStart"/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Руководствуясь задачей освещения программ поддержки деловой активности малого бизнеса, обозначенной Президентом Российской Федерации на Совещании с членами Правительства Российской Федерации 31 октября 2017 года, Главный интернет-портал регионов России, Общественно-информационное агентство «</w:t>
      </w:r>
      <w:hyperlink r:id="rId5" w:tgtFrame="_blank" w:tooltip="Новости России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Новости России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редакция журнала «</w:t>
      </w:r>
      <w:hyperlink r:id="rId6" w:tgtFrame="_blank" w:tooltip="Экономическая политика России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Экономическая политика России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формируют Стратегический презентационный сервис субъектов Российской Федерации «</w:t>
      </w:r>
      <w:hyperlink r:id="rId7" w:tgtFrame="_blank" w:tooltip="Поддержка малого бизнеса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Поддержка малого бизнеса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hyperlink r:id="rId8" w:tgtFrame="_blanc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https://worknet-info.ru/business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</w:p>
    <w:p w:rsidR="001A6B2A" w:rsidRPr="001A6B2A" w:rsidRDefault="001A6B2A" w:rsidP="001A6B2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ресурс позволяет рассказать о новых возможностях в создании благоприятных условий для ведения и создания бизнеса как органам исполнительной власти субъектов Российской Федерации, так и администрациям муниципальных образований пройдя по ссылке </w:t>
      </w:r>
      <w:hyperlink r:id="rId9" w:tgtFrame="_blanc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https://worknet-info.ru/my-blogs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1A6B2A" w:rsidRPr="001A6B2A" w:rsidRDefault="001A6B2A" w:rsidP="001A6B2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Мероприятия, направленные на развитие бизнеса и потребительского рынка, налоговое стимулирование, создание новых рынков сбыта в сферах поставок на внутренний рынок, высоких технологий, экспорта и внедрение лучших практик государственными управленческими командами можно осветить на странице </w:t>
      </w:r>
      <w:hyperlink r:id="rId10" w:tgtFrame="_blanc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https://worknet-info.ru/events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1A6B2A" w:rsidRPr="001A6B2A" w:rsidRDefault="001A6B2A" w:rsidP="001A6B2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Региональным и муниципальным предпринимателям, а также рядовым гражданам, планирующим открыть собственное дело и найти сторонников в его продвижении, предоставляется бесплатная возможность аккумулировать актуальную информацию о своих товарах и услугах в разделах «</w:t>
      </w:r>
      <w:hyperlink r:id="rId11" w:tgtFrame="_blank" w:tooltip="Мои продукты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Мои продукты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hyperlink r:id="rId12" w:tgtFrame="_blanc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https://worknet-info.ru/my-products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«</w:t>
      </w:r>
      <w:hyperlink r:id="rId13" w:tgtFrame="_blank" w:tooltip="Рынок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Рынок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hyperlink r:id="rId14" w:tgtFrame="_blanc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https://worknet-info.ru/products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1A6B2A" w:rsidRPr="001A6B2A" w:rsidRDefault="001A6B2A" w:rsidP="001A6B2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proofErr w:type="gramStart"/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формирования Сервиса происходит информирование населения страны о новых возможностях регионов России в деле поддержки бизнеса; демонстрация новых подходов в политике развития предпринимательства в субъектах Российской Федерации и муниципальных образованиях; выявление конкурентных преимуществ представителей отраслей региональной экономики и социальной сферы; содействие руководителям малых предприятий и организаций в распространении успешных примеров ведения бизнеса;</w:t>
      </w:r>
      <w:proofErr w:type="gramEnd"/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презентация успешных практик региональных и муниципальных органов исполнительной власти при реализации мероприятий по обеспечению устойчивого развития экономики и социальной стабильности; оценка ресурсов, возможностей и внутренних резервов регионов России. Сводные Рабочие группы регионального и муниципального развития можно создать в разделе </w:t>
      </w:r>
      <w:hyperlink r:id="rId15" w:tgtFrame="_blanc" w:history="1">
        <w:r w:rsidRPr="001A6B2A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https://worknet-info.ru/groups</w:t>
        </w:r>
      </w:hyperlink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1A6B2A" w:rsidRPr="001A6B2A" w:rsidRDefault="001A6B2A" w:rsidP="001A6B2A">
      <w:pPr>
        <w:shd w:val="clear" w:color="auto" w:fill="FFFFFF"/>
        <w:tabs>
          <w:tab w:val="left" w:pos="851"/>
        </w:tabs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Благодаря многофункциональной системе размещения на Сервисе информации о механизмах развития деловой активности на местах обеспечивается дифференцированный подход со стороны федеральных органов власти к каждому региону России и муниципальному образованию, </w:t>
      </w:r>
      <w:r w:rsidRPr="001A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естественный анализ особенностей его развития, кадрового, социально-экономического и инвестиционного потенциала.</w:t>
      </w:r>
    </w:p>
    <w:p w:rsidR="00EF29D2" w:rsidRPr="001A6B2A" w:rsidRDefault="00EF29D2">
      <w:pPr>
        <w:rPr>
          <w:rFonts w:ascii="Times New Roman" w:hAnsi="Times New Roman" w:cs="Times New Roman"/>
          <w:sz w:val="28"/>
          <w:szCs w:val="28"/>
        </w:rPr>
      </w:pPr>
    </w:p>
    <w:sectPr w:rsidR="00EF29D2" w:rsidRPr="001A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BC"/>
    <w:rsid w:val="00196CBC"/>
    <w:rsid w:val="001A6B2A"/>
    <w:rsid w:val="00E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B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B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B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info.ru/business" TargetMode="External"/><Relationship Id="rId13" Type="http://schemas.openxmlformats.org/officeDocument/2006/relationships/hyperlink" Target="http://petropavlovskkamchatskiy.bezformata.ru/word/rinok/96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tropavlovskkamchatskiy.bezformata.ru/word/podderzhka-malogo-biznesa/65782/" TargetMode="External"/><Relationship Id="rId12" Type="http://schemas.openxmlformats.org/officeDocument/2006/relationships/hyperlink" Target="https://worknet-info.ru/my-product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etropavlovskkamchatskiy.bezformata.ru/word/ekonomicheskaya-politika-rossii/5863279/" TargetMode="External"/><Relationship Id="rId11" Type="http://schemas.openxmlformats.org/officeDocument/2006/relationships/hyperlink" Target="http://petropavlovskkamchatskiy.bezformata.ru/word/moi-produkti/2952802/" TargetMode="External"/><Relationship Id="rId5" Type="http://schemas.openxmlformats.org/officeDocument/2006/relationships/hyperlink" Target="http://petropavlovskkamchatskiy.bezformata.ru/word/novosti-rossii/855175/" TargetMode="External"/><Relationship Id="rId15" Type="http://schemas.openxmlformats.org/officeDocument/2006/relationships/hyperlink" Target="https://worknet-info.ru/groups" TargetMode="External"/><Relationship Id="rId10" Type="http://schemas.openxmlformats.org/officeDocument/2006/relationships/hyperlink" Target="https://worknet-info.ru/ev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net-info.ru/my-blogs" TargetMode="External"/><Relationship Id="rId14" Type="http://schemas.openxmlformats.org/officeDocument/2006/relationships/hyperlink" Target="https://worknet-info.ru/produ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3</cp:revision>
  <dcterms:created xsi:type="dcterms:W3CDTF">2017-11-29T06:15:00Z</dcterms:created>
  <dcterms:modified xsi:type="dcterms:W3CDTF">2017-11-29T06:17:00Z</dcterms:modified>
</cp:coreProperties>
</file>