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A0" w:rsidRPr="00FC1CA0" w:rsidRDefault="00FC1CA0" w:rsidP="00FC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1CA0">
        <w:rPr>
          <w:rFonts w:ascii="Times New Roman" w:eastAsia="Times New Roman" w:hAnsi="Times New Roman" w:cs="Times New Roman"/>
          <w:b/>
          <w:sz w:val="32"/>
          <w:szCs w:val="32"/>
        </w:rPr>
        <w:t>Глава администрации города Новозыбкова</w:t>
      </w:r>
    </w:p>
    <w:p w:rsidR="00FC1CA0" w:rsidRPr="00FC1CA0" w:rsidRDefault="00FC1CA0" w:rsidP="00FC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1CA0">
        <w:rPr>
          <w:rFonts w:ascii="Times New Roman" w:eastAsia="Times New Roman" w:hAnsi="Times New Roman" w:cs="Times New Roman"/>
          <w:b/>
          <w:sz w:val="32"/>
          <w:szCs w:val="32"/>
        </w:rPr>
        <w:t>Брянской области</w:t>
      </w:r>
    </w:p>
    <w:p w:rsidR="00FC1CA0" w:rsidRPr="00FC1CA0" w:rsidRDefault="00FC1CA0" w:rsidP="00FC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CA0" w:rsidRPr="00FC1CA0" w:rsidRDefault="00FC1CA0" w:rsidP="00FC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1CA0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C1CA0" w:rsidRPr="00FC1CA0" w:rsidRDefault="00FC1CA0" w:rsidP="00FC1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CA0" w:rsidRPr="00FC1CA0" w:rsidRDefault="00FC1CA0" w:rsidP="00FC1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7AA4" w:rsidRPr="00B07AA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C1CA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7AA4" w:rsidRPr="00B07A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1CA0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 w:rsidR="00B07AA4" w:rsidRPr="00B07AA4">
        <w:rPr>
          <w:rFonts w:ascii="Times New Roman" w:eastAsia="Times New Roman" w:hAnsi="Times New Roman" w:cs="Times New Roman"/>
          <w:sz w:val="28"/>
          <w:szCs w:val="28"/>
        </w:rPr>
        <w:t>269</w:t>
      </w:r>
    </w:p>
    <w:p w:rsidR="000E76AC" w:rsidRDefault="000E76AC" w:rsidP="00575C47">
      <w:pPr>
        <w:spacing w:after="0"/>
        <w:jc w:val="both"/>
        <w:rPr>
          <w:sz w:val="28"/>
          <w:szCs w:val="28"/>
        </w:rPr>
      </w:pPr>
    </w:p>
    <w:p w:rsidR="000E76AC" w:rsidRDefault="000E76AC" w:rsidP="00575C47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C4E05" w:rsidRPr="006F6AD6" w:rsidTr="00FC1CA0">
        <w:trPr>
          <w:trHeight w:val="1074"/>
        </w:trPr>
        <w:tc>
          <w:tcPr>
            <w:tcW w:w="3794" w:type="dxa"/>
            <w:shd w:val="clear" w:color="auto" w:fill="auto"/>
          </w:tcPr>
          <w:p w:rsidR="00B40AC4" w:rsidRDefault="000C4E05" w:rsidP="00B4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0AC4">
              <w:rPr>
                <w:rFonts w:ascii="Times New Roman" w:hAnsi="Times New Roman" w:cs="Times New Roman"/>
                <w:sz w:val="28"/>
                <w:szCs w:val="28"/>
              </w:rPr>
              <w:t xml:space="preserve">б   установлении    </w:t>
            </w:r>
            <w:r w:rsidRPr="00575C47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</w:p>
          <w:p w:rsidR="005824B0" w:rsidRPr="005824B0" w:rsidRDefault="00B40AC4" w:rsidP="00B4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4E05" w:rsidRPr="00575C47">
              <w:rPr>
                <w:rFonts w:ascii="Times New Roman" w:hAnsi="Times New Roman" w:cs="Times New Roman"/>
                <w:sz w:val="28"/>
                <w:szCs w:val="28"/>
              </w:rPr>
              <w:t>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E05" w:rsidRPr="00575C4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  <w:r w:rsidR="00582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415EA" w:rsidRDefault="008415EA" w:rsidP="00841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5EA" w:rsidRPr="00575C47" w:rsidRDefault="008415EA" w:rsidP="00841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7A" w:rsidRPr="0027027A" w:rsidRDefault="00575C47" w:rsidP="00270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6A5B">
        <w:rPr>
          <w:rFonts w:ascii="Times New Roman" w:hAnsi="Times New Roman" w:cs="Times New Roman"/>
          <w:sz w:val="28"/>
          <w:szCs w:val="28"/>
        </w:rPr>
        <w:t xml:space="preserve">с </w:t>
      </w:r>
      <w:r w:rsidRPr="00575C47">
        <w:rPr>
          <w:rFonts w:ascii="Times New Roman" w:hAnsi="Times New Roman" w:cs="Times New Roman"/>
          <w:sz w:val="28"/>
          <w:szCs w:val="28"/>
        </w:rPr>
        <w:t>Жилищн</w:t>
      </w:r>
      <w:r w:rsidR="000E6A5B">
        <w:rPr>
          <w:rFonts w:ascii="Times New Roman" w:hAnsi="Times New Roman" w:cs="Times New Roman"/>
          <w:sz w:val="28"/>
          <w:szCs w:val="28"/>
        </w:rPr>
        <w:t>ым</w:t>
      </w:r>
      <w:r w:rsidRPr="00575C4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E6A5B">
        <w:rPr>
          <w:rFonts w:ascii="Times New Roman" w:hAnsi="Times New Roman" w:cs="Times New Roman"/>
          <w:sz w:val="28"/>
          <w:szCs w:val="28"/>
        </w:rPr>
        <w:t>ом</w:t>
      </w:r>
      <w:r w:rsidRPr="00575C4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7027A" w:rsidRPr="0027027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13.08. 2006 года № 491 «Об утверждении Правил содержания общего имущества в многоквартирном доме </w:t>
      </w:r>
      <w:proofErr w:type="gramStart"/>
      <w:r w:rsidR="0027027A" w:rsidRPr="0027027A">
        <w:rPr>
          <w:rFonts w:ascii="Times New Roman" w:hAnsi="Times New Roman" w:cs="Times New Roman"/>
          <w:sz w:val="28"/>
          <w:szCs w:val="28"/>
        </w:rPr>
        <w:t xml:space="preserve">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в связи с ростом тарифов на энергоресурсы, цен на материалы, стоимости услуг производственного характера, </w:t>
      </w:r>
      <w:proofErr w:type="gramEnd"/>
    </w:p>
    <w:p w:rsidR="00575C47" w:rsidRPr="008415EA" w:rsidRDefault="00575C47" w:rsidP="00841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5EA" w:rsidRDefault="008415EA" w:rsidP="008415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C47" w:rsidRDefault="00575C47" w:rsidP="008415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15EA" w:rsidRPr="00575C47" w:rsidRDefault="008415EA" w:rsidP="008415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C47" w:rsidRDefault="00575C47" w:rsidP="00B40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47">
        <w:rPr>
          <w:rFonts w:ascii="Times New Roman" w:hAnsi="Times New Roman" w:cs="Times New Roman"/>
          <w:sz w:val="28"/>
          <w:szCs w:val="28"/>
        </w:rPr>
        <w:t xml:space="preserve">1. Утвердить с 1 </w:t>
      </w:r>
      <w:r w:rsidR="00B40AC4">
        <w:rPr>
          <w:rFonts w:ascii="Times New Roman" w:hAnsi="Times New Roman" w:cs="Times New Roman"/>
          <w:sz w:val="28"/>
          <w:szCs w:val="28"/>
        </w:rPr>
        <w:t>ию</w:t>
      </w:r>
      <w:r w:rsidR="00924B0D">
        <w:rPr>
          <w:rFonts w:ascii="Times New Roman" w:hAnsi="Times New Roman" w:cs="Times New Roman"/>
          <w:sz w:val="28"/>
          <w:szCs w:val="28"/>
        </w:rPr>
        <w:t>н</w:t>
      </w:r>
      <w:r w:rsidR="00B40AC4">
        <w:rPr>
          <w:rFonts w:ascii="Times New Roman" w:hAnsi="Times New Roman" w:cs="Times New Roman"/>
          <w:sz w:val="28"/>
          <w:szCs w:val="28"/>
        </w:rPr>
        <w:t>я</w:t>
      </w:r>
      <w:r w:rsidRPr="00575C47">
        <w:rPr>
          <w:rFonts w:ascii="Times New Roman" w:hAnsi="Times New Roman" w:cs="Times New Roman"/>
          <w:sz w:val="28"/>
          <w:szCs w:val="28"/>
        </w:rPr>
        <w:t xml:space="preserve"> 201</w:t>
      </w:r>
      <w:r w:rsidR="000E6A5B">
        <w:rPr>
          <w:rFonts w:ascii="Times New Roman" w:hAnsi="Times New Roman" w:cs="Times New Roman"/>
          <w:sz w:val="28"/>
          <w:szCs w:val="28"/>
        </w:rPr>
        <w:t>7</w:t>
      </w:r>
      <w:r w:rsidRPr="00575C47">
        <w:rPr>
          <w:rFonts w:ascii="Times New Roman" w:hAnsi="Times New Roman" w:cs="Times New Roman"/>
          <w:sz w:val="28"/>
          <w:szCs w:val="28"/>
        </w:rPr>
        <w:t xml:space="preserve">г. размер </w:t>
      </w:r>
      <w:r w:rsidRPr="00E0079E"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 государственного или муниципального жилищного фонда,  согласно приложению к данному постановлению.</w:t>
      </w:r>
      <w:r w:rsidRPr="00575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C2B" w:rsidRDefault="00FA2547" w:rsidP="0025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C47" w:rsidRPr="00575C47">
        <w:rPr>
          <w:rFonts w:ascii="Times New Roman" w:hAnsi="Times New Roman" w:cs="Times New Roman"/>
          <w:sz w:val="28"/>
          <w:szCs w:val="28"/>
        </w:rPr>
        <w:t xml:space="preserve">. </w:t>
      </w:r>
      <w:r w:rsidR="00252C2B">
        <w:rPr>
          <w:rFonts w:ascii="Times New Roman" w:hAnsi="Times New Roman" w:cs="Times New Roman"/>
          <w:sz w:val="28"/>
          <w:szCs w:val="28"/>
        </w:rPr>
        <w:t>Признать утратившим силу с 1 ию</w:t>
      </w:r>
      <w:r w:rsidR="00924B0D">
        <w:rPr>
          <w:rFonts w:ascii="Times New Roman" w:hAnsi="Times New Roman" w:cs="Times New Roman"/>
          <w:sz w:val="28"/>
          <w:szCs w:val="28"/>
        </w:rPr>
        <w:t>н</w:t>
      </w:r>
      <w:r w:rsidR="00252C2B">
        <w:rPr>
          <w:rFonts w:ascii="Times New Roman" w:hAnsi="Times New Roman" w:cs="Times New Roman"/>
          <w:sz w:val="28"/>
          <w:szCs w:val="28"/>
        </w:rPr>
        <w:t xml:space="preserve">я 2017 года </w:t>
      </w:r>
      <w:r w:rsidR="00924B0D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252C2B">
        <w:rPr>
          <w:rFonts w:ascii="Times New Roman" w:hAnsi="Times New Roman" w:cs="Times New Roman"/>
          <w:sz w:val="28"/>
          <w:szCs w:val="28"/>
        </w:rPr>
        <w:t>постановлени</w:t>
      </w:r>
      <w:r w:rsidR="00924B0D">
        <w:rPr>
          <w:rFonts w:ascii="Times New Roman" w:hAnsi="Times New Roman" w:cs="Times New Roman"/>
          <w:sz w:val="28"/>
          <w:szCs w:val="28"/>
        </w:rPr>
        <w:t>я</w:t>
      </w:r>
      <w:r w:rsidR="00252C2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от 22.09.2014г. №670 «Об установлении размера платы за жилищные услуги».</w:t>
      </w:r>
    </w:p>
    <w:p w:rsidR="00575C47" w:rsidRDefault="00252C2B" w:rsidP="00FC1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52C2B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 и на официальном сайте администрации города в сети «Интернет».</w:t>
      </w:r>
    </w:p>
    <w:p w:rsidR="00252C2B" w:rsidRPr="00252C2B" w:rsidRDefault="00252C2B" w:rsidP="005919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52C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2C2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 А.М. Грудина.</w:t>
      </w:r>
    </w:p>
    <w:p w:rsidR="008415EA" w:rsidRPr="000E76AC" w:rsidRDefault="008415EA" w:rsidP="008415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363" w:rsidRPr="000E76AC" w:rsidRDefault="00134363" w:rsidP="000E76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5EA" w:rsidRDefault="00134363" w:rsidP="00FC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5C47" w:rsidRPr="00575C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C2F">
        <w:rPr>
          <w:rFonts w:ascii="Times New Roman" w:hAnsi="Times New Roman" w:cs="Times New Roman"/>
          <w:sz w:val="28"/>
          <w:szCs w:val="28"/>
        </w:rPr>
        <w:t xml:space="preserve"> </w:t>
      </w:r>
      <w:r w:rsidR="00575C47" w:rsidRPr="00575C47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</w:t>
      </w:r>
      <w:r w:rsidR="00E0079E">
        <w:rPr>
          <w:rFonts w:ascii="Times New Roman" w:hAnsi="Times New Roman" w:cs="Times New Roman"/>
          <w:sz w:val="28"/>
          <w:szCs w:val="28"/>
        </w:rPr>
        <w:t xml:space="preserve">   </w:t>
      </w:r>
      <w:r w:rsidR="00787C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7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5C47" w:rsidRPr="00575C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C47" w:rsidRPr="00575C47">
        <w:rPr>
          <w:rFonts w:ascii="Times New Roman" w:hAnsi="Times New Roman" w:cs="Times New Roman"/>
          <w:sz w:val="28"/>
          <w:szCs w:val="28"/>
        </w:rPr>
        <w:t xml:space="preserve"> </w:t>
      </w:r>
      <w:r w:rsidR="00787C2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Ю. Чебыкин</w:t>
      </w:r>
    </w:p>
    <w:p w:rsidR="00575C47" w:rsidRPr="00575C47" w:rsidRDefault="00575C47" w:rsidP="000E7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C4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575C47" w:rsidRPr="00575C47" w:rsidRDefault="00575C47" w:rsidP="000E7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</w:t>
      </w:r>
      <w:r w:rsidR="005A4FBB">
        <w:rPr>
          <w:rFonts w:ascii="Times New Roman" w:hAnsi="Times New Roman" w:cs="Times New Roman"/>
          <w:sz w:val="28"/>
          <w:szCs w:val="28"/>
        </w:rPr>
        <w:t xml:space="preserve"> </w:t>
      </w:r>
      <w:r w:rsidRPr="00575C47">
        <w:rPr>
          <w:rFonts w:ascii="Times New Roman" w:hAnsi="Times New Roman" w:cs="Times New Roman"/>
          <w:sz w:val="28"/>
          <w:szCs w:val="28"/>
        </w:rPr>
        <w:t>главы</w:t>
      </w:r>
      <w:r w:rsidR="00134363">
        <w:rPr>
          <w:rFonts w:ascii="Times New Roman" w:hAnsi="Times New Roman" w:cs="Times New Roman"/>
          <w:sz w:val="28"/>
          <w:szCs w:val="28"/>
        </w:rPr>
        <w:t xml:space="preserve"> а</w:t>
      </w:r>
      <w:r w:rsidRPr="00575C4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07AA4" w:rsidRPr="00B07AA4" w:rsidRDefault="00B07AA4" w:rsidP="00B07AA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B07AA4">
        <w:rPr>
          <w:rFonts w:ascii="Times New Roman" w:eastAsia="Times New Roman" w:hAnsi="Times New Roman" w:cs="Times New Roman"/>
          <w:sz w:val="28"/>
          <w:szCs w:val="28"/>
        </w:rPr>
        <w:t>т 29.05.2017 г. № 269</w:t>
      </w:r>
    </w:p>
    <w:p w:rsidR="00575C47" w:rsidRPr="00575C47" w:rsidRDefault="00575C47" w:rsidP="005A4F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4363" w:rsidRDefault="00575C47" w:rsidP="00575C4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A4FBB" w:rsidRDefault="00575C47" w:rsidP="00252C2B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A4FBB" w:rsidRDefault="005A4FBB" w:rsidP="00575C4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75C47" w:rsidRPr="00575C47" w:rsidRDefault="00575C47" w:rsidP="00575C4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C47" w:rsidRPr="00787C2F" w:rsidRDefault="00575C47" w:rsidP="000E7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C2F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787C2F" w:rsidRPr="00787C2F" w:rsidRDefault="00575C47" w:rsidP="000E7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C2F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</w:t>
      </w:r>
      <w:r w:rsidR="00787C2F" w:rsidRPr="00787C2F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 государственного или муниципального жилищного фонда</w:t>
      </w:r>
    </w:p>
    <w:p w:rsidR="00575C47" w:rsidRPr="00575C47" w:rsidRDefault="00575C47" w:rsidP="000E7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C2F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36911">
        <w:rPr>
          <w:rFonts w:ascii="Times New Roman" w:hAnsi="Times New Roman" w:cs="Times New Roman"/>
          <w:b/>
          <w:sz w:val="28"/>
          <w:szCs w:val="28"/>
        </w:rPr>
        <w:t>ию</w:t>
      </w:r>
      <w:r w:rsidR="000C75AF">
        <w:rPr>
          <w:rFonts w:ascii="Times New Roman" w:hAnsi="Times New Roman" w:cs="Times New Roman"/>
          <w:b/>
          <w:sz w:val="28"/>
          <w:szCs w:val="28"/>
        </w:rPr>
        <w:t>н</w:t>
      </w:r>
      <w:r w:rsidR="00736911">
        <w:rPr>
          <w:rFonts w:ascii="Times New Roman" w:hAnsi="Times New Roman" w:cs="Times New Roman"/>
          <w:b/>
          <w:sz w:val="28"/>
          <w:szCs w:val="28"/>
        </w:rPr>
        <w:t>я</w:t>
      </w:r>
      <w:r w:rsidRPr="00787C2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4363">
        <w:rPr>
          <w:rFonts w:ascii="Times New Roman" w:hAnsi="Times New Roman" w:cs="Times New Roman"/>
          <w:b/>
          <w:sz w:val="28"/>
          <w:szCs w:val="28"/>
        </w:rPr>
        <w:t>7</w:t>
      </w:r>
      <w:r w:rsidRPr="00787C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575C47" w:rsidRPr="00575C47" w:rsidTr="000C4E05">
        <w:tc>
          <w:tcPr>
            <w:tcW w:w="6629" w:type="dxa"/>
            <w:tcBorders>
              <w:bottom w:val="single" w:sz="4" w:space="0" w:color="000000"/>
            </w:tcBorders>
            <w:shd w:val="clear" w:color="auto" w:fill="auto"/>
          </w:tcPr>
          <w:p w:rsidR="00575C47" w:rsidRPr="00575C47" w:rsidRDefault="00575C47" w:rsidP="000E76AC">
            <w:pPr>
              <w:tabs>
                <w:tab w:val="left" w:pos="3705"/>
              </w:tabs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575C47">
              <w:rPr>
                <w:rFonts w:ascii="Times New Roman" w:hAnsi="Times New Roman" w:cs="Times New Roman"/>
                <w:sz w:val="28"/>
                <w:szCs w:val="28"/>
              </w:rPr>
              <w:t>Категории благоустройства жилищного фонда</w:t>
            </w:r>
          </w:p>
        </w:tc>
        <w:tc>
          <w:tcPr>
            <w:tcW w:w="3402" w:type="dxa"/>
            <w:shd w:val="clear" w:color="auto" w:fill="auto"/>
          </w:tcPr>
          <w:p w:rsidR="00575C47" w:rsidRPr="00575C47" w:rsidRDefault="00575C47" w:rsidP="00787C2F">
            <w:pPr>
              <w:tabs>
                <w:tab w:val="left" w:pos="3705"/>
              </w:tabs>
              <w:spacing w:after="0"/>
              <w:ind w:left="-39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 1 кв.м. </w:t>
            </w:r>
            <w:proofErr w:type="gramStart"/>
            <w:r w:rsidRPr="00575C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87C2F">
              <w:rPr>
                <w:rFonts w:ascii="Times New Roman" w:hAnsi="Times New Roman" w:cs="Times New Roman"/>
                <w:sz w:val="28"/>
                <w:szCs w:val="28"/>
              </w:rPr>
              <w:t xml:space="preserve">    о</w:t>
            </w:r>
            <w:r w:rsidRPr="00575C47">
              <w:rPr>
                <w:rFonts w:ascii="Times New Roman" w:hAnsi="Times New Roman" w:cs="Times New Roman"/>
                <w:sz w:val="28"/>
                <w:szCs w:val="28"/>
              </w:rPr>
              <w:t xml:space="preserve">бщей площади жилого </w:t>
            </w:r>
            <w:r w:rsidR="00787C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75C4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в месяц, </w:t>
            </w:r>
          </w:p>
          <w:p w:rsidR="00575C47" w:rsidRPr="00575C47" w:rsidRDefault="00575C47" w:rsidP="00575C47">
            <w:pPr>
              <w:tabs>
                <w:tab w:val="left" w:pos="3705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sz w:val="28"/>
                <w:szCs w:val="28"/>
              </w:rPr>
              <w:t>руб. (с НДС)</w:t>
            </w:r>
          </w:p>
        </w:tc>
      </w:tr>
      <w:tr w:rsidR="00575C47" w:rsidRPr="00575C47" w:rsidTr="000C4E05">
        <w:tc>
          <w:tcPr>
            <w:tcW w:w="6629" w:type="dxa"/>
            <w:tcBorders>
              <w:bottom w:val="nil"/>
            </w:tcBorders>
            <w:shd w:val="clear" w:color="auto" w:fill="auto"/>
          </w:tcPr>
          <w:p w:rsidR="00575C47" w:rsidRPr="00575C47" w:rsidRDefault="00575C47" w:rsidP="00787C2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>Многоэтажные капитальные жилые  дома, имеющие  все виды благоустройства, кроме лифта и мусоропровода: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575C47" w:rsidRPr="00575C47" w:rsidRDefault="00575C47" w:rsidP="00575C47">
            <w:pPr>
              <w:spacing w:after="0"/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5C47" w:rsidRPr="00575C47" w:rsidTr="000C4E05">
        <w:tc>
          <w:tcPr>
            <w:tcW w:w="6629" w:type="dxa"/>
            <w:tcBorders>
              <w:top w:val="nil"/>
              <w:bottom w:val="nil"/>
            </w:tcBorders>
            <w:shd w:val="clear" w:color="auto" w:fill="auto"/>
          </w:tcPr>
          <w:p w:rsidR="00575C47" w:rsidRPr="00575C47" w:rsidRDefault="00575C47" w:rsidP="00787C2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 с не убираемыми лестничными клетками                 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75C47" w:rsidRPr="00787C2F" w:rsidRDefault="00445BE3" w:rsidP="00575C4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16,73</w:t>
            </w:r>
          </w:p>
        </w:tc>
      </w:tr>
      <w:tr w:rsidR="00575C47" w:rsidRPr="00575C47" w:rsidTr="000C4E05">
        <w:tc>
          <w:tcPr>
            <w:tcW w:w="6629" w:type="dxa"/>
            <w:tcBorders>
              <w:top w:val="nil"/>
            </w:tcBorders>
            <w:shd w:val="clear" w:color="auto" w:fill="auto"/>
          </w:tcPr>
          <w:p w:rsidR="00575C47" w:rsidRPr="00575C47" w:rsidRDefault="00575C47" w:rsidP="00787C2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>с убираемыми лестничными  клетками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445BE3" w:rsidRPr="00787C2F" w:rsidRDefault="00445BE3" w:rsidP="00445BE3">
            <w:pPr>
              <w:tabs>
                <w:tab w:val="left" w:pos="3705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17,70</w:t>
            </w:r>
          </w:p>
        </w:tc>
      </w:tr>
      <w:tr w:rsidR="00575C47" w:rsidRPr="00575C47" w:rsidTr="000C4E05">
        <w:tc>
          <w:tcPr>
            <w:tcW w:w="6629" w:type="dxa"/>
            <w:tcBorders>
              <w:bottom w:val="nil"/>
            </w:tcBorders>
            <w:shd w:val="clear" w:color="auto" w:fill="auto"/>
          </w:tcPr>
          <w:p w:rsidR="00575C47" w:rsidRPr="00575C47" w:rsidRDefault="00575C47" w:rsidP="00787C2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>Жилые   дома   пониженной капитальности, не имеющие одного – двух видов благоустройства: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575C47" w:rsidRPr="00787C2F" w:rsidRDefault="00575C47" w:rsidP="00575C47">
            <w:pPr>
              <w:tabs>
                <w:tab w:val="left" w:pos="3705"/>
              </w:tabs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7" w:rsidRPr="00575C47" w:rsidTr="000C4E05">
        <w:tc>
          <w:tcPr>
            <w:tcW w:w="6629" w:type="dxa"/>
            <w:tcBorders>
              <w:top w:val="nil"/>
              <w:bottom w:val="nil"/>
            </w:tcBorders>
            <w:shd w:val="clear" w:color="auto" w:fill="auto"/>
          </w:tcPr>
          <w:p w:rsidR="00575C47" w:rsidRPr="00575C47" w:rsidRDefault="00575C47" w:rsidP="00787C2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 с не убираемыми лестничными клетками                 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75C47" w:rsidRPr="00787C2F" w:rsidRDefault="00445BE3" w:rsidP="00575C4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11,15</w:t>
            </w:r>
          </w:p>
        </w:tc>
      </w:tr>
      <w:tr w:rsidR="00575C47" w:rsidRPr="00575C47" w:rsidTr="000C4E05">
        <w:tc>
          <w:tcPr>
            <w:tcW w:w="66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75C47" w:rsidRPr="00575C47" w:rsidRDefault="00575C47" w:rsidP="00787C2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>с убираемыми лестничными  клетками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75C47" w:rsidRPr="00787C2F" w:rsidRDefault="000C4E05" w:rsidP="00445BE3">
            <w:pPr>
              <w:tabs>
                <w:tab w:val="left" w:pos="3705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445B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75C47" w:rsidRPr="00575C47" w:rsidTr="000C4E05">
        <w:tc>
          <w:tcPr>
            <w:tcW w:w="662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575C47" w:rsidRPr="00575C47" w:rsidRDefault="00575C47" w:rsidP="00787C2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>Деревянные жилые дома, имеющие  один-два вида благоустройства: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575C47" w:rsidRPr="00787C2F" w:rsidRDefault="00575C47" w:rsidP="00575C47">
            <w:pPr>
              <w:tabs>
                <w:tab w:val="left" w:pos="3705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7" w:rsidRPr="00575C47" w:rsidTr="000C4E05">
        <w:tc>
          <w:tcPr>
            <w:tcW w:w="6629" w:type="dxa"/>
            <w:tcBorders>
              <w:top w:val="nil"/>
              <w:bottom w:val="nil"/>
            </w:tcBorders>
            <w:shd w:val="clear" w:color="auto" w:fill="auto"/>
          </w:tcPr>
          <w:p w:rsidR="00575C47" w:rsidRPr="00575C47" w:rsidRDefault="00575C47" w:rsidP="00787C2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 с не убираемыми лестничными клетками                 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575C47" w:rsidRPr="00787C2F" w:rsidRDefault="00445BE3" w:rsidP="00575C47">
            <w:pPr>
              <w:tabs>
                <w:tab w:val="left" w:pos="3705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</w:tr>
      <w:tr w:rsidR="00575C47" w:rsidRPr="00575C47" w:rsidTr="000C4E05">
        <w:tc>
          <w:tcPr>
            <w:tcW w:w="6629" w:type="dxa"/>
            <w:tcBorders>
              <w:top w:val="nil"/>
            </w:tcBorders>
            <w:shd w:val="clear" w:color="auto" w:fill="auto"/>
          </w:tcPr>
          <w:p w:rsidR="00575C47" w:rsidRPr="00575C47" w:rsidRDefault="00575C47" w:rsidP="00787C2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47">
              <w:rPr>
                <w:rFonts w:ascii="Times New Roman" w:hAnsi="Times New Roman" w:cs="Times New Roman"/>
                <w:bCs/>
                <w:sz w:val="28"/>
                <w:szCs w:val="28"/>
              </w:rPr>
              <w:t>с убираемыми лестничными  клетками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75C47" w:rsidRPr="00787C2F" w:rsidRDefault="000C4E05" w:rsidP="00445BE3">
            <w:pPr>
              <w:tabs>
                <w:tab w:val="left" w:pos="3705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445B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0C4E05" w:rsidRDefault="000C4E05" w:rsidP="00575C47">
      <w:pPr>
        <w:tabs>
          <w:tab w:val="left" w:pos="3705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62AF1" w:rsidRPr="00575C47" w:rsidRDefault="00F62AF1" w:rsidP="00575C47">
      <w:pPr>
        <w:tabs>
          <w:tab w:val="left" w:pos="3705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BD5AED" w:rsidRDefault="00BD5AED"/>
    <w:sectPr w:rsidR="00BD5AED" w:rsidSect="008415EA">
      <w:pgSz w:w="11906" w:h="16838"/>
      <w:pgMar w:top="1134" w:right="51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6A2E"/>
    <w:multiLevelType w:val="hybridMultilevel"/>
    <w:tmpl w:val="603EA4CC"/>
    <w:lvl w:ilvl="0" w:tplc="A6EC46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7"/>
    <w:rsid w:val="000C4E05"/>
    <w:rsid w:val="000C75AF"/>
    <w:rsid w:val="000E6A5B"/>
    <w:rsid w:val="000E76AC"/>
    <w:rsid w:val="00134363"/>
    <w:rsid w:val="001E1131"/>
    <w:rsid w:val="002208D2"/>
    <w:rsid w:val="00252C2B"/>
    <w:rsid w:val="0027027A"/>
    <w:rsid w:val="003668FE"/>
    <w:rsid w:val="003D7C85"/>
    <w:rsid w:val="00445BE3"/>
    <w:rsid w:val="00447C54"/>
    <w:rsid w:val="00575C47"/>
    <w:rsid w:val="005824B0"/>
    <w:rsid w:val="005919F2"/>
    <w:rsid w:val="005A4FBB"/>
    <w:rsid w:val="005F437F"/>
    <w:rsid w:val="006375C3"/>
    <w:rsid w:val="006F43AC"/>
    <w:rsid w:val="00736911"/>
    <w:rsid w:val="00787C2F"/>
    <w:rsid w:val="008415EA"/>
    <w:rsid w:val="0085118F"/>
    <w:rsid w:val="00886176"/>
    <w:rsid w:val="008B07D8"/>
    <w:rsid w:val="00902F63"/>
    <w:rsid w:val="00924B0D"/>
    <w:rsid w:val="009A353D"/>
    <w:rsid w:val="00B07AA4"/>
    <w:rsid w:val="00B40AC4"/>
    <w:rsid w:val="00B44C64"/>
    <w:rsid w:val="00BD5AED"/>
    <w:rsid w:val="00C80F90"/>
    <w:rsid w:val="00DF36F3"/>
    <w:rsid w:val="00E0079E"/>
    <w:rsid w:val="00E874FE"/>
    <w:rsid w:val="00F62AF1"/>
    <w:rsid w:val="00F9324F"/>
    <w:rsid w:val="00FA2547"/>
    <w:rsid w:val="00FA6413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2017-06-01T05:46:00Z</cp:lastPrinted>
  <dcterms:created xsi:type="dcterms:W3CDTF">2017-06-01T05:49:00Z</dcterms:created>
  <dcterms:modified xsi:type="dcterms:W3CDTF">2017-06-01T06:16:00Z</dcterms:modified>
</cp:coreProperties>
</file>