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9E" w:rsidRDefault="008A1F9E">
      <w:pPr>
        <w:pStyle w:val="ConsPlusNormal"/>
        <w:spacing w:after="1"/>
      </w:pPr>
    </w:p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F40FEE" w:rsidTr="00F40FE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FEE" w:rsidRDefault="00F40F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0FEE" w:rsidRDefault="00F40FEE">
            <w:pPr>
              <w:pStyle w:val="ConsPlusNormal"/>
            </w:pPr>
          </w:p>
        </w:tc>
      </w:tr>
    </w:tbl>
    <w:p w:rsidR="008A1F9E" w:rsidRDefault="008A1F9E">
      <w:pPr>
        <w:pStyle w:val="ConsPlusNormal"/>
        <w:jc w:val="both"/>
      </w:pPr>
    </w:p>
    <w:p w:rsidR="008A1F9E" w:rsidRDefault="00F40FEE">
      <w:pPr>
        <w:pStyle w:val="ConsPlusNormal"/>
        <w:jc w:val="center"/>
      </w:pPr>
      <w:bookmarkStart w:id="0" w:name="P39"/>
      <w:bookmarkEnd w:id="0"/>
      <w:r>
        <w:t xml:space="preserve"> ИЗВЕЩЕНИЕ</w:t>
      </w:r>
    </w:p>
    <w:p w:rsidR="008A1F9E" w:rsidRDefault="008A1F9E">
      <w:pPr>
        <w:pStyle w:val="ConsPlusNormal"/>
        <w:jc w:val="center"/>
      </w:pPr>
      <w:r>
        <w:t>О НАЧАЛЕ ВЫПОЛНЕНИЯ КОМПЛЕКСНЫХ КАДАСТРОВЫХ РАБОТ</w:t>
      </w:r>
    </w:p>
    <w:p w:rsidR="008A1F9E" w:rsidRDefault="008A1F9E">
      <w:pPr>
        <w:pStyle w:val="ConsPlusNormal"/>
        <w:jc w:val="both"/>
      </w:pPr>
    </w:p>
    <w:p w:rsidR="008A1F9E" w:rsidRDefault="008A1F9E">
      <w:pPr>
        <w:pStyle w:val="ConsPlusNonformat"/>
        <w:jc w:val="both"/>
      </w:pPr>
      <w:r>
        <w:t xml:space="preserve">        Извещение о начале выполнения комплексных кадастровых работ</w:t>
      </w:r>
    </w:p>
    <w:p w:rsidR="008A1F9E" w:rsidRDefault="008A1F9E">
      <w:pPr>
        <w:pStyle w:val="ConsPlusNormal"/>
        <w:jc w:val="both"/>
      </w:pPr>
    </w:p>
    <w:p w:rsidR="008A1F9E" w:rsidRDefault="008A1F9E">
      <w:pPr>
        <w:pStyle w:val="ConsPlusNormal"/>
        <w:jc w:val="both"/>
      </w:pPr>
    </w:p>
    <w:p w:rsidR="008A1F9E" w:rsidRDefault="002B4866">
      <w:pPr>
        <w:pStyle w:val="ConsPlusNonformat"/>
        <w:jc w:val="both"/>
      </w:pPr>
      <w:bookmarkStart w:id="1" w:name="P55"/>
      <w:bookmarkEnd w:id="1"/>
      <w:r>
        <w:t xml:space="preserve">    </w:t>
      </w:r>
      <w:r w:rsidR="00F40FEE">
        <w:t xml:space="preserve"> В период с </w:t>
      </w:r>
      <w:r w:rsidR="00D310BB">
        <w:rPr>
          <w:b/>
          <w:u w:val="single"/>
        </w:rPr>
        <w:t>"</w:t>
      </w:r>
      <w:r w:rsidR="00D052E1">
        <w:rPr>
          <w:b/>
          <w:u w:val="single"/>
        </w:rPr>
        <w:t>19</w:t>
      </w:r>
      <w:r w:rsidR="00D310BB">
        <w:rPr>
          <w:b/>
          <w:u w:val="single"/>
        </w:rPr>
        <w:t>"</w:t>
      </w:r>
      <w:r w:rsidR="00D052E1">
        <w:rPr>
          <w:b/>
          <w:u w:val="single"/>
        </w:rPr>
        <w:t xml:space="preserve"> </w:t>
      </w:r>
      <w:proofErr w:type="gramStart"/>
      <w:r w:rsidR="00D052E1">
        <w:rPr>
          <w:b/>
          <w:u w:val="single"/>
        </w:rPr>
        <w:t>ИЮНЯ</w:t>
      </w:r>
      <w:r w:rsidR="00D310BB">
        <w:rPr>
          <w:b/>
          <w:u w:val="single"/>
        </w:rPr>
        <w:t xml:space="preserve">  2023</w:t>
      </w:r>
      <w:proofErr w:type="gramEnd"/>
      <w:r w:rsidR="00D310BB">
        <w:rPr>
          <w:b/>
          <w:u w:val="single"/>
        </w:rPr>
        <w:t xml:space="preserve"> г. по "14" ДЕКАБРЯ</w:t>
      </w:r>
      <w:r w:rsidR="00F40FEE" w:rsidRPr="00115FF1">
        <w:rPr>
          <w:b/>
          <w:u w:val="single"/>
        </w:rPr>
        <w:t xml:space="preserve"> 2023</w:t>
      </w:r>
      <w:r w:rsidR="008A1F9E" w:rsidRPr="00115FF1">
        <w:rPr>
          <w:b/>
          <w:u w:val="single"/>
        </w:rPr>
        <w:t xml:space="preserve"> г</w:t>
      </w:r>
      <w:r w:rsidR="008A1F9E">
        <w:t>. в отношении</w:t>
      </w:r>
    </w:p>
    <w:p w:rsidR="00C756EF" w:rsidRDefault="008A1F9E">
      <w:pPr>
        <w:pStyle w:val="ConsPlusNonformat"/>
        <w:jc w:val="both"/>
        <w:rPr>
          <w:b/>
          <w:u w:val="single"/>
        </w:rPr>
      </w:pPr>
      <w:r>
        <w:t>объектов недвижимости, расположенных на тер</w:t>
      </w:r>
      <w:r w:rsidR="00F40FEE">
        <w:t xml:space="preserve">ритории </w:t>
      </w:r>
      <w:r w:rsidR="00F40FEE" w:rsidRPr="00115FF1">
        <w:rPr>
          <w:b/>
          <w:u w:val="single"/>
        </w:rPr>
        <w:t>кадас</w:t>
      </w:r>
      <w:r w:rsidR="00D310BB">
        <w:rPr>
          <w:b/>
          <w:u w:val="single"/>
        </w:rPr>
        <w:t xml:space="preserve">тровых кварталов 32:18:0060101, 32:18:0060102 с. </w:t>
      </w:r>
      <w:proofErr w:type="spellStart"/>
      <w:r w:rsidR="00D310BB">
        <w:rPr>
          <w:b/>
          <w:u w:val="single"/>
        </w:rPr>
        <w:t>Катичи</w:t>
      </w:r>
      <w:proofErr w:type="spellEnd"/>
      <w:r w:rsidR="00C756EF" w:rsidRPr="00115FF1">
        <w:rPr>
          <w:b/>
          <w:u w:val="single"/>
        </w:rPr>
        <w:t>,</w:t>
      </w:r>
    </w:p>
    <w:p w:rsidR="00D310BB" w:rsidRDefault="00D310BB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32:18:0120101, 32:18:0120102 с. </w:t>
      </w:r>
      <w:proofErr w:type="spellStart"/>
      <w:r>
        <w:rPr>
          <w:b/>
          <w:u w:val="single"/>
        </w:rPr>
        <w:t>Халеевичи</w:t>
      </w:r>
      <w:proofErr w:type="spellEnd"/>
      <w:r>
        <w:rPr>
          <w:b/>
          <w:u w:val="single"/>
        </w:rPr>
        <w:t>,</w:t>
      </w:r>
    </w:p>
    <w:p w:rsidR="00D310BB" w:rsidRDefault="00D310BB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32:18:0020101, 32:18:0020102 с. </w:t>
      </w:r>
      <w:proofErr w:type="spellStart"/>
      <w:r>
        <w:rPr>
          <w:b/>
          <w:u w:val="single"/>
        </w:rPr>
        <w:t>Внуковичи</w:t>
      </w:r>
      <w:proofErr w:type="spellEnd"/>
      <w:r>
        <w:rPr>
          <w:b/>
          <w:u w:val="single"/>
        </w:rPr>
        <w:t>,</w:t>
      </w:r>
    </w:p>
    <w:p w:rsidR="00D310BB" w:rsidRDefault="00D310BB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32:18:0140301, 32:18:0140302 д. </w:t>
      </w:r>
      <w:proofErr w:type="spellStart"/>
      <w:r>
        <w:rPr>
          <w:b/>
          <w:u w:val="single"/>
        </w:rPr>
        <w:t>Крутоберезка</w:t>
      </w:r>
      <w:proofErr w:type="spellEnd"/>
      <w:r>
        <w:rPr>
          <w:b/>
          <w:u w:val="single"/>
        </w:rPr>
        <w:t>,</w:t>
      </w:r>
    </w:p>
    <w:p w:rsidR="00D310BB" w:rsidRDefault="00D310BB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32:18:0070701, 32:18:0070101, 32:18:0070102 с. </w:t>
      </w:r>
      <w:proofErr w:type="spellStart"/>
      <w:r>
        <w:rPr>
          <w:b/>
          <w:u w:val="single"/>
        </w:rPr>
        <w:t>Манюки</w:t>
      </w:r>
      <w:proofErr w:type="spellEnd"/>
      <w:r>
        <w:rPr>
          <w:b/>
          <w:u w:val="single"/>
        </w:rPr>
        <w:t>,</w:t>
      </w:r>
    </w:p>
    <w:p w:rsidR="00D310BB" w:rsidRDefault="00D310BB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32:18:0010102, 32:18:0010101 с. Верещаки,</w:t>
      </w:r>
    </w:p>
    <w:p w:rsidR="00D310BB" w:rsidRDefault="00D310BB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32:18:0170101, 32:18:0170102 с. Шеломы,</w:t>
      </w:r>
    </w:p>
    <w:p w:rsidR="00D310BB" w:rsidRDefault="00D310BB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32:18:0030102, 32:18:0030</w:t>
      </w:r>
      <w:r w:rsidR="003107D8">
        <w:rPr>
          <w:b/>
          <w:u w:val="single"/>
        </w:rPr>
        <w:t>101 с. Деменка,</w:t>
      </w:r>
    </w:p>
    <w:p w:rsidR="003107D8" w:rsidRDefault="003107D8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32:18:0070201, 32:18:0070202 с. Белый Колодец,</w:t>
      </w:r>
    </w:p>
    <w:p w:rsidR="003107D8" w:rsidRDefault="003107D8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32:18:0130101, 32:18:0130103, 32:18:0130102 с. Старый Кривец,</w:t>
      </w:r>
    </w:p>
    <w:p w:rsidR="003107D8" w:rsidRDefault="003107D8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32:18:0150101, 32:18:0150102, 32:18:0150103 с. </w:t>
      </w:r>
      <w:proofErr w:type="spellStart"/>
      <w:r>
        <w:rPr>
          <w:b/>
          <w:u w:val="single"/>
        </w:rPr>
        <w:t>Сновское</w:t>
      </w:r>
      <w:proofErr w:type="spellEnd"/>
      <w:r>
        <w:rPr>
          <w:b/>
          <w:u w:val="single"/>
        </w:rPr>
        <w:t>,</w:t>
      </w:r>
    </w:p>
    <w:p w:rsidR="003107D8" w:rsidRDefault="003107D8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32:18:0060201 с. </w:t>
      </w:r>
      <w:proofErr w:type="spellStart"/>
      <w:r>
        <w:rPr>
          <w:b/>
          <w:u w:val="single"/>
        </w:rPr>
        <w:t>Вихолка</w:t>
      </w:r>
      <w:proofErr w:type="spellEnd"/>
      <w:r>
        <w:rPr>
          <w:b/>
          <w:u w:val="single"/>
        </w:rPr>
        <w:t>,</w:t>
      </w:r>
    </w:p>
    <w:p w:rsidR="003107D8" w:rsidRDefault="003107D8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32:18:0030501 с. Перевоз,</w:t>
      </w:r>
    </w:p>
    <w:p w:rsidR="003107D8" w:rsidRDefault="003107D8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>32:18:0130301 д. Малый Кривец,</w:t>
      </w:r>
    </w:p>
    <w:p w:rsidR="003107D8" w:rsidRDefault="003107D8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32:18:0130201 д. </w:t>
      </w:r>
      <w:proofErr w:type="spellStart"/>
      <w:r>
        <w:rPr>
          <w:b/>
          <w:u w:val="single"/>
        </w:rPr>
        <w:t>Скоробогатая</w:t>
      </w:r>
      <w:proofErr w:type="spellEnd"/>
      <w:r>
        <w:rPr>
          <w:b/>
          <w:u w:val="single"/>
        </w:rPr>
        <w:t xml:space="preserve"> Слобода</w:t>
      </w:r>
    </w:p>
    <w:p w:rsidR="008A1F9E" w:rsidRDefault="008A1F9E">
      <w:pPr>
        <w:pStyle w:val="ConsPlusNonformat"/>
        <w:jc w:val="both"/>
      </w:pPr>
      <w:r>
        <w:t xml:space="preserve">будут   </w:t>
      </w:r>
      <w:proofErr w:type="gramStart"/>
      <w:r>
        <w:t>выполняться  комплексные</w:t>
      </w:r>
      <w:proofErr w:type="gramEnd"/>
      <w:r>
        <w:t xml:space="preserve">  кадастровые  работы   в   соответствии  с</w:t>
      </w:r>
    </w:p>
    <w:p w:rsidR="00D052E1" w:rsidRDefault="00115FF1">
      <w:pPr>
        <w:pStyle w:val="ConsPlusNonformat"/>
        <w:jc w:val="both"/>
        <w:rPr>
          <w:b/>
          <w:u w:val="single"/>
        </w:rPr>
      </w:pPr>
      <w:r w:rsidRPr="00115FF1">
        <w:rPr>
          <w:b/>
          <w:u w:val="single"/>
        </w:rPr>
        <w:t xml:space="preserve">государственным(муниципальным) контрактом </w:t>
      </w:r>
      <w:r w:rsidR="003107D8">
        <w:rPr>
          <w:b/>
          <w:u w:val="single"/>
        </w:rPr>
        <w:t>от «</w:t>
      </w:r>
      <w:r w:rsidR="00D052E1">
        <w:rPr>
          <w:b/>
          <w:u w:val="single"/>
        </w:rPr>
        <w:t>19</w:t>
      </w:r>
      <w:r w:rsidR="003107D8">
        <w:rPr>
          <w:b/>
          <w:u w:val="single"/>
        </w:rPr>
        <w:t>»</w:t>
      </w:r>
      <w:r w:rsidR="00D052E1">
        <w:rPr>
          <w:b/>
          <w:u w:val="single"/>
        </w:rPr>
        <w:t xml:space="preserve"> </w:t>
      </w:r>
      <w:proofErr w:type="gramStart"/>
      <w:r w:rsidR="00D052E1">
        <w:rPr>
          <w:b/>
          <w:u w:val="single"/>
        </w:rPr>
        <w:t>ИЮНЯ</w:t>
      </w:r>
      <w:r w:rsidR="003107D8">
        <w:rPr>
          <w:b/>
          <w:u w:val="single"/>
        </w:rPr>
        <w:t xml:space="preserve"> </w:t>
      </w:r>
      <w:r w:rsidR="0066562C" w:rsidRPr="00115FF1">
        <w:rPr>
          <w:b/>
          <w:u w:val="single"/>
        </w:rPr>
        <w:t xml:space="preserve"> 2023</w:t>
      </w:r>
      <w:proofErr w:type="gramEnd"/>
      <w:r w:rsidR="0066562C" w:rsidRPr="00115FF1">
        <w:rPr>
          <w:b/>
          <w:u w:val="single"/>
        </w:rPr>
        <w:t xml:space="preserve"> г. </w:t>
      </w:r>
    </w:p>
    <w:p w:rsidR="00115FF1" w:rsidRPr="00115FF1" w:rsidRDefault="003107D8">
      <w:pPr>
        <w:pStyle w:val="ConsPlusNonformat"/>
        <w:jc w:val="both"/>
        <w:rPr>
          <w:b/>
          <w:u w:val="single"/>
        </w:rPr>
      </w:pPr>
      <w:bookmarkStart w:id="2" w:name="_GoBack"/>
      <w:bookmarkEnd w:id="2"/>
      <w:r>
        <w:rPr>
          <w:rFonts w:asciiTheme="minorHAnsi" w:eastAsia="Times New Roman" w:hAnsiTheme="minorHAnsi" w:cstheme="minorHAnsi"/>
          <w:b/>
          <w:bCs/>
          <w:szCs w:val="20"/>
          <w:u w:val="single"/>
        </w:rPr>
        <w:t>№</w:t>
      </w:r>
      <w:r w:rsidR="00D052E1">
        <w:rPr>
          <w:rFonts w:asciiTheme="minorHAnsi" w:eastAsia="Times New Roman" w:hAnsiTheme="minorHAnsi" w:cstheme="minorHAnsi"/>
          <w:b/>
          <w:bCs/>
          <w:szCs w:val="20"/>
          <w:u w:val="single"/>
        </w:rPr>
        <w:t xml:space="preserve"> 0127300005023000021</w:t>
      </w:r>
      <w:r>
        <w:rPr>
          <w:rFonts w:asciiTheme="minorHAnsi" w:eastAsia="Times New Roman" w:hAnsiTheme="minorHAnsi" w:cstheme="minorHAnsi"/>
          <w:b/>
          <w:bCs/>
          <w:szCs w:val="20"/>
          <w:u w:val="single"/>
        </w:rPr>
        <w:t xml:space="preserve"> </w:t>
      </w:r>
      <w:r w:rsidR="00115FF1" w:rsidRPr="00115FF1">
        <w:rPr>
          <w:rFonts w:asciiTheme="minorHAnsi" w:eastAsia="Times New Roman" w:hAnsiTheme="minorHAnsi" w:cstheme="minorHAnsi"/>
          <w:b/>
          <w:bCs/>
          <w:szCs w:val="20"/>
          <w:u w:val="single"/>
        </w:rPr>
        <w:t>,</w:t>
      </w:r>
      <w:r w:rsidR="0066562C" w:rsidRPr="00115FF1">
        <w:rPr>
          <w:b/>
          <w:szCs w:val="20"/>
          <w:u w:val="single"/>
        </w:rPr>
        <w:t xml:space="preserve">  </w:t>
      </w:r>
    </w:p>
    <w:p w:rsidR="008A1F9E" w:rsidRDefault="008A1F9E">
      <w:pPr>
        <w:pStyle w:val="ConsPlusNonformat"/>
        <w:jc w:val="both"/>
      </w:pPr>
      <w:r>
        <w:t>заключенным со стороны заказчика:</w:t>
      </w:r>
      <w:r w:rsidR="00115FF1" w:rsidRPr="00115FF1">
        <w:rPr>
          <w:rFonts w:ascii="PT Astra Serif" w:eastAsia="MS Mincho" w:hAnsi="PT Astra Serif" w:cs="Times New Roman"/>
          <w:sz w:val="24"/>
          <w:szCs w:val="24"/>
        </w:rPr>
        <w:t xml:space="preserve"> </w:t>
      </w:r>
      <w:proofErr w:type="spellStart"/>
      <w:r w:rsidR="00115FF1" w:rsidRPr="00115FF1">
        <w:rPr>
          <w:rFonts w:asciiTheme="minorHAnsi" w:eastAsia="MS Mincho" w:hAnsiTheme="minorHAnsi" w:cstheme="minorHAnsi"/>
          <w:b/>
          <w:szCs w:val="20"/>
          <w:u w:val="single"/>
        </w:rPr>
        <w:t>Новозыбковская</w:t>
      </w:r>
      <w:proofErr w:type="spellEnd"/>
      <w:r w:rsidR="00115FF1" w:rsidRPr="00115FF1">
        <w:rPr>
          <w:rFonts w:asciiTheme="minorHAnsi" w:eastAsia="MS Mincho" w:hAnsiTheme="minorHAnsi" w:cstheme="minorHAnsi"/>
          <w:b/>
          <w:szCs w:val="20"/>
          <w:u w:val="single"/>
        </w:rPr>
        <w:t xml:space="preserve"> городская администрация</w:t>
      </w:r>
    </w:p>
    <w:p w:rsidR="008A1F9E" w:rsidRPr="00115FF1" w:rsidRDefault="008A1F9E" w:rsidP="00115FF1">
      <w:pPr>
        <w:spacing w:after="0" w:line="240" w:lineRule="auto"/>
        <w:textAlignment w:val="baseline"/>
        <w:rPr>
          <w:rFonts w:cstheme="minorHAnsi"/>
          <w:bCs/>
          <w:sz w:val="20"/>
          <w:szCs w:val="20"/>
          <w:u w:val="single"/>
        </w:rPr>
      </w:pPr>
      <w:r w:rsidRPr="00115FF1">
        <w:rPr>
          <w:sz w:val="20"/>
          <w:szCs w:val="20"/>
        </w:rPr>
        <w:t>почтовый адрес:</w:t>
      </w:r>
      <w:r>
        <w:t xml:space="preserve"> </w:t>
      </w:r>
      <w:r w:rsidR="00115FF1" w:rsidRPr="00115FF1">
        <w:rPr>
          <w:rFonts w:cstheme="minorHAnsi"/>
          <w:b/>
          <w:bCs/>
          <w:sz w:val="20"/>
          <w:szCs w:val="20"/>
          <w:u w:val="single"/>
        </w:rPr>
        <w:t xml:space="preserve">243020, Брянская область г. </w:t>
      </w:r>
      <w:proofErr w:type="gramStart"/>
      <w:r w:rsidR="00115FF1" w:rsidRPr="00115FF1">
        <w:rPr>
          <w:rFonts w:cstheme="minorHAnsi"/>
          <w:b/>
          <w:bCs/>
          <w:sz w:val="20"/>
          <w:szCs w:val="20"/>
          <w:u w:val="single"/>
        </w:rPr>
        <w:t>Новозыбков,  пл.</w:t>
      </w:r>
      <w:proofErr w:type="gramEnd"/>
      <w:r w:rsidR="00115FF1" w:rsidRPr="00115FF1">
        <w:rPr>
          <w:rFonts w:cstheme="minorHAnsi"/>
          <w:b/>
          <w:bCs/>
          <w:sz w:val="20"/>
          <w:szCs w:val="20"/>
          <w:u w:val="single"/>
        </w:rPr>
        <w:t xml:space="preserve"> Окт. революции, д.2   </w:t>
      </w:r>
    </w:p>
    <w:p w:rsidR="008A1F9E" w:rsidRPr="00115FF1" w:rsidRDefault="008A1F9E">
      <w:pPr>
        <w:pStyle w:val="ConsPlusNonformat"/>
        <w:jc w:val="both"/>
        <w:rPr>
          <w:rFonts w:asciiTheme="minorHAnsi" w:hAnsiTheme="minorHAnsi" w:cstheme="minorHAnsi"/>
          <w:b/>
          <w:color w:val="000000" w:themeColor="text1"/>
        </w:rPr>
      </w:pPr>
      <w:r>
        <w:t>номер контактного телефона:</w:t>
      </w:r>
      <w:r w:rsidR="00115FF1" w:rsidRPr="00115FF1">
        <w:t xml:space="preserve"> </w:t>
      </w:r>
      <w:r w:rsidR="00115FF1">
        <w:rPr>
          <w:b/>
        </w:rPr>
        <w:t>8</w:t>
      </w:r>
      <w:hyperlink r:id="rId5" w:history="1">
        <w:r w:rsidR="00115FF1" w:rsidRPr="00115FF1">
          <w:rPr>
            <w:rStyle w:val="a5"/>
            <w:rFonts w:asciiTheme="minorHAnsi" w:hAnsiTheme="minorHAnsi" w:cstheme="minorHAnsi"/>
            <w:b/>
            <w:color w:val="000000" w:themeColor="text1"/>
            <w:szCs w:val="20"/>
            <w:shd w:val="clear" w:color="auto" w:fill="FFFFFF"/>
          </w:rPr>
          <w:t>(483) 435-69-36</w:t>
        </w:r>
      </w:hyperlink>
    </w:p>
    <w:p w:rsidR="008A1F9E" w:rsidRDefault="008A1F9E">
      <w:pPr>
        <w:pStyle w:val="ConsPlusNonformat"/>
        <w:jc w:val="both"/>
      </w:pPr>
      <w:r>
        <w:t>со стороны исполнителя:</w:t>
      </w:r>
    </w:p>
    <w:p w:rsidR="008A1F9E" w:rsidRDefault="008A1F9E">
      <w:pPr>
        <w:pStyle w:val="ConsPlusNonformat"/>
        <w:jc w:val="both"/>
      </w:pPr>
      <w:proofErr w:type="gramStart"/>
      <w:r>
        <w:t>полное  и</w:t>
      </w:r>
      <w:proofErr w:type="gramEnd"/>
      <w:r>
        <w:t xml:space="preserve">  (в  случае,  если имеется) сокращенное наименование юридического</w:t>
      </w:r>
    </w:p>
    <w:p w:rsidR="00115FF1" w:rsidRPr="00115FF1" w:rsidRDefault="008A1F9E" w:rsidP="00115FF1">
      <w:pPr>
        <w:spacing w:after="0" w:line="20" w:lineRule="atLeast"/>
        <w:contextualSpacing/>
        <w:rPr>
          <w:rFonts w:eastAsia="Times New Roman" w:cstheme="minorHAnsi"/>
          <w:b/>
          <w:sz w:val="20"/>
          <w:szCs w:val="20"/>
          <w:u w:val="single"/>
          <w:lang w:eastAsia="ru-RU"/>
        </w:rPr>
      </w:pPr>
      <w:r w:rsidRPr="00115FF1">
        <w:rPr>
          <w:rFonts w:cstheme="minorHAnsi"/>
          <w:b/>
          <w:sz w:val="20"/>
          <w:szCs w:val="20"/>
          <w:u w:val="single"/>
        </w:rPr>
        <w:t xml:space="preserve">лица: </w:t>
      </w:r>
      <w:r w:rsidR="00115FF1" w:rsidRPr="00115FF1">
        <w:rPr>
          <w:rFonts w:eastAsia="Times New Roman" w:cstheme="minorHAnsi"/>
          <w:b/>
          <w:sz w:val="20"/>
          <w:szCs w:val="20"/>
          <w:u w:val="single"/>
          <w:lang w:eastAsia="ru-RU"/>
        </w:rPr>
        <w:t>Общество с ограниченной ответственностью Научно-внедренческий центр «Интеграционные технологии»</w:t>
      </w:r>
    </w:p>
    <w:p w:rsidR="00CF2D8C" w:rsidRDefault="008A1F9E">
      <w:pPr>
        <w:pStyle w:val="ConsPlusNonformat"/>
        <w:jc w:val="both"/>
      </w:pPr>
      <w:r>
        <w:t>фамилия, имя, отчество (пр</w:t>
      </w:r>
      <w:r w:rsidR="00115FF1">
        <w:t>и наличии) кадастрового инженера:</w:t>
      </w:r>
    </w:p>
    <w:p w:rsidR="008A1F9E" w:rsidRPr="00CF2D8C" w:rsidRDefault="00115FF1">
      <w:pPr>
        <w:pStyle w:val="ConsPlusNonformat"/>
        <w:jc w:val="both"/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Бобкова</w:t>
      </w:r>
      <w:proofErr w:type="spellEnd"/>
      <w:r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Яна </w:t>
      </w:r>
      <w:r w:rsid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Александровна и </w:t>
      </w:r>
      <w:proofErr w:type="spellStart"/>
      <w:r w:rsid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Косицкий</w:t>
      </w:r>
      <w:proofErr w:type="spellEnd"/>
      <w:r w:rsid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Алексей Иванович</w:t>
      </w:r>
      <w:r w:rsidR="008A1F9E" w:rsidRPr="00115FF1">
        <w:rPr>
          <w:rFonts w:asciiTheme="minorHAnsi" w:hAnsiTheme="minorHAnsi" w:cstheme="minorHAnsi"/>
          <w:b/>
          <w:szCs w:val="20"/>
          <w:u w:val="single"/>
        </w:rPr>
        <w:t>;</w:t>
      </w:r>
    </w:p>
    <w:p w:rsidR="008A1F9E" w:rsidRDefault="008A1F9E">
      <w:pPr>
        <w:pStyle w:val="ConsPlusNonformat"/>
        <w:jc w:val="both"/>
      </w:pPr>
      <w:proofErr w:type="gramStart"/>
      <w:r>
        <w:t>наименование  саморегулируемой</w:t>
      </w:r>
      <w:proofErr w:type="gramEnd"/>
      <w:r>
        <w:t xml:space="preserve">  организации  кадастровых  инженеров, членом</w:t>
      </w:r>
    </w:p>
    <w:p w:rsidR="00CF2D8C" w:rsidRDefault="008A1F9E">
      <w:pPr>
        <w:pStyle w:val="ConsPlusNonformat"/>
        <w:jc w:val="both"/>
      </w:pPr>
      <w:r>
        <w:t>которо</w:t>
      </w:r>
      <w:r w:rsidR="00CF2D8C">
        <w:t>й является кадастровый инженер:</w:t>
      </w:r>
    </w:p>
    <w:p w:rsidR="008A1F9E" w:rsidRPr="00CF2D8C" w:rsidRDefault="00CF2D8C">
      <w:pPr>
        <w:pStyle w:val="ConsPlusNonformat"/>
        <w:jc w:val="both"/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Ассоциация</w:t>
      </w:r>
      <w:r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Саморегулируемой организации «Объединение профессионалов кадастровой деятельности»</w:t>
      </w:r>
      <w:r w:rsidR="008A1F9E" w:rsidRPr="00CF2D8C">
        <w:rPr>
          <w:rFonts w:asciiTheme="minorHAnsi" w:hAnsiTheme="minorHAnsi" w:cstheme="minorHAnsi"/>
          <w:b/>
          <w:szCs w:val="20"/>
          <w:u w:val="single"/>
        </w:rPr>
        <w:t>;</w:t>
      </w:r>
    </w:p>
    <w:p w:rsidR="008A1F9E" w:rsidRDefault="008A1F9E">
      <w:pPr>
        <w:pStyle w:val="ConsPlusNonformat"/>
        <w:jc w:val="both"/>
      </w:pPr>
      <w:proofErr w:type="gramStart"/>
      <w:r>
        <w:t>дата  внесения</w:t>
      </w:r>
      <w:proofErr w:type="gramEnd"/>
      <w:r>
        <w:t xml:space="preserve">  сведений о физическом лице в реестр членов саморегулируемой</w:t>
      </w:r>
    </w:p>
    <w:p w:rsidR="00CF2D8C" w:rsidRDefault="008A1F9E">
      <w:pPr>
        <w:pStyle w:val="ConsPlusNonformat"/>
        <w:jc w:val="both"/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</w:pPr>
      <w:r>
        <w:t>организации кадастровых инженеров</w:t>
      </w:r>
      <w:r w:rsidR="00CF2D8C">
        <w:t>:</w:t>
      </w:r>
      <w:r w:rsidR="00CF2D8C"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 xml:space="preserve"> </w:t>
      </w:r>
    </w:p>
    <w:p w:rsidR="008A1F9E" w:rsidRDefault="00CF2D8C">
      <w:pPr>
        <w:pStyle w:val="ConsPlusNonformat"/>
        <w:jc w:val="both"/>
      </w:pPr>
      <w:r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номер в государственном реестре СРО КИ № 003 от 08.07.2016г.</w:t>
      </w:r>
      <w:r w:rsidRPr="00CF2D8C">
        <w:rPr>
          <w:rFonts w:asciiTheme="minorHAnsi" w:hAnsiTheme="minorHAnsi" w:cstheme="minorHAnsi"/>
          <w:b/>
          <w:szCs w:val="20"/>
          <w:u w:val="single"/>
        </w:rPr>
        <w:t>;</w:t>
      </w:r>
    </w:p>
    <w:p w:rsidR="008A1F9E" w:rsidRPr="00CF2D8C" w:rsidRDefault="008A1F9E" w:rsidP="00CF2D8C">
      <w:pPr>
        <w:spacing w:line="20" w:lineRule="atLeast"/>
        <w:contextualSpacing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t xml:space="preserve">почтовый адрес: </w:t>
      </w:r>
      <w:r w:rsidR="00CF2D8C" w:rsidRPr="00CF2D8C">
        <w:rPr>
          <w:rFonts w:eastAsia="Times New Roman" w:cstheme="minorHAnsi"/>
          <w:b/>
          <w:sz w:val="20"/>
          <w:szCs w:val="20"/>
          <w:u w:val="single"/>
          <w:lang w:eastAsia="ru-RU"/>
        </w:rPr>
        <w:t>305029, г. Курск, ул. К. Маркса, 66 Б, пом. 1</w:t>
      </w:r>
      <w:r>
        <w:t>;</w:t>
      </w:r>
    </w:p>
    <w:p w:rsidR="008A1F9E" w:rsidRDefault="008A1F9E">
      <w:pPr>
        <w:pStyle w:val="ConsPlusNonformat"/>
        <w:jc w:val="both"/>
      </w:pPr>
      <w:r>
        <w:t>а</w:t>
      </w:r>
      <w:r w:rsidR="00CF2D8C">
        <w:t>дрес электронной почты:</w:t>
      </w:r>
      <w:r w:rsidR="00CF2D8C" w:rsidRPr="00CF2D8C">
        <w:t xml:space="preserve"> </w:t>
      </w:r>
      <w:hyperlink r:id="rId6" w:tgtFrame="_blank" w:history="1">
        <w:r w:rsidR="00CF2D8C" w:rsidRPr="00CF2D8C">
          <w:rPr>
            <w:rStyle w:val="a5"/>
            <w:rFonts w:asciiTheme="minorHAnsi" w:hAnsiTheme="minorHAnsi" w:cstheme="minorHAnsi"/>
            <w:b/>
            <w:color w:val="000000" w:themeColor="text1"/>
            <w:szCs w:val="20"/>
            <w:shd w:val="clear" w:color="auto" w:fill="FFFFFF"/>
          </w:rPr>
          <w:t>sabelnikov@terplan.pro</w:t>
        </w:r>
      </w:hyperlink>
      <w:r>
        <w:t>;</w:t>
      </w:r>
    </w:p>
    <w:p w:rsidR="008A1F9E" w:rsidRDefault="008A1F9E">
      <w:pPr>
        <w:pStyle w:val="ConsPlusNonformat"/>
        <w:jc w:val="both"/>
      </w:pPr>
      <w:r>
        <w:t xml:space="preserve">номер контактного телефона: </w:t>
      </w:r>
      <w:r w:rsidR="00CF2D8C" w:rsidRPr="00CF2D8C">
        <w:rPr>
          <w:rFonts w:asciiTheme="minorHAnsi" w:hAnsiTheme="minorHAnsi" w:cstheme="minorHAnsi"/>
          <w:b/>
          <w:szCs w:val="20"/>
          <w:u w:val="single"/>
        </w:rPr>
        <w:t>8</w:t>
      </w:r>
      <w:r w:rsidR="00CF2D8C" w:rsidRPr="00CF2D8C">
        <w:rPr>
          <w:rFonts w:asciiTheme="minorHAnsi" w:hAnsiTheme="minorHAnsi" w:cstheme="minorHAnsi"/>
          <w:b/>
          <w:color w:val="1A1A1A"/>
          <w:szCs w:val="20"/>
          <w:u w:val="single"/>
          <w:shd w:val="clear" w:color="auto" w:fill="FFFFFF"/>
        </w:rPr>
        <w:t>(4712)584522</w:t>
      </w:r>
      <w:r>
        <w:t>.</w:t>
      </w:r>
    </w:p>
    <w:p w:rsidR="008A1F9E" w:rsidRDefault="008A1F9E">
      <w:pPr>
        <w:pStyle w:val="ConsPlusNonformat"/>
        <w:jc w:val="both"/>
      </w:pPr>
      <w:bookmarkStart w:id="3" w:name="P84"/>
      <w:bookmarkEnd w:id="3"/>
      <w:r>
        <w:t xml:space="preserve">    2.   Правообладатели   объектов   </w:t>
      </w:r>
      <w:proofErr w:type="gramStart"/>
      <w:r>
        <w:t xml:space="preserve">недвижимости,   </w:t>
      </w:r>
      <w:proofErr w:type="gramEnd"/>
      <w:r>
        <w:t>которые  считаются  в</w:t>
      </w:r>
    </w:p>
    <w:p w:rsidR="008A1F9E" w:rsidRDefault="008A1F9E">
      <w:pPr>
        <w:pStyle w:val="ConsPlusNonformat"/>
        <w:jc w:val="both"/>
      </w:pPr>
      <w:r>
        <w:t xml:space="preserve">соответствии  с </w:t>
      </w:r>
      <w:hyperlink r:id="rId7">
        <w:r>
          <w:rPr>
            <w:color w:val="0000FF"/>
          </w:rPr>
          <w:t>частью 4 статьи 69</w:t>
        </w:r>
      </w:hyperlink>
      <w:r>
        <w:t xml:space="preserve"> Федерального закона от 13 июля 2015 года</w:t>
      </w:r>
    </w:p>
    <w:p w:rsidR="008A1F9E" w:rsidRDefault="008A1F9E">
      <w:pPr>
        <w:pStyle w:val="ConsPlusNonformat"/>
        <w:jc w:val="both"/>
      </w:pPr>
      <w:r>
        <w:t xml:space="preserve">N  218-ФЗ  "О государственной регистрации недвижимости" </w:t>
      </w:r>
      <w:hyperlink w:anchor="P155">
        <w:r>
          <w:rPr>
            <w:color w:val="0000FF"/>
          </w:rPr>
          <w:t>&lt;5&gt;</w:t>
        </w:r>
      </w:hyperlink>
      <w:r>
        <w:t xml:space="preserve"> ранее учтенными</w:t>
      </w:r>
    </w:p>
    <w:p w:rsidR="008A1F9E" w:rsidRDefault="008A1F9E">
      <w:pPr>
        <w:pStyle w:val="ConsPlusNonformat"/>
        <w:jc w:val="both"/>
      </w:pPr>
      <w:r>
        <w:t xml:space="preserve">или  сведения  о  которых  в соответствии с </w:t>
      </w:r>
      <w:hyperlink r:id="rId8">
        <w:r>
          <w:rPr>
            <w:color w:val="0000FF"/>
          </w:rPr>
          <w:t>частью 9 статьи 69</w:t>
        </w:r>
      </w:hyperlink>
      <w:r>
        <w:t xml:space="preserve"> Федерального</w:t>
      </w:r>
    </w:p>
    <w:p w:rsidR="008A1F9E" w:rsidRDefault="008A1F9E">
      <w:pPr>
        <w:pStyle w:val="ConsPlusNonformat"/>
        <w:jc w:val="both"/>
      </w:pPr>
      <w:r>
        <w:t>закона  от  13  июля  2015  года  N  218-ФЗ  "О государственной регистрации</w:t>
      </w:r>
    </w:p>
    <w:p w:rsidR="008A1F9E" w:rsidRDefault="008A1F9E">
      <w:pPr>
        <w:pStyle w:val="ConsPlusNonformat"/>
        <w:jc w:val="both"/>
      </w:pPr>
      <w:r>
        <w:t>недвижимости"   могут   быть   внесены   в  Единый  государственный  реестр</w:t>
      </w:r>
    </w:p>
    <w:p w:rsidR="008A1F9E" w:rsidRDefault="008A1F9E">
      <w:pPr>
        <w:pStyle w:val="ConsPlusNonformat"/>
        <w:jc w:val="both"/>
      </w:pPr>
      <w:r>
        <w:t xml:space="preserve">недвижимости   как   о   ранее   </w:t>
      </w:r>
      <w:proofErr w:type="gramStart"/>
      <w:r>
        <w:t>учтенных  в</w:t>
      </w:r>
      <w:proofErr w:type="gramEnd"/>
      <w:r>
        <w:t xml:space="preserve">  случае  отсутствия  в  Едином</w:t>
      </w:r>
    </w:p>
    <w:p w:rsidR="008A1F9E" w:rsidRDefault="008A1F9E">
      <w:pPr>
        <w:pStyle w:val="ConsPlusNonformat"/>
        <w:jc w:val="both"/>
      </w:pPr>
      <w:r>
        <w:t>государственном    реестре   недвижимости   сведений   о   таких   объектах</w:t>
      </w:r>
    </w:p>
    <w:p w:rsidR="008A1F9E" w:rsidRDefault="008A1F9E">
      <w:pPr>
        <w:pStyle w:val="ConsPlusNonformat"/>
        <w:jc w:val="both"/>
      </w:pPr>
      <w:r>
        <w:t xml:space="preserve">недвижимости,  вправе предоставить указанному в </w:t>
      </w:r>
      <w:hyperlink w:anchor="P55">
        <w:r>
          <w:rPr>
            <w:color w:val="0000FF"/>
          </w:rPr>
          <w:t>пункте 1</w:t>
        </w:r>
      </w:hyperlink>
      <w:r>
        <w:t xml:space="preserve"> извещения о начале</w:t>
      </w:r>
    </w:p>
    <w:p w:rsidR="008A1F9E" w:rsidRDefault="008A1F9E">
      <w:pPr>
        <w:pStyle w:val="ConsPlusNonformat"/>
        <w:jc w:val="both"/>
      </w:pPr>
      <w:r>
        <w:t>выполнения   комплексных   кадастровых   работ   кадастровому   инженеру  -</w:t>
      </w:r>
    </w:p>
    <w:p w:rsidR="008A1F9E" w:rsidRDefault="008A1F9E">
      <w:pPr>
        <w:pStyle w:val="ConsPlusNonformat"/>
        <w:jc w:val="both"/>
      </w:pPr>
      <w:r>
        <w:t>исполнителю  комплексных  кадастровых  работ  имеющиеся  у  них материалы и</w:t>
      </w:r>
    </w:p>
    <w:p w:rsidR="008A1F9E" w:rsidRDefault="008A1F9E">
      <w:pPr>
        <w:pStyle w:val="ConsPlusNonformat"/>
        <w:jc w:val="both"/>
      </w:pPr>
      <w:proofErr w:type="gramStart"/>
      <w:r>
        <w:t>документы  в</w:t>
      </w:r>
      <w:proofErr w:type="gramEnd"/>
      <w:r>
        <w:t xml:space="preserve">  отношении  таких  объектов недвижимости, а также заверенные в</w:t>
      </w:r>
    </w:p>
    <w:p w:rsidR="008A1F9E" w:rsidRDefault="008A1F9E">
      <w:pPr>
        <w:pStyle w:val="ConsPlusNonformat"/>
        <w:jc w:val="both"/>
      </w:pPr>
      <w:r>
        <w:t xml:space="preserve">порядке,  установленном  </w:t>
      </w:r>
      <w:hyperlink r:id="rId9">
        <w:r>
          <w:rPr>
            <w:color w:val="0000FF"/>
          </w:rPr>
          <w:t>частями  1</w:t>
        </w:r>
      </w:hyperlink>
      <w:r>
        <w:t xml:space="preserve"> и </w:t>
      </w:r>
      <w:hyperlink r:id="rId10">
        <w:r>
          <w:rPr>
            <w:color w:val="0000FF"/>
          </w:rPr>
          <w:t>9 статьи 21</w:t>
        </w:r>
      </w:hyperlink>
      <w:r>
        <w:t xml:space="preserve"> Федерального закона от 13</w:t>
      </w:r>
    </w:p>
    <w:p w:rsidR="008A1F9E" w:rsidRDefault="008A1F9E">
      <w:pPr>
        <w:pStyle w:val="ConsPlusNonformat"/>
        <w:jc w:val="both"/>
      </w:pPr>
      <w:r>
        <w:lastRenderedPageBreak/>
        <w:t>июля 2015 года N 218-ФЗ "О государственной регистрации недвижимости", копии</w:t>
      </w:r>
    </w:p>
    <w:p w:rsidR="008A1F9E" w:rsidRDefault="008A1F9E">
      <w:pPr>
        <w:pStyle w:val="ConsPlusNonformat"/>
        <w:jc w:val="both"/>
      </w:pPr>
      <w:r>
        <w:t>документов,  устанавливающих  или подтверждающих права на указанные объекты</w:t>
      </w:r>
    </w:p>
    <w:p w:rsidR="008A1F9E" w:rsidRDefault="008A1F9E">
      <w:pPr>
        <w:pStyle w:val="ConsPlusNonformat"/>
        <w:jc w:val="both"/>
      </w:pPr>
      <w:r>
        <w:t>недвижимости.</w:t>
      </w:r>
    </w:p>
    <w:p w:rsidR="008A1F9E" w:rsidRDefault="008A1F9E">
      <w:pPr>
        <w:pStyle w:val="ConsPlusNonformat"/>
        <w:jc w:val="both"/>
      </w:pPr>
      <w:r>
        <w:t xml:space="preserve">    3.  Правообладатели объектов недвижимости - земельных участков, зданий,</w:t>
      </w:r>
    </w:p>
    <w:p w:rsidR="008A1F9E" w:rsidRDefault="008A1F9E">
      <w:pPr>
        <w:pStyle w:val="ConsPlusNonformat"/>
        <w:jc w:val="both"/>
      </w:pPr>
      <w:r>
        <w:t>сооружений,   объектов  незавершенного  строительства  в  течение  тридцати</w:t>
      </w:r>
    </w:p>
    <w:p w:rsidR="008A1F9E" w:rsidRDefault="008A1F9E">
      <w:pPr>
        <w:pStyle w:val="ConsPlusNonformat"/>
        <w:jc w:val="both"/>
      </w:pPr>
      <w:r>
        <w:t>рабочих дней со дня опубликования извещения о начале выполнения комплексных</w:t>
      </w:r>
    </w:p>
    <w:p w:rsidR="008A1F9E" w:rsidRDefault="008A1F9E">
      <w:pPr>
        <w:pStyle w:val="ConsPlusNonformat"/>
        <w:jc w:val="both"/>
      </w:pPr>
      <w:r>
        <w:t xml:space="preserve">кадастровых работ (опубликовано </w:t>
      </w:r>
      <w:hyperlink w:anchor="P145">
        <w:r>
          <w:rPr>
            <w:color w:val="0000FF"/>
          </w:rPr>
          <w:t>&lt;*&gt;</w:t>
        </w:r>
      </w:hyperlink>
      <w:r>
        <w:t xml:space="preserve"> ______________ </w:t>
      </w:r>
      <w:hyperlink w:anchor="P156">
        <w:r>
          <w:rPr>
            <w:color w:val="0000FF"/>
          </w:rPr>
          <w:t>&lt;6&gt;</w:t>
        </w:r>
      </w:hyperlink>
      <w:r>
        <w:t>) вправе предоставить</w:t>
      </w:r>
    </w:p>
    <w:p w:rsidR="008A1F9E" w:rsidRDefault="008A1F9E">
      <w:pPr>
        <w:pStyle w:val="ConsPlusNonformat"/>
        <w:jc w:val="both"/>
      </w:pPr>
      <w:r>
        <w:t>кадастровому   инженеру   -   исполнителю  комплексных  кадастровых  работ,</w:t>
      </w:r>
    </w:p>
    <w:p w:rsidR="008A1F9E" w:rsidRDefault="008A1F9E">
      <w:pPr>
        <w:pStyle w:val="ConsPlusNonformat"/>
        <w:jc w:val="both"/>
      </w:pPr>
      <w:r>
        <w:t xml:space="preserve">указанному в </w:t>
      </w:r>
      <w:hyperlink w:anchor="P55">
        <w:r>
          <w:rPr>
            <w:color w:val="0000FF"/>
          </w:rPr>
          <w:t>пункте 1</w:t>
        </w:r>
      </w:hyperlink>
      <w:r>
        <w:t xml:space="preserve"> извещения о начале выполнения комплексных кадастровых</w:t>
      </w:r>
    </w:p>
    <w:p w:rsidR="008A1F9E" w:rsidRDefault="008A1F9E">
      <w:pPr>
        <w:pStyle w:val="ConsPlusNonformat"/>
        <w:jc w:val="both"/>
      </w:pPr>
      <w:r>
        <w:t xml:space="preserve">работ,  по  указанному в </w:t>
      </w:r>
      <w:hyperlink w:anchor="P84">
        <w:r>
          <w:rPr>
            <w:color w:val="0000FF"/>
          </w:rPr>
          <w:t>пункте 2</w:t>
        </w:r>
      </w:hyperlink>
      <w:r>
        <w:t xml:space="preserve"> извещения о начале выполнения комплексных</w:t>
      </w:r>
    </w:p>
    <w:p w:rsidR="008A1F9E" w:rsidRDefault="008A1F9E">
      <w:pPr>
        <w:pStyle w:val="ConsPlusNonformat"/>
        <w:jc w:val="both"/>
      </w:pPr>
      <w:r>
        <w:t>кадастровых  работ  адресу  сведения  об  адресе  электронной почты и (или)</w:t>
      </w:r>
    </w:p>
    <w:p w:rsidR="008A1F9E" w:rsidRDefault="008A1F9E">
      <w:pPr>
        <w:pStyle w:val="ConsPlusNonformat"/>
        <w:jc w:val="both"/>
      </w:pPr>
      <w:proofErr w:type="gramStart"/>
      <w:r>
        <w:t>почтовом  адресе</w:t>
      </w:r>
      <w:proofErr w:type="gramEnd"/>
      <w:r>
        <w:t>,  по  которым  осуществляется  связь с лицом, чье право на</w:t>
      </w:r>
    </w:p>
    <w:p w:rsidR="008A1F9E" w:rsidRDefault="008A1F9E">
      <w:pPr>
        <w:pStyle w:val="ConsPlusNonformat"/>
        <w:jc w:val="both"/>
      </w:pPr>
      <w:r>
        <w:t>объект  недвижимости  зарегистрировано,  а  также  лицом, в пользу которого</w:t>
      </w:r>
    </w:p>
    <w:p w:rsidR="008A1F9E" w:rsidRDefault="008A1F9E">
      <w:pPr>
        <w:pStyle w:val="ConsPlusNonformat"/>
        <w:jc w:val="both"/>
      </w:pPr>
      <w:proofErr w:type="gramStart"/>
      <w:r>
        <w:t>зарегистрировано  ограничение</w:t>
      </w:r>
      <w:proofErr w:type="gramEnd"/>
      <w:r>
        <w:t xml:space="preserve">  права  и  обременение  объекта  недвижимости</w:t>
      </w:r>
    </w:p>
    <w:p w:rsidR="008A1F9E" w:rsidRDefault="008A1F9E">
      <w:pPr>
        <w:pStyle w:val="ConsPlusNonformat"/>
        <w:jc w:val="both"/>
      </w:pPr>
      <w:r>
        <w:t xml:space="preserve">(далее   -   </w:t>
      </w:r>
      <w:proofErr w:type="gramStart"/>
      <w:r>
        <w:t>контактный  адрес</w:t>
      </w:r>
      <w:proofErr w:type="gramEnd"/>
      <w:r>
        <w:t xml:space="preserve">  правообладателя),  для  внесения  в  Единый</w:t>
      </w:r>
    </w:p>
    <w:p w:rsidR="008A1F9E" w:rsidRDefault="008A1F9E">
      <w:pPr>
        <w:pStyle w:val="ConsPlusNonformat"/>
        <w:jc w:val="both"/>
      </w:pPr>
      <w:r>
        <w:t>государственный   реестр   недвижимости   сведений   о   контактном  адресе</w:t>
      </w:r>
    </w:p>
    <w:p w:rsidR="008A1F9E" w:rsidRDefault="008A1F9E">
      <w:pPr>
        <w:pStyle w:val="ConsPlusNonformat"/>
        <w:jc w:val="both"/>
      </w:pPr>
      <w:r>
        <w:t>правообладателя   и   последующего  надлежащего  уведомления  таких  лиц  о</w:t>
      </w:r>
    </w:p>
    <w:p w:rsidR="008A1F9E" w:rsidRDefault="008A1F9E">
      <w:pPr>
        <w:pStyle w:val="ConsPlusNonformat"/>
        <w:jc w:val="both"/>
      </w:pPr>
      <w:r>
        <w:t xml:space="preserve">завершении   подготовки   </w:t>
      </w:r>
      <w:proofErr w:type="gramStart"/>
      <w:r>
        <w:t>проекта  карты</w:t>
      </w:r>
      <w:proofErr w:type="gramEnd"/>
      <w:r>
        <w:t>-плана  территории  по  результатам</w:t>
      </w:r>
    </w:p>
    <w:p w:rsidR="008A1F9E" w:rsidRDefault="008A1F9E">
      <w:pPr>
        <w:pStyle w:val="ConsPlusNonformat"/>
        <w:jc w:val="both"/>
      </w:pPr>
      <w:proofErr w:type="gramStart"/>
      <w:r>
        <w:t>комплексных  кадастровых</w:t>
      </w:r>
      <w:proofErr w:type="gramEnd"/>
      <w:r>
        <w:t xml:space="preserve">  работ  и  о  проведении  заседания согласительной</w:t>
      </w:r>
    </w:p>
    <w:p w:rsidR="008A1F9E" w:rsidRDefault="008A1F9E">
      <w:pPr>
        <w:pStyle w:val="ConsPlusNonformat"/>
        <w:jc w:val="both"/>
      </w:pPr>
      <w:r>
        <w:t>комиссии по вопросу согласования местоположения границ земельных участков.</w:t>
      </w:r>
    </w:p>
    <w:p w:rsidR="008A1F9E" w:rsidRDefault="008A1F9E">
      <w:pPr>
        <w:pStyle w:val="ConsPlusNonformat"/>
        <w:jc w:val="both"/>
      </w:pPr>
      <w:r>
        <w:t xml:space="preserve">    4.  Правообладатели  объектов недвижимости, расположенных на территории</w:t>
      </w:r>
    </w:p>
    <w:p w:rsidR="008A1F9E" w:rsidRDefault="008A1F9E">
      <w:pPr>
        <w:pStyle w:val="ConsPlusNonformat"/>
        <w:jc w:val="both"/>
      </w:pPr>
      <w:r>
        <w:t>комплексных   кадастровых   работ,   не  вправе  препятствовать  выполнению</w:t>
      </w:r>
    </w:p>
    <w:p w:rsidR="008A1F9E" w:rsidRDefault="008A1F9E">
      <w:pPr>
        <w:pStyle w:val="ConsPlusNonformat"/>
        <w:jc w:val="both"/>
      </w:pPr>
      <w:proofErr w:type="gramStart"/>
      <w:r>
        <w:t>комплексных  кадастровых</w:t>
      </w:r>
      <w:proofErr w:type="gramEnd"/>
      <w:r>
        <w:t xml:space="preserve">  работ  и  обязаны  обеспечить  доступ к указанным</w:t>
      </w:r>
    </w:p>
    <w:p w:rsidR="008A1F9E" w:rsidRDefault="008A1F9E">
      <w:pPr>
        <w:pStyle w:val="ConsPlusNonformat"/>
        <w:jc w:val="both"/>
      </w:pPr>
      <w:r>
        <w:t xml:space="preserve">объектам   недвижимости   исполнителю   комплексных   </w:t>
      </w:r>
      <w:proofErr w:type="gramStart"/>
      <w:r>
        <w:t>кадастровых  работ</w:t>
      </w:r>
      <w:proofErr w:type="gramEnd"/>
      <w:r>
        <w:t xml:space="preserve">  в</w:t>
      </w:r>
    </w:p>
    <w:p w:rsidR="008A1F9E" w:rsidRDefault="008A1F9E">
      <w:pPr>
        <w:pStyle w:val="ConsPlusNonformat"/>
        <w:jc w:val="both"/>
      </w:pPr>
      <w:r>
        <w:t>установленное графиком время.</w:t>
      </w:r>
    </w:p>
    <w:p w:rsidR="008A1F9E" w:rsidRDefault="008A1F9E">
      <w:pPr>
        <w:pStyle w:val="ConsPlusNonformat"/>
        <w:jc w:val="both"/>
      </w:pPr>
      <w:r>
        <w:t xml:space="preserve">    5. График выполнения комплексных кадастровых работ:</w:t>
      </w:r>
    </w:p>
    <w:p w:rsidR="00CF2D8C" w:rsidRDefault="00CF2D8C">
      <w:pPr>
        <w:pStyle w:val="ConsPlusNonformat"/>
        <w:jc w:val="both"/>
      </w:pPr>
    </w:p>
    <w:p w:rsidR="008A1F9E" w:rsidRDefault="008A1F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172"/>
        <w:gridCol w:w="4173"/>
      </w:tblGrid>
      <w:tr w:rsidR="008A1F9E">
        <w:tc>
          <w:tcPr>
            <w:tcW w:w="715" w:type="dxa"/>
          </w:tcPr>
          <w:p w:rsidR="008A1F9E" w:rsidRDefault="008A1F9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72" w:type="dxa"/>
          </w:tcPr>
          <w:p w:rsidR="008A1F9E" w:rsidRDefault="008A1F9E">
            <w:pPr>
              <w:pStyle w:val="ConsPlusNormal"/>
              <w:jc w:val="center"/>
            </w:pPr>
            <w:r>
              <w:t xml:space="preserve">Место выполнения </w:t>
            </w:r>
            <w:hyperlink w:anchor="P157">
              <w:r>
                <w:rPr>
                  <w:color w:val="0000FF"/>
                </w:rPr>
                <w:t>&lt;7&gt;</w:t>
              </w:r>
            </w:hyperlink>
            <w:r>
              <w:t xml:space="preserve"> комплексных кадастровых работ</w:t>
            </w:r>
          </w:p>
        </w:tc>
        <w:tc>
          <w:tcPr>
            <w:tcW w:w="4173" w:type="dxa"/>
          </w:tcPr>
          <w:p w:rsidR="008A1F9E" w:rsidRDefault="008A1F9E">
            <w:pPr>
              <w:pStyle w:val="ConsPlusNormal"/>
              <w:jc w:val="center"/>
            </w:pPr>
            <w:r>
              <w:t xml:space="preserve">Время выполнения </w:t>
            </w:r>
            <w:hyperlink w:anchor="P157">
              <w:r>
                <w:rPr>
                  <w:color w:val="0000FF"/>
                </w:rPr>
                <w:t>&lt;7&gt;</w:t>
              </w:r>
            </w:hyperlink>
            <w:r>
              <w:t xml:space="preserve"> комплексных кадастровых работ</w:t>
            </w: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72" w:type="dxa"/>
          </w:tcPr>
          <w:p w:rsidR="007570A9" w:rsidRPr="007570A9" w:rsidRDefault="007570A9" w:rsidP="007570A9">
            <w:pPr>
              <w:pStyle w:val="ConsPlus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7570A9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10 (десяти) рабочих дней с даты заключения Контракта</w:t>
            </w: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Направление извещения о начале выполнения комплексных кадастровых работ (Заказчик, Подрядчик);</w:t>
            </w:r>
          </w:p>
          <w:p w:rsidR="007570A9" w:rsidRPr="007570A9" w:rsidRDefault="007570A9" w:rsidP="007570A9">
            <w:pPr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Получение и сбор документов, содержащих необходимые для выполнения комплексных кадастровых работ исходные данные (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Подрядчик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)</w:t>
            </w: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172" w:type="dxa"/>
          </w:tcPr>
          <w:p w:rsidR="007570A9" w:rsidRPr="007570A9" w:rsidRDefault="007570A9" w:rsidP="007570A9">
            <w:pPr>
              <w:spacing w:after="6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В течение 20 (</w:t>
            </w:r>
            <w:r w:rsidRPr="007570A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двадцати) рабочих дней со дня заключения контракта </w:t>
            </w:r>
          </w:p>
          <w:p w:rsidR="007570A9" w:rsidRPr="007570A9" w:rsidRDefault="007570A9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-6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Обследование территории комплексных кадастровых работ (Подрядчик);</w:t>
            </w:r>
          </w:p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2. Заказчик обеспечивает осуществляет формирование согласительной комиссии (Заказчик).</w:t>
            </w: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172" w:type="dxa"/>
          </w:tcPr>
          <w:p w:rsidR="007570A9" w:rsidRPr="007570A9" w:rsidRDefault="007570A9" w:rsidP="007570A9">
            <w:pPr>
              <w:spacing w:after="6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В течение 30 (тридцати</w:t>
            </w:r>
            <w:r w:rsidRPr="007570A9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) рабочих дней со дня заключения контракта </w:t>
            </w:r>
          </w:p>
          <w:p w:rsidR="007570A9" w:rsidRPr="007570A9" w:rsidRDefault="007570A9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3"/>
              </w:numPr>
              <w:tabs>
                <w:tab w:val="left" w:pos="274"/>
              </w:tabs>
              <w:spacing w:after="0" w:line="240" w:lineRule="auto"/>
              <w:ind w:left="0" w:firstLine="0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 (Подрядчик).</w:t>
            </w:r>
          </w:p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2.Подача заявления об адресах правообладателей и заявлений о внесении сведений о ранее учтенных объектах недвижимости в орган регистрации прав (Подрядчик)</w:t>
            </w:r>
          </w:p>
        </w:tc>
      </w:tr>
      <w:tr w:rsidR="007570A9">
        <w:tc>
          <w:tcPr>
            <w:tcW w:w="715" w:type="dxa"/>
          </w:tcPr>
          <w:p w:rsidR="007570A9" w:rsidRPr="002B4866" w:rsidRDefault="00A06A16" w:rsidP="007570A9">
            <w:pPr>
              <w:pStyle w:val="ConsPlusNormal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486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72" w:type="dxa"/>
          </w:tcPr>
          <w:p w:rsidR="007570A9" w:rsidRPr="002B4866" w:rsidRDefault="007570A9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asciiTheme="minorHAnsi" w:eastAsia="DejaVu Sans" w:hAnsiTheme="minorHAnsi" w:cstheme="minorHAnsi"/>
                <w:b/>
                <w:color w:val="00000A"/>
                <w:sz w:val="20"/>
                <w:szCs w:val="20"/>
                <w:lang w:eastAsia="ar-SA"/>
              </w:rPr>
              <w:t>Этап 1</w:t>
            </w:r>
            <w:r w:rsidRPr="002B4866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 xml:space="preserve">, окончание всех мероприятий данного этапа – не позднее </w:t>
            </w:r>
            <w:r w:rsidR="003107D8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>30</w:t>
            </w:r>
            <w:r w:rsidRPr="002B4866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>.08.2023 г.</w:t>
            </w:r>
          </w:p>
        </w:tc>
        <w:tc>
          <w:tcPr>
            <w:tcW w:w="4173" w:type="dxa"/>
          </w:tcPr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</w:p>
        </w:tc>
      </w:tr>
      <w:tr w:rsidR="007570A9">
        <w:tc>
          <w:tcPr>
            <w:tcW w:w="715" w:type="dxa"/>
          </w:tcPr>
          <w:p w:rsidR="007570A9" w:rsidRDefault="007570A9" w:rsidP="007570A9">
            <w:pPr>
              <w:pStyle w:val="ConsPlusNormal"/>
              <w:jc w:val="center"/>
            </w:pPr>
            <w:r>
              <w:t>2</w:t>
            </w:r>
            <w:r w:rsidR="00A06A16">
              <w:t>.1</w:t>
            </w:r>
          </w:p>
        </w:tc>
        <w:tc>
          <w:tcPr>
            <w:tcW w:w="4172" w:type="dxa"/>
          </w:tcPr>
          <w:p w:rsidR="007570A9" w:rsidRPr="007570A9" w:rsidRDefault="003107D8" w:rsidP="007570A9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Не позднее 30</w:t>
            </w:r>
            <w:r w:rsidR="007570A9" w:rsidRPr="007570A9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.08.2023 г.</w:t>
            </w:r>
          </w:p>
        </w:tc>
        <w:tc>
          <w:tcPr>
            <w:tcW w:w="4173" w:type="dxa"/>
          </w:tcPr>
          <w:p w:rsidR="007570A9" w:rsidRPr="007570A9" w:rsidRDefault="007570A9" w:rsidP="007570A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77"/>
              </w:tabs>
              <w:spacing w:after="0" w:line="240" w:lineRule="auto"/>
              <w:ind w:left="-6" w:firstLine="6"/>
              <w:jc w:val="both"/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</w:pP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 xml:space="preserve">Определение координат характерных точек границ (контуров) объектов недвижимости; 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lastRenderedPageBreak/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работ; выполнение иных мероприятий, относящихся к 1 этапу работ, указанных в соответствующем пункте технического задания (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Подрядчик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 xml:space="preserve">). </w:t>
            </w:r>
          </w:p>
          <w:p w:rsidR="007570A9" w:rsidRPr="007570A9" w:rsidRDefault="007570A9" w:rsidP="007570A9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Формирование карт-планов территории и представление Заказчику (</w:t>
            </w:r>
            <w:r w:rsidRPr="007570A9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Подрядчик</w:t>
            </w:r>
            <w:r w:rsidRPr="007570A9">
              <w:rPr>
                <w:rFonts w:eastAsia="DejaVu Sans" w:cstheme="minorHAnsi"/>
                <w:color w:val="000000"/>
                <w:kern w:val="1"/>
                <w:sz w:val="20"/>
                <w:szCs w:val="20"/>
                <w:lang w:eastAsia="ru-RU"/>
              </w:rPr>
              <w:t>).</w:t>
            </w:r>
          </w:p>
        </w:tc>
      </w:tr>
      <w:tr w:rsidR="00A06A16"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172" w:type="dxa"/>
          </w:tcPr>
          <w:p w:rsidR="00A06A16" w:rsidRPr="002B4866" w:rsidRDefault="003107D8" w:rsidP="00A06A16">
            <w:pPr>
              <w:shd w:val="clear" w:color="auto" w:fill="FFFFFF"/>
              <w:spacing w:after="0" w:line="240" w:lineRule="auto"/>
              <w:jc w:val="both"/>
              <w:rPr>
                <w:rFonts w:eastAsia="DejaVu Sans" w:cstheme="minorHAnsi"/>
                <w:b/>
                <w:color w:val="000000"/>
                <w:kern w:val="1"/>
                <w:sz w:val="20"/>
                <w:szCs w:val="20"/>
                <w:lang w:eastAsia="ru-RU"/>
              </w:rPr>
            </w:pPr>
            <w:r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  <w:t>Этап 2</w:t>
            </w:r>
            <w:r w:rsidRPr="002B4866">
              <w:rPr>
                <w:rFonts w:eastAsia="DejaVu Sans" w:cstheme="minorHAnsi"/>
                <w:b/>
                <w:color w:val="000000"/>
                <w:kern w:val="1"/>
                <w:sz w:val="20"/>
                <w:szCs w:val="20"/>
              </w:rPr>
              <w:t xml:space="preserve">, окончание всех мероприятий данного этапа – не позднее </w:t>
            </w:r>
            <w:r>
              <w:rPr>
                <w:rFonts w:eastAsia="DejaVu Sans" w:cstheme="minorHAnsi"/>
                <w:b/>
                <w:color w:val="000000"/>
                <w:kern w:val="1"/>
                <w:sz w:val="20"/>
                <w:szCs w:val="20"/>
              </w:rPr>
              <w:t>03.11</w:t>
            </w:r>
            <w:r w:rsidRPr="002B4866">
              <w:rPr>
                <w:rFonts w:eastAsia="DejaVu Sans" w:cstheme="minorHAnsi"/>
                <w:b/>
                <w:color w:val="000000"/>
                <w:kern w:val="1"/>
                <w:sz w:val="20"/>
                <w:szCs w:val="20"/>
              </w:rPr>
              <w:t>.2023 г.</w:t>
            </w:r>
          </w:p>
        </w:tc>
        <w:tc>
          <w:tcPr>
            <w:tcW w:w="4173" w:type="dxa"/>
          </w:tcPr>
          <w:p w:rsidR="00A06A16" w:rsidRPr="007570A9" w:rsidRDefault="00A06A16" w:rsidP="00A06A16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</w:p>
        </w:tc>
      </w:tr>
      <w:tr w:rsidR="00A06A16"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172" w:type="dxa"/>
          </w:tcPr>
          <w:p w:rsidR="00A06A16" w:rsidRPr="00A06A16" w:rsidRDefault="003107D8" w:rsidP="00A06A16">
            <w:pPr>
              <w:spacing w:after="0" w:line="240" w:lineRule="auto"/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не позднее 21.09</w:t>
            </w:r>
            <w:r w:rsidR="00A06A16"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.2023 г.</w:t>
            </w:r>
            <w:r w:rsidR="00A06A16" w:rsidRPr="00A06A16"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tabs>
                <w:tab w:val="left" w:pos="316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Завершение проведения процедуры согласования местоположения границ земельных участков путем проведения заседаний согласительной комиссий.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172" w:type="dxa"/>
          </w:tcPr>
          <w:p w:rsidR="00A06A16" w:rsidRPr="00A06A1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35 (тридцати пяти) календарных дней с первого заседания согласительной комиссии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Прием и рассмотрение возражений относительно местоположения границ земельных участков, а также согласия правообладателя земельного участка, предусмотренного частью 5 статьи 42.8 Федерального закона № 221-ФЗ (Заказчик).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172" w:type="dxa"/>
          </w:tcPr>
          <w:p w:rsidR="00A06A16" w:rsidRPr="00A06A16" w:rsidRDefault="00074622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4 (четырех</w:t>
            </w:r>
            <w:r w:rsidR="00A06A16"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) рабочих дней со дня истечения срока предоставления возражений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Оформление карты-плана территории в окончательной редакции.</w:t>
            </w:r>
          </w:p>
          <w:p w:rsidR="00A06A16" w:rsidRPr="00A06A16" w:rsidRDefault="00A06A16" w:rsidP="00A06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Calibri" w:cstheme="minorHAnsi"/>
                <w:sz w:val="20"/>
                <w:szCs w:val="20"/>
                <w:lang w:eastAsia="ru-RU"/>
              </w:rPr>
              <w:t>Согласительная комиссия направляет заказчику комплексных кадастровых работ для утверждения оформленный подрядчиком 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172" w:type="dxa"/>
          </w:tcPr>
          <w:p w:rsidR="00A06A16" w:rsidRPr="00A06A1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в течение 5 (пяти</w:t>
            </w:r>
            <w:r w:rsidR="003107D8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) рабочих дней, но не позднее 03.11</w:t>
            </w:r>
            <w:r w:rsidRPr="00A06A1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  <w:t>.2023 г.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A06A1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Заказчик комплексных кадастровых работ по результатам рассмотрения представленного Подрядчиком комплексных кадастровых работ проекта карты-плана территории утверждает карту-план территории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72" w:type="dxa"/>
          </w:tcPr>
          <w:p w:rsidR="00A06A16" w:rsidRPr="002B4866" w:rsidRDefault="00A06A16" w:rsidP="00A06A16">
            <w:pPr>
              <w:pStyle w:val="ConsPlusNormal"/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 xml:space="preserve">Этап 3, окончание всех мероприятий </w:t>
            </w:r>
            <w:r w:rsidR="003107D8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>данного этапа – не позднее 14.12</w:t>
            </w:r>
            <w:r w:rsidRPr="002B4866"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  <w:t>.2023 г.</w:t>
            </w:r>
          </w:p>
        </w:tc>
        <w:tc>
          <w:tcPr>
            <w:tcW w:w="4173" w:type="dxa"/>
          </w:tcPr>
          <w:p w:rsidR="00A06A16" w:rsidRPr="00A06A1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A06A16" w:rsidP="00A06A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172" w:type="dxa"/>
          </w:tcPr>
          <w:p w:rsidR="00A06A16" w:rsidRPr="002B4866" w:rsidRDefault="003107D8" w:rsidP="00A06A16">
            <w:pPr>
              <w:pStyle w:val="ConsPlusNormal"/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>не позднее 07.11</w:t>
            </w:r>
            <w:r w:rsidR="00A06A16" w:rsidRPr="002B486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>.2023 г.</w:t>
            </w:r>
          </w:p>
        </w:tc>
        <w:tc>
          <w:tcPr>
            <w:tcW w:w="4173" w:type="dxa"/>
          </w:tcPr>
          <w:p w:rsidR="00A06A16" w:rsidRPr="002B4866" w:rsidRDefault="00A06A1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Заказчик комплексных кадастровых работ направляет карту-план территории в орган регистрации прав</w:t>
            </w:r>
          </w:p>
        </w:tc>
      </w:tr>
      <w:tr w:rsidR="00A06A16" w:rsidTr="00A06A16">
        <w:trPr>
          <w:trHeight w:val="116"/>
        </w:trPr>
        <w:tc>
          <w:tcPr>
            <w:tcW w:w="715" w:type="dxa"/>
          </w:tcPr>
          <w:p w:rsidR="00A06A16" w:rsidRDefault="002B4866" w:rsidP="00A06A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172" w:type="dxa"/>
          </w:tcPr>
          <w:p w:rsidR="00A06A16" w:rsidRPr="002B4866" w:rsidRDefault="003107D8" w:rsidP="00A06A16">
            <w:pPr>
              <w:pStyle w:val="ConsPlusNormal"/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 xml:space="preserve">В течение 3 (трех) рабочих дней с момента доведения Заказчиком до Исполнителя перечня ошибок </w:t>
            </w:r>
            <w:r w:rsidR="00A6392C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>в карте-плане, которые необходимо исправить</w:t>
            </w:r>
          </w:p>
        </w:tc>
        <w:tc>
          <w:tcPr>
            <w:tcW w:w="4173" w:type="dxa"/>
          </w:tcPr>
          <w:p w:rsidR="00A06A16" w:rsidRPr="002B4866" w:rsidRDefault="002B4866" w:rsidP="00A06A16">
            <w:pPr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Обеспечение Подрядчиком устранения причин приостановления осуществления государственного кадастрового учета при внесении сведений об объектах недвижимости в ЕГРН (при необходимости).</w:t>
            </w:r>
          </w:p>
        </w:tc>
      </w:tr>
      <w:tr w:rsidR="002B4866" w:rsidTr="00A06A16">
        <w:trPr>
          <w:trHeight w:val="116"/>
        </w:trPr>
        <w:tc>
          <w:tcPr>
            <w:tcW w:w="715" w:type="dxa"/>
          </w:tcPr>
          <w:p w:rsidR="002B4866" w:rsidRDefault="002B4866" w:rsidP="002B486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172" w:type="dxa"/>
          </w:tcPr>
          <w:p w:rsidR="002B4866" w:rsidRPr="002B4866" w:rsidRDefault="00A6392C" w:rsidP="002B4866">
            <w:pPr>
              <w:spacing w:after="0" w:line="240" w:lineRule="auto"/>
              <w:rPr>
                <w:rFonts w:eastAsia="DejaVu Sans" w:cstheme="minorHAnsi"/>
                <w:color w:val="00000A"/>
                <w:sz w:val="20"/>
                <w:szCs w:val="20"/>
              </w:rPr>
            </w:pPr>
            <w:r>
              <w:rPr>
                <w:rFonts w:eastAsia="DejaVu Sans" w:cstheme="minorHAnsi"/>
                <w:color w:val="00000A"/>
                <w:sz w:val="20"/>
                <w:szCs w:val="20"/>
              </w:rPr>
              <w:t>не позднее 23</w:t>
            </w:r>
            <w:r w:rsidR="002B4866" w:rsidRPr="002B4866">
              <w:rPr>
                <w:rFonts w:eastAsia="DejaVu Sans" w:cstheme="minorHAnsi"/>
                <w:color w:val="00000A"/>
                <w:sz w:val="20"/>
                <w:szCs w:val="20"/>
              </w:rPr>
              <w:t xml:space="preserve">.11.2023 г. </w:t>
            </w:r>
          </w:p>
        </w:tc>
        <w:tc>
          <w:tcPr>
            <w:tcW w:w="4173" w:type="dxa"/>
          </w:tcPr>
          <w:p w:rsidR="002B4866" w:rsidRPr="002B4866" w:rsidRDefault="002B4866" w:rsidP="002B4866">
            <w:pPr>
              <w:tabs>
                <w:tab w:val="left" w:pos="481"/>
              </w:tabs>
              <w:spacing w:after="0" w:line="240" w:lineRule="auto"/>
              <w:jc w:val="both"/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Направление карты-плана территории в орган регистрации прав после исправлений (при необходимости)</w:t>
            </w:r>
          </w:p>
        </w:tc>
      </w:tr>
      <w:tr w:rsidR="002B4866" w:rsidTr="00A06A16">
        <w:trPr>
          <w:trHeight w:val="116"/>
        </w:trPr>
        <w:tc>
          <w:tcPr>
            <w:tcW w:w="715" w:type="dxa"/>
          </w:tcPr>
          <w:p w:rsidR="002B4866" w:rsidRDefault="002B4866" w:rsidP="002B4866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4172" w:type="dxa"/>
          </w:tcPr>
          <w:p w:rsidR="002B4866" w:rsidRPr="002B4866" w:rsidRDefault="002B4866" w:rsidP="002B4866">
            <w:pPr>
              <w:pStyle w:val="ConsPlusNormal"/>
              <w:rPr>
                <w:rFonts w:asciiTheme="minorHAnsi" w:eastAsia="DejaVu Sans" w:hAnsiTheme="minorHAnsi" w:cstheme="minorHAnsi"/>
                <w:b/>
                <w:color w:val="000000"/>
                <w:kern w:val="1"/>
                <w:sz w:val="20"/>
                <w:szCs w:val="20"/>
              </w:rPr>
            </w:pPr>
            <w:r w:rsidRPr="002B4866">
              <w:rPr>
                <w:rFonts w:asciiTheme="minorHAnsi" w:eastAsia="DejaVu Sans" w:hAnsiTheme="minorHAnsi" w:cstheme="minorHAnsi"/>
                <w:color w:val="00000A"/>
                <w:sz w:val="20"/>
                <w:szCs w:val="20"/>
              </w:rPr>
              <w:t xml:space="preserve">в течение 15 (пятнадцати) рабочих дней </w:t>
            </w:r>
            <w:r w:rsidRPr="002B4866">
              <w:rPr>
                <w:rFonts w:asciiTheme="minorHAnsi" w:eastAsia="Times New Roman" w:hAnsiTheme="minorHAnsi" w:cstheme="minorHAnsi"/>
                <w:sz w:val="20"/>
                <w:szCs w:val="20"/>
              </w:rPr>
              <w:t>с даты приема органом регистрации прав соответствующего заявления</w:t>
            </w:r>
          </w:p>
        </w:tc>
        <w:tc>
          <w:tcPr>
            <w:tcW w:w="4173" w:type="dxa"/>
          </w:tcPr>
          <w:p w:rsidR="002B4866" w:rsidRPr="002B4866" w:rsidRDefault="002B4866" w:rsidP="002B4866">
            <w:pPr>
              <w:spacing w:after="0" w:line="240" w:lineRule="auto"/>
              <w:jc w:val="both"/>
              <w:rPr>
                <w:rFonts w:eastAsia="DejaVu Sans" w:cstheme="minorHAnsi"/>
                <w:b/>
                <w:color w:val="00000A"/>
                <w:sz w:val="20"/>
                <w:szCs w:val="20"/>
                <w:lang w:eastAsia="ar-SA"/>
              </w:rPr>
            </w:pPr>
            <w:r w:rsidRPr="002B4866">
              <w:rPr>
                <w:rFonts w:eastAsia="DejaVu Sans" w:cstheme="minorHAnsi"/>
                <w:color w:val="00000A"/>
                <w:sz w:val="20"/>
                <w:szCs w:val="20"/>
                <w:lang w:eastAsia="ar-SA"/>
              </w:rPr>
              <w:t>Внесение сведений в ЕГРН</w:t>
            </w:r>
          </w:p>
        </w:tc>
      </w:tr>
    </w:tbl>
    <w:p w:rsidR="009D48C4" w:rsidRDefault="00D052E1"/>
    <w:sectPr w:rsidR="009D48C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B76"/>
    <w:multiLevelType w:val="hybridMultilevel"/>
    <w:tmpl w:val="555616A4"/>
    <w:lvl w:ilvl="0" w:tplc="BF7A2DC6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67D0F"/>
    <w:multiLevelType w:val="hybridMultilevel"/>
    <w:tmpl w:val="41B050C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0C5B"/>
    <w:multiLevelType w:val="hybridMultilevel"/>
    <w:tmpl w:val="4CACD8DA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473"/>
    <w:multiLevelType w:val="hybridMultilevel"/>
    <w:tmpl w:val="7B9ED274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9E"/>
    <w:rsid w:val="00074622"/>
    <w:rsid w:val="00115FF1"/>
    <w:rsid w:val="002A0459"/>
    <w:rsid w:val="002B4866"/>
    <w:rsid w:val="003107D8"/>
    <w:rsid w:val="0042284A"/>
    <w:rsid w:val="00467A87"/>
    <w:rsid w:val="0066562C"/>
    <w:rsid w:val="007570A9"/>
    <w:rsid w:val="0077463D"/>
    <w:rsid w:val="008A1F9E"/>
    <w:rsid w:val="00A06A16"/>
    <w:rsid w:val="00A6392C"/>
    <w:rsid w:val="00B93990"/>
    <w:rsid w:val="00BA6B31"/>
    <w:rsid w:val="00C756EF"/>
    <w:rsid w:val="00CB6EA7"/>
    <w:rsid w:val="00CF2D8C"/>
    <w:rsid w:val="00D052E1"/>
    <w:rsid w:val="00D310BB"/>
    <w:rsid w:val="00D8443E"/>
    <w:rsid w:val="00E83BD3"/>
    <w:rsid w:val="00F4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79C9"/>
  <w15:docId w15:val="{B34E3DC3-B9CA-444C-87A3-F3946AC5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A1F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A1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1F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0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0FEE"/>
    <w:rPr>
      <w:rFonts w:ascii="Segoe UI" w:hAnsi="Segoe UI" w:cs="Segoe UI"/>
      <w:sz w:val="18"/>
      <w:szCs w:val="18"/>
    </w:rPr>
  </w:style>
  <w:style w:type="character" w:customStyle="1" w:styleId="1">
    <w:name w:val="Текст сноски Знак1"/>
    <w:basedOn w:val="a0"/>
    <w:uiPriority w:val="99"/>
    <w:semiHidden/>
    <w:qFormat/>
    <w:rsid w:val="00115FF1"/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115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8C07CCEE74556DA270B35ED11DA26B870FE1983D28AAEED4A7B33595B51C9B45F4AE46CA7C48E383F59B28237292EDC6262A6243C5E84934q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8C07CCEE74556DA270B35ED11DA26B870FE1983D28AAEED4A7B33595B51C9B45F4AE46CA7C49EB86F59B28237292EDC6262A6243C5E84934q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elnikov@terplan.pro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74834356936" TargetMode="External"/><Relationship Id="rId10" Type="http://schemas.openxmlformats.org/officeDocument/2006/relationships/hyperlink" Target="consultantplus://offline/ref=428C07CCEE74556DA270B35ED11DA26B870FE1983D28AAEED4A7B33595B51C9B45F4AE46CA7C42E085F59B28237292EDC6262A6243C5E84934q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8C07CCEE74556DA270B35ED11DA26B870FE1983D28AAEED4A7B33595B51C9B45F4AE46CA7C42E387F59B28237292EDC6262A6243C5E8493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arh.nw@outlook.com</cp:lastModifiedBy>
  <cp:revision>8</cp:revision>
  <cp:lastPrinted>2023-05-02T12:17:00Z</cp:lastPrinted>
  <dcterms:created xsi:type="dcterms:W3CDTF">2023-05-02T12:20:00Z</dcterms:created>
  <dcterms:modified xsi:type="dcterms:W3CDTF">2023-06-20T09:11:00Z</dcterms:modified>
</cp:coreProperties>
</file>