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1C2" w:rsidRDefault="00E421C2">
      <w:pPr>
        <w:spacing w:line="200" w:lineRule="exact"/>
        <w:rPr>
          <w:sz w:val="24"/>
          <w:szCs w:val="24"/>
        </w:rPr>
      </w:pPr>
    </w:p>
    <w:p w:rsidR="00E421C2" w:rsidRDefault="00E421C2">
      <w:pPr>
        <w:spacing w:line="200" w:lineRule="exact"/>
        <w:rPr>
          <w:sz w:val="24"/>
          <w:szCs w:val="24"/>
        </w:rPr>
      </w:pPr>
    </w:p>
    <w:p w:rsidR="00E421C2" w:rsidRDefault="00E421C2">
      <w:pPr>
        <w:spacing w:line="200" w:lineRule="exact"/>
        <w:rPr>
          <w:sz w:val="24"/>
          <w:szCs w:val="24"/>
        </w:rPr>
      </w:pPr>
    </w:p>
    <w:p w:rsidR="00E421C2" w:rsidRDefault="00E421C2">
      <w:pPr>
        <w:spacing w:line="200" w:lineRule="exact"/>
        <w:rPr>
          <w:sz w:val="24"/>
          <w:szCs w:val="24"/>
        </w:rPr>
      </w:pPr>
    </w:p>
    <w:p w:rsidR="00E421C2" w:rsidRDefault="00E421C2">
      <w:pPr>
        <w:spacing w:line="200" w:lineRule="exact"/>
        <w:rPr>
          <w:sz w:val="24"/>
          <w:szCs w:val="24"/>
        </w:rPr>
      </w:pPr>
    </w:p>
    <w:p w:rsidR="00E421C2" w:rsidRDefault="00E421C2">
      <w:pPr>
        <w:spacing w:line="200" w:lineRule="exact"/>
        <w:rPr>
          <w:sz w:val="24"/>
          <w:szCs w:val="24"/>
        </w:rPr>
      </w:pPr>
    </w:p>
    <w:p w:rsidR="00E421C2" w:rsidRDefault="00E421C2">
      <w:pPr>
        <w:spacing w:line="200" w:lineRule="exact"/>
        <w:rPr>
          <w:sz w:val="24"/>
          <w:szCs w:val="24"/>
        </w:rPr>
      </w:pPr>
    </w:p>
    <w:p w:rsidR="00E421C2" w:rsidRDefault="00E421C2">
      <w:pPr>
        <w:spacing w:line="200" w:lineRule="exact"/>
        <w:rPr>
          <w:sz w:val="24"/>
          <w:szCs w:val="24"/>
        </w:rPr>
      </w:pPr>
    </w:p>
    <w:p w:rsidR="00E421C2" w:rsidRDefault="00E421C2">
      <w:pPr>
        <w:spacing w:line="200" w:lineRule="exact"/>
        <w:rPr>
          <w:sz w:val="24"/>
          <w:szCs w:val="24"/>
        </w:rPr>
      </w:pPr>
    </w:p>
    <w:p w:rsidR="00E421C2" w:rsidRDefault="00E421C2">
      <w:pPr>
        <w:spacing w:line="200" w:lineRule="exact"/>
        <w:rPr>
          <w:sz w:val="24"/>
          <w:szCs w:val="24"/>
        </w:rPr>
      </w:pPr>
    </w:p>
    <w:p w:rsidR="00E421C2" w:rsidRDefault="00E421C2">
      <w:pPr>
        <w:spacing w:line="399" w:lineRule="exact"/>
        <w:rPr>
          <w:sz w:val="24"/>
          <w:szCs w:val="24"/>
        </w:rPr>
      </w:pPr>
    </w:p>
    <w:p w:rsidR="00E421C2" w:rsidRDefault="00E421C2">
      <w:pPr>
        <w:spacing w:line="200" w:lineRule="exact"/>
        <w:rPr>
          <w:sz w:val="24"/>
          <w:szCs w:val="24"/>
        </w:rPr>
      </w:pPr>
    </w:p>
    <w:p w:rsidR="00E421C2" w:rsidRDefault="00E421C2">
      <w:pPr>
        <w:spacing w:line="200" w:lineRule="exact"/>
        <w:rPr>
          <w:sz w:val="24"/>
          <w:szCs w:val="24"/>
        </w:rPr>
      </w:pPr>
    </w:p>
    <w:p w:rsidR="00E421C2" w:rsidRDefault="00E421C2">
      <w:pPr>
        <w:spacing w:line="200" w:lineRule="exact"/>
        <w:rPr>
          <w:sz w:val="24"/>
          <w:szCs w:val="24"/>
        </w:rPr>
      </w:pPr>
    </w:p>
    <w:p w:rsidR="00E421C2" w:rsidRDefault="00E421C2">
      <w:pPr>
        <w:spacing w:line="200" w:lineRule="exact"/>
        <w:rPr>
          <w:sz w:val="24"/>
          <w:szCs w:val="24"/>
        </w:rPr>
      </w:pPr>
    </w:p>
    <w:p w:rsidR="00E421C2" w:rsidRDefault="00E421C2">
      <w:pPr>
        <w:spacing w:line="200" w:lineRule="exact"/>
        <w:rPr>
          <w:sz w:val="24"/>
          <w:szCs w:val="24"/>
        </w:rPr>
      </w:pPr>
    </w:p>
    <w:p w:rsidR="00E421C2" w:rsidRDefault="00E421C2">
      <w:pPr>
        <w:spacing w:line="200" w:lineRule="exact"/>
        <w:rPr>
          <w:sz w:val="24"/>
          <w:szCs w:val="24"/>
        </w:rPr>
      </w:pPr>
    </w:p>
    <w:p w:rsidR="00ED76F0" w:rsidRDefault="00ED76F0">
      <w:pPr>
        <w:spacing w:line="200" w:lineRule="exact"/>
        <w:rPr>
          <w:sz w:val="24"/>
          <w:szCs w:val="24"/>
        </w:rPr>
      </w:pPr>
    </w:p>
    <w:p w:rsidR="00E421C2" w:rsidRDefault="00E421C2">
      <w:pPr>
        <w:spacing w:line="391" w:lineRule="exact"/>
        <w:rPr>
          <w:sz w:val="24"/>
          <w:szCs w:val="24"/>
        </w:rPr>
      </w:pPr>
    </w:p>
    <w:p w:rsidR="00B1402E" w:rsidRDefault="00B1402E" w:rsidP="00ED76F0">
      <w:pPr>
        <w:rPr>
          <w:rFonts w:eastAsia="Times New Roman"/>
          <w:bCs/>
          <w:sz w:val="28"/>
          <w:szCs w:val="28"/>
        </w:rPr>
      </w:pPr>
    </w:p>
    <w:p w:rsidR="00E421C2" w:rsidRPr="00DF4D23" w:rsidRDefault="00542372" w:rsidP="00ED76F0">
      <w:pPr>
        <w:rPr>
          <w:sz w:val="24"/>
          <w:szCs w:val="24"/>
        </w:rPr>
      </w:pPr>
      <w:r w:rsidRPr="00DF4D23">
        <w:rPr>
          <w:rFonts w:eastAsia="Times New Roman"/>
          <w:bCs/>
          <w:sz w:val="28"/>
          <w:szCs w:val="28"/>
        </w:rPr>
        <w:t>Об утверждении Правил</w:t>
      </w:r>
    </w:p>
    <w:p w:rsidR="00E421C2" w:rsidRPr="00DF4D23" w:rsidRDefault="00542372" w:rsidP="00F03578">
      <w:pPr>
        <w:rPr>
          <w:sz w:val="20"/>
          <w:szCs w:val="20"/>
        </w:rPr>
      </w:pPr>
      <w:r w:rsidRPr="00DF4D23">
        <w:rPr>
          <w:rFonts w:eastAsia="Times New Roman"/>
          <w:bCs/>
          <w:sz w:val="28"/>
          <w:szCs w:val="28"/>
        </w:rPr>
        <w:t>размещения информационных</w:t>
      </w:r>
    </w:p>
    <w:p w:rsidR="00E421C2" w:rsidRPr="00DF4D23" w:rsidRDefault="00E421C2">
      <w:pPr>
        <w:spacing w:line="6" w:lineRule="exact"/>
        <w:rPr>
          <w:sz w:val="24"/>
          <w:szCs w:val="24"/>
        </w:rPr>
      </w:pPr>
    </w:p>
    <w:p w:rsidR="00E421C2" w:rsidRPr="00DF4D23" w:rsidRDefault="00542372" w:rsidP="00F03578">
      <w:pPr>
        <w:rPr>
          <w:sz w:val="20"/>
          <w:szCs w:val="20"/>
        </w:rPr>
      </w:pPr>
      <w:r w:rsidRPr="00DF4D23">
        <w:rPr>
          <w:rFonts w:eastAsia="Times New Roman"/>
          <w:bCs/>
          <w:sz w:val="28"/>
          <w:szCs w:val="28"/>
        </w:rPr>
        <w:t>конструкций на фасадах зданий</w:t>
      </w:r>
    </w:p>
    <w:p w:rsidR="00E421C2" w:rsidRPr="00DF4D23" w:rsidRDefault="00E421C2">
      <w:pPr>
        <w:spacing w:line="6" w:lineRule="exact"/>
        <w:rPr>
          <w:sz w:val="24"/>
          <w:szCs w:val="24"/>
        </w:rPr>
      </w:pPr>
    </w:p>
    <w:p w:rsidR="00820CC5" w:rsidRPr="00DF4D23" w:rsidRDefault="00542372" w:rsidP="00F03578">
      <w:pPr>
        <w:rPr>
          <w:rFonts w:eastAsia="Times New Roman"/>
          <w:bCs/>
          <w:sz w:val="28"/>
          <w:szCs w:val="28"/>
        </w:rPr>
      </w:pPr>
      <w:r w:rsidRPr="00DF4D23">
        <w:rPr>
          <w:rFonts w:eastAsia="Times New Roman"/>
          <w:bCs/>
          <w:sz w:val="28"/>
          <w:szCs w:val="28"/>
        </w:rPr>
        <w:t>(строений, сооружений) на</w:t>
      </w:r>
      <w:r w:rsidR="00820CC5" w:rsidRPr="00DF4D23">
        <w:rPr>
          <w:sz w:val="20"/>
          <w:szCs w:val="20"/>
        </w:rPr>
        <w:t xml:space="preserve"> </w:t>
      </w:r>
      <w:r w:rsidRPr="00DF4D23">
        <w:rPr>
          <w:rFonts w:eastAsia="Times New Roman"/>
          <w:bCs/>
          <w:sz w:val="28"/>
          <w:szCs w:val="28"/>
        </w:rPr>
        <w:t xml:space="preserve">территории </w:t>
      </w:r>
    </w:p>
    <w:p w:rsidR="00E421C2" w:rsidRPr="00DF4D23" w:rsidRDefault="00820CC5" w:rsidP="00F03578">
      <w:pPr>
        <w:rPr>
          <w:sz w:val="20"/>
          <w:szCs w:val="20"/>
        </w:rPr>
      </w:pPr>
      <w:proofErr w:type="spellStart"/>
      <w:r w:rsidRPr="00DF4D23">
        <w:rPr>
          <w:rFonts w:eastAsia="Times New Roman"/>
          <w:bCs/>
          <w:sz w:val="28"/>
          <w:szCs w:val="28"/>
        </w:rPr>
        <w:t>Новозыбковского</w:t>
      </w:r>
      <w:proofErr w:type="spellEnd"/>
      <w:r w:rsidRPr="00DF4D23">
        <w:rPr>
          <w:rFonts w:eastAsia="Times New Roman"/>
          <w:bCs/>
          <w:sz w:val="28"/>
          <w:szCs w:val="28"/>
        </w:rPr>
        <w:t xml:space="preserve"> городского округа</w:t>
      </w:r>
    </w:p>
    <w:p w:rsidR="00E421C2" w:rsidRDefault="00E421C2">
      <w:pPr>
        <w:spacing w:line="200" w:lineRule="exact"/>
        <w:rPr>
          <w:sz w:val="24"/>
          <w:szCs w:val="24"/>
        </w:rPr>
      </w:pPr>
    </w:p>
    <w:p w:rsidR="00E421C2" w:rsidRDefault="00E421C2">
      <w:pPr>
        <w:spacing w:line="200" w:lineRule="exact"/>
        <w:rPr>
          <w:sz w:val="24"/>
          <w:szCs w:val="24"/>
        </w:rPr>
      </w:pPr>
    </w:p>
    <w:p w:rsidR="00E421C2" w:rsidRPr="00186402" w:rsidRDefault="00F03578" w:rsidP="00186402">
      <w:pPr>
        <w:pStyle w:val="ConsPlusNormal"/>
        <w:jc w:val="both"/>
        <w:rPr>
          <w:rFonts w:ascii="Times New Roman" w:hAnsi="Times New Roman" w:cs="Times New Roman"/>
          <w:sz w:val="28"/>
          <w:szCs w:val="28"/>
        </w:rPr>
      </w:pPr>
      <w:r w:rsidRPr="00186402">
        <w:rPr>
          <w:rFonts w:ascii="Times New Roman" w:eastAsia="Times New Roman" w:hAnsi="Times New Roman" w:cs="Times New Roman"/>
          <w:sz w:val="28"/>
          <w:szCs w:val="28"/>
        </w:rPr>
        <w:t xml:space="preserve">             В  </w:t>
      </w:r>
      <w:r w:rsidR="00542372" w:rsidRPr="00186402">
        <w:rPr>
          <w:rFonts w:ascii="Times New Roman" w:eastAsia="Times New Roman" w:hAnsi="Times New Roman" w:cs="Times New Roman"/>
          <w:sz w:val="28"/>
          <w:szCs w:val="28"/>
        </w:rPr>
        <w:t>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07.02.1992 № 2300-1 «О защите прав потребителей», Правила</w:t>
      </w:r>
      <w:r w:rsidR="00186402" w:rsidRPr="00186402">
        <w:rPr>
          <w:rFonts w:ascii="Times New Roman" w:eastAsia="Times New Roman" w:hAnsi="Times New Roman" w:cs="Times New Roman"/>
          <w:sz w:val="28"/>
          <w:szCs w:val="28"/>
        </w:rPr>
        <w:t>ми</w:t>
      </w:r>
      <w:r w:rsidR="00542372" w:rsidRPr="00186402">
        <w:rPr>
          <w:rFonts w:ascii="Times New Roman" w:eastAsia="Times New Roman" w:hAnsi="Times New Roman" w:cs="Times New Roman"/>
          <w:sz w:val="28"/>
          <w:szCs w:val="28"/>
        </w:rPr>
        <w:t xml:space="preserve"> благоустройства</w:t>
      </w:r>
      <w:r w:rsidR="00186402" w:rsidRPr="00186402">
        <w:rPr>
          <w:rFonts w:ascii="Times New Roman" w:hAnsi="Times New Roman" w:cs="Times New Roman"/>
          <w:sz w:val="28"/>
          <w:szCs w:val="28"/>
        </w:rPr>
        <w:t xml:space="preserve"> </w:t>
      </w:r>
      <w:r w:rsidR="00186402" w:rsidRPr="00186402">
        <w:rPr>
          <w:rFonts w:ascii="Times New Roman" w:hAnsi="Times New Roman" w:cs="Times New Roman"/>
          <w:sz w:val="28"/>
          <w:szCs w:val="28"/>
          <w:lang w:eastAsia="ru-RU"/>
        </w:rPr>
        <w:t xml:space="preserve">территории </w:t>
      </w:r>
      <w:proofErr w:type="spellStart"/>
      <w:r w:rsidR="00186402" w:rsidRPr="00186402">
        <w:rPr>
          <w:rFonts w:ascii="Times New Roman" w:hAnsi="Times New Roman" w:cs="Times New Roman"/>
          <w:sz w:val="28"/>
          <w:szCs w:val="28"/>
        </w:rPr>
        <w:t>Новозыбковского</w:t>
      </w:r>
      <w:proofErr w:type="spellEnd"/>
      <w:r w:rsidR="00186402" w:rsidRPr="00186402">
        <w:rPr>
          <w:rFonts w:ascii="Times New Roman" w:hAnsi="Times New Roman" w:cs="Times New Roman"/>
          <w:sz w:val="28"/>
          <w:szCs w:val="28"/>
        </w:rPr>
        <w:t xml:space="preserve"> городского округа Брянской области</w:t>
      </w:r>
      <w:r w:rsidR="00C94A4E">
        <w:rPr>
          <w:rFonts w:ascii="Times New Roman" w:eastAsia="Times New Roman" w:hAnsi="Times New Roman" w:cs="Times New Roman"/>
          <w:sz w:val="28"/>
          <w:szCs w:val="28"/>
        </w:rPr>
        <w:t>, утвержденных</w:t>
      </w:r>
      <w:r w:rsidR="00542372" w:rsidRPr="00186402">
        <w:rPr>
          <w:rFonts w:ascii="Times New Roman" w:eastAsia="Times New Roman" w:hAnsi="Times New Roman" w:cs="Times New Roman"/>
          <w:sz w:val="28"/>
          <w:szCs w:val="28"/>
        </w:rPr>
        <w:t xml:space="preserve"> Решением </w:t>
      </w:r>
      <w:proofErr w:type="spellStart"/>
      <w:r w:rsidR="00186402" w:rsidRPr="00186402">
        <w:rPr>
          <w:rFonts w:ascii="Times New Roman" w:eastAsia="Times New Roman" w:hAnsi="Times New Roman" w:cs="Times New Roman"/>
          <w:sz w:val="28"/>
          <w:szCs w:val="28"/>
        </w:rPr>
        <w:t>Новозыбковского</w:t>
      </w:r>
      <w:proofErr w:type="spellEnd"/>
      <w:r w:rsidR="00186402" w:rsidRPr="00186402">
        <w:rPr>
          <w:rFonts w:ascii="Times New Roman" w:eastAsia="Times New Roman" w:hAnsi="Times New Roman" w:cs="Times New Roman"/>
          <w:sz w:val="28"/>
          <w:szCs w:val="28"/>
        </w:rPr>
        <w:t xml:space="preserve"> </w:t>
      </w:r>
      <w:r w:rsidR="00542372" w:rsidRPr="00186402">
        <w:rPr>
          <w:rFonts w:ascii="Times New Roman" w:eastAsia="Times New Roman" w:hAnsi="Times New Roman" w:cs="Times New Roman"/>
          <w:sz w:val="28"/>
          <w:szCs w:val="28"/>
        </w:rPr>
        <w:t>городского Совета</w:t>
      </w:r>
      <w:r w:rsidR="00186402" w:rsidRPr="00186402">
        <w:rPr>
          <w:rFonts w:ascii="Times New Roman" w:eastAsia="Times New Roman" w:hAnsi="Times New Roman" w:cs="Times New Roman"/>
          <w:sz w:val="28"/>
          <w:szCs w:val="28"/>
        </w:rPr>
        <w:t xml:space="preserve"> народных депутатов</w:t>
      </w:r>
      <w:r w:rsidR="00542372" w:rsidRPr="00186402">
        <w:rPr>
          <w:rFonts w:ascii="Times New Roman" w:eastAsia="Times New Roman" w:hAnsi="Times New Roman" w:cs="Times New Roman"/>
          <w:sz w:val="28"/>
          <w:szCs w:val="28"/>
        </w:rPr>
        <w:t xml:space="preserve"> от </w:t>
      </w:r>
      <w:r w:rsidR="00186402" w:rsidRPr="00186402">
        <w:rPr>
          <w:rFonts w:ascii="Times New Roman" w:eastAsia="Times New Roman" w:hAnsi="Times New Roman" w:cs="Times New Roman"/>
          <w:sz w:val="28"/>
          <w:szCs w:val="28"/>
        </w:rPr>
        <w:t>14</w:t>
      </w:r>
      <w:r w:rsidR="00542372" w:rsidRPr="00186402">
        <w:rPr>
          <w:rFonts w:ascii="Times New Roman" w:eastAsia="Times New Roman" w:hAnsi="Times New Roman" w:cs="Times New Roman"/>
          <w:sz w:val="28"/>
          <w:szCs w:val="28"/>
        </w:rPr>
        <w:t>.0</w:t>
      </w:r>
      <w:r w:rsidR="00186402" w:rsidRPr="00186402">
        <w:rPr>
          <w:rFonts w:ascii="Times New Roman" w:eastAsia="Times New Roman" w:hAnsi="Times New Roman" w:cs="Times New Roman"/>
          <w:sz w:val="28"/>
          <w:szCs w:val="28"/>
        </w:rPr>
        <w:t>2</w:t>
      </w:r>
      <w:r w:rsidR="00542372" w:rsidRPr="00186402">
        <w:rPr>
          <w:rFonts w:ascii="Times New Roman" w:eastAsia="Times New Roman" w:hAnsi="Times New Roman" w:cs="Times New Roman"/>
          <w:sz w:val="28"/>
          <w:szCs w:val="28"/>
        </w:rPr>
        <w:t>.20</w:t>
      </w:r>
      <w:r w:rsidR="00186402" w:rsidRPr="00186402">
        <w:rPr>
          <w:rFonts w:ascii="Times New Roman" w:eastAsia="Times New Roman" w:hAnsi="Times New Roman" w:cs="Times New Roman"/>
          <w:sz w:val="28"/>
          <w:szCs w:val="28"/>
        </w:rPr>
        <w:t>20</w:t>
      </w:r>
      <w:r w:rsidR="00542372" w:rsidRPr="00186402">
        <w:rPr>
          <w:rFonts w:ascii="Times New Roman" w:eastAsia="Times New Roman" w:hAnsi="Times New Roman" w:cs="Times New Roman"/>
          <w:sz w:val="28"/>
          <w:szCs w:val="28"/>
        </w:rPr>
        <w:t xml:space="preserve"> № </w:t>
      </w:r>
      <w:r w:rsidR="00186402" w:rsidRPr="00186402">
        <w:rPr>
          <w:rFonts w:ascii="Times New Roman" w:eastAsia="Times New Roman" w:hAnsi="Times New Roman" w:cs="Times New Roman"/>
          <w:sz w:val="28"/>
          <w:szCs w:val="28"/>
        </w:rPr>
        <w:t>6-102</w:t>
      </w:r>
      <w:r w:rsidR="00542372" w:rsidRPr="00186402">
        <w:rPr>
          <w:rFonts w:ascii="Times New Roman" w:eastAsia="Times New Roman" w:hAnsi="Times New Roman" w:cs="Times New Roman"/>
          <w:sz w:val="28"/>
          <w:szCs w:val="28"/>
        </w:rPr>
        <w:t>,</w:t>
      </w:r>
      <w:r w:rsidRPr="00186402">
        <w:rPr>
          <w:rFonts w:ascii="Times New Roman" w:eastAsia="Times New Roman" w:hAnsi="Times New Roman" w:cs="Times New Roman"/>
          <w:sz w:val="28"/>
          <w:szCs w:val="28"/>
        </w:rPr>
        <w:t xml:space="preserve"> в </w:t>
      </w:r>
      <w:r w:rsidR="00542372" w:rsidRPr="00186402">
        <w:rPr>
          <w:rFonts w:ascii="Times New Roman" w:eastAsia="Times New Roman" w:hAnsi="Times New Roman" w:cs="Times New Roman"/>
          <w:sz w:val="28"/>
          <w:szCs w:val="28"/>
        </w:rPr>
        <w:t>целях упорядочения размещения информационных конструкций на фасадах зданий (строений, сооружений), создания комфортного визуального</w:t>
      </w:r>
      <w:r w:rsidRPr="00186402">
        <w:rPr>
          <w:rFonts w:ascii="Times New Roman" w:eastAsia="Times New Roman" w:hAnsi="Times New Roman" w:cs="Times New Roman"/>
          <w:sz w:val="28"/>
          <w:szCs w:val="28"/>
        </w:rPr>
        <w:t xml:space="preserve"> </w:t>
      </w:r>
      <w:r w:rsidR="00542372" w:rsidRPr="00186402">
        <w:rPr>
          <w:rFonts w:ascii="Times New Roman" w:eastAsia="Times New Roman" w:hAnsi="Times New Roman" w:cs="Times New Roman"/>
          <w:sz w:val="28"/>
          <w:szCs w:val="28"/>
        </w:rPr>
        <w:t>пространства,</w:t>
      </w:r>
      <w:r w:rsidR="00542372" w:rsidRPr="00186402">
        <w:rPr>
          <w:rFonts w:ascii="Times New Roman" w:hAnsi="Times New Roman" w:cs="Times New Roman"/>
          <w:sz w:val="28"/>
          <w:szCs w:val="28"/>
        </w:rPr>
        <w:tab/>
      </w:r>
      <w:r w:rsidR="00542372" w:rsidRPr="00186402">
        <w:rPr>
          <w:rFonts w:ascii="Times New Roman" w:eastAsia="Times New Roman" w:hAnsi="Times New Roman" w:cs="Times New Roman"/>
          <w:sz w:val="28"/>
          <w:szCs w:val="28"/>
        </w:rPr>
        <w:t>с</w:t>
      </w:r>
      <w:r w:rsidRPr="00186402">
        <w:rPr>
          <w:rFonts w:ascii="Times New Roman" w:hAnsi="Times New Roman" w:cs="Times New Roman"/>
          <w:sz w:val="28"/>
          <w:szCs w:val="28"/>
        </w:rPr>
        <w:t xml:space="preserve"> </w:t>
      </w:r>
      <w:r w:rsidR="00542372" w:rsidRPr="00186402">
        <w:rPr>
          <w:rFonts w:ascii="Times New Roman" w:eastAsia="Times New Roman" w:hAnsi="Times New Roman" w:cs="Times New Roman"/>
          <w:sz w:val="28"/>
          <w:szCs w:val="28"/>
        </w:rPr>
        <w:t>учетом</w:t>
      </w:r>
      <w:r w:rsidR="00542372" w:rsidRPr="00186402">
        <w:rPr>
          <w:rFonts w:ascii="Times New Roman" w:hAnsi="Times New Roman" w:cs="Times New Roman"/>
          <w:sz w:val="28"/>
          <w:szCs w:val="28"/>
        </w:rPr>
        <w:tab/>
      </w:r>
      <w:r w:rsidR="00C94A4E">
        <w:rPr>
          <w:rFonts w:ascii="Times New Roman" w:eastAsia="Times New Roman" w:hAnsi="Times New Roman" w:cs="Times New Roman"/>
          <w:sz w:val="28"/>
          <w:szCs w:val="28"/>
        </w:rPr>
        <w:t xml:space="preserve">необходимости </w:t>
      </w:r>
      <w:r w:rsidR="00542372" w:rsidRPr="00186402">
        <w:rPr>
          <w:rFonts w:ascii="Times New Roman" w:eastAsia="Times New Roman" w:hAnsi="Times New Roman" w:cs="Times New Roman"/>
          <w:sz w:val="28"/>
          <w:szCs w:val="28"/>
        </w:rPr>
        <w:t>сохранения</w:t>
      </w:r>
      <w:r w:rsidR="004A446B">
        <w:rPr>
          <w:rFonts w:ascii="Times New Roman" w:eastAsia="Times New Roman" w:hAnsi="Times New Roman" w:cs="Times New Roman"/>
          <w:sz w:val="28"/>
          <w:szCs w:val="28"/>
        </w:rPr>
        <w:t xml:space="preserve"> </w:t>
      </w:r>
      <w:r w:rsidR="00542372" w:rsidRPr="00186402">
        <w:rPr>
          <w:rFonts w:ascii="Times New Roman" w:eastAsia="Times New Roman" w:hAnsi="Times New Roman" w:cs="Times New Roman"/>
          <w:sz w:val="28"/>
          <w:szCs w:val="28"/>
        </w:rPr>
        <w:t xml:space="preserve">дальнейшего развития внешнего архитектурного облика застройки </w:t>
      </w:r>
      <w:proofErr w:type="spellStart"/>
      <w:r w:rsidR="00820CC5" w:rsidRPr="00186402">
        <w:rPr>
          <w:rFonts w:ascii="Times New Roman" w:eastAsia="Times New Roman" w:hAnsi="Times New Roman" w:cs="Times New Roman"/>
          <w:sz w:val="28"/>
          <w:szCs w:val="28"/>
        </w:rPr>
        <w:t>Новозыбковского</w:t>
      </w:r>
      <w:proofErr w:type="spellEnd"/>
      <w:r w:rsidR="00820CC5" w:rsidRPr="00186402">
        <w:rPr>
          <w:rFonts w:ascii="Times New Roman" w:eastAsia="Times New Roman" w:hAnsi="Times New Roman" w:cs="Times New Roman"/>
          <w:sz w:val="28"/>
          <w:szCs w:val="28"/>
        </w:rPr>
        <w:t xml:space="preserve"> городского округа</w:t>
      </w:r>
      <w:r w:rsidR="00542372" w:rsidRPr="00186402">
        <w:rPr>
          <w:rFonts w:ascii="Times New Roman" w:eastAsia="Times New Roman" w:hAnsi="Times New Roman" w:cs="Times New Roman"/>
          <w:sz w:val="28"/>
          <w:szCs w:val="28"/>
        </w:rPr>
        <w:t>,</w:t>
      </w:r>
    </w:p>
    <w:p w:rsidR="00E421C2" w:rsidRPr="00186402" w:rsidRDefault="00E421C2">
      <w:pPr>
        <w:spacing w:line="143" w:lineRule="exact"/>
        <w:rPr>
          <w:sz w:val="28"/>
          <w:szCs w:val="28"/>
        </w:rPr>
      </w:pPr>
    </w:p>
    <w:p w:rsidR="00E421C2" w:rsidRDefault="00542372" w:rsidP="00F03578">
      <w:pPr>
        <w:rPr>
          <w:sz w:val="20"/>
          <w:szCs w:val="20"/>
        </w:rPr>
      </w:pPr>
      <w:r>
        <w:rPr>
          <w:rFonts w:eastAsia="Times New Roman"/>
          <w:b/>
          <w:bCs/>
          <w:sz w:val="28"/>
          <w:szCs w:val="28"/>
        </w:rPr>
        <w:t>ПОСТАНОВЛЯЮ:</w:t>
      </w:r>
    </w:p>
    <w:p w:rsidR="00E421C2" w:rsidRDefault="00E421C2">
      <w:pPr>
        <w:spacing w:line="47" w:lineRule="exact"/>
        <w:rPr>
          <w:sz w:val="24"/>
          <w:szCs w:val="24"/>
        </w:rPr>
      </w:pPr>
    </w:p>
    <w:p w:rsidR="00E421C2" w:rsidRDefault="00F03578" w:rsidP="00F03578">
      <w:pPr>
        <w:tabs>
          <w:tab w:val="left" w:pos="1616"/>
        </w:tabs>
        <w:spacing w:line="243" w:lineRule="auto"/>
        <w:ind w:left="142" w:hanging="426"/>
        <w:jc w:val="both"/>
        <w:rPr>
          <w:rFonts w:eastAsia="Times New Roman"/>
          <w:sz w:val="28"/>
          <w:szCs w:val="28"/>
        </w:rPr>
      </w:pPr>
      <w:r>
        <w:rPr>
          <w:rFonts w:eastAsia="Times New Roman"/>
          <w:sz w:val="28"/>
          <w:szCs w:val="28"/>
        </w:rPr>
        <w:t xml:space="preserve">               1. </w:t>
      </w:r>
      <w:r w:rsidR="00542372">
        <w:rPr>
          <w:rFonts w:eastAsia="Times New Roman"/>
          <w:sz w:val="28"/>
          <w:szCs w:val="28"/>
        </w:rPr>
        <w:t xml:space="preserve">Утвердить Правила размещения информационных конструкций на фасадах зданий (строений, сооружений) на территории </w:t>
      </w:r>
      <w:proofErr w:type="spellStart"/>
      <w:r w:rsidR="00820CC5">
        <w:rPr>
          <w:rFonts w:eastAsia="Times New Roman"/>
          <w:sz w:val="28"/>
          <w:szCs w:val="28"/>
        </w:rPr>
        <w:t>Новозыбковского</w:t>
      </w:r>
      <w:proofErr w:type="spellEnd"/>
      <w:r w:rsidR="00820CC5">
        <w:rPr>
          <w:rFonts w:eastAsia="Times New Roman"/>
          <w:sz w:val="28"/>
          <w:szCs w:val="28"/>
        </w:rPr>
        <w:t xml:space="preserve"> городского округа</w:t>
      </w:r>
      <w:r w:rsidR="00542372">
        <w:rPr>
          <w:rFonts w:eastAsia="Times New Roman"/>
          <w:sz w:val="28"/>
          <w:szCs w:val="28"/>
        </w:rPr>
        <w:t xml:space="preserve"> </w:t>
      </w:r>
      <w:r w:rsidR="00820CC5">
        <w:rPr>
          <w:rFonts w:eastAsia="Times New Roman"/>
          <w:sz w:val="28"/>
          <w:szCs w:val="28"/>
        </w:rPr>
        <w:t>(</w:t>
      </w:r>
      <w:r w:rsidR="00542372">
        <w:rPr>
          <w:rFonts w:eastAsia="Times New Roman"/>
          <w:sz w:val="28"/>
          <w:szCs w:val="28"/>
        </w:rPr>
        <w:t>Приложени</w:t>
      </w:r>
      <w:r w:rsidR="00820CC5">
        <w:rPr>
          <w:rFonts w:eastAsia="Times New Roman"/>
          <w:sz w:val="28"/>
          <w:szCs w:val="28"/>
        </w:rPr>
        <w:t>е)</w:t>
      </w:r>
      <w:r w:rsidR="00542372">
        <w:rPr>
          <w:rFonts w:eastAsia="Times New Roman"/>
          <w:sz w:val="28"/>
          <w:szCs w:val="28"/>
        </w:rPr>
        <w:t>.</w:t>
      </w:r>
    </w:p>
    <w:p w:rsidR="00E421C2" w:rsidRDefault="00F810BA" w:rsidP="00DF4D23">
      <w:pPr>
        <w:jc w:val="both"/>
        <w:rPr>
          <w:rFonts w:eastAsia="Times New Roman"/>
          <w:sz w:val="28"/>
          <w:szCs w:val="28"/>
        </w:rPr>
      </w:pPr>
      <w:r>
        <w:rPr>
          <w:rFonts w:eastAsia="Times New Roman"/>
          <w:sz w:val="28"/>
          <w:szCs w:val="28"/>
        </w:rPr>
        <w:t xml:space="preserve">          </w:t>
      </w:r>
      <w:r w:rsidR="00820CC5" w:rsidRPr="00820CC5">
        <w:rPr>
          <w:rFonts w:eastAsia="Times New Roman"/>
          <w:sz w:val="28"/>
          <w:szCs w:val="28"/>
        </w:rPr>
        <w:t xml:space="preserve"> </w:t>
      </w:r>
      <w:r>
        <w:rPr>
          <w:rFonts w:eastAsia="Times New Roman"/>
          <w:sz w:val="28"/>
          <w:szCs w:val="28"/>
        </w:rPr>
        <w:t>2</w:t>
      </w:r>
      <w:r w:rsidR="00820CC5" w:rsidRPr="00820CC5">
        <w:rPr>
          <w:rFonts w:eastAsia="Times New Roman"/>
          <w:sz w:val="28"/>
          <w:szCs w:val="28"/>
        </w:rPr>
        <w:t xml:space="preserve">. </w:t>
      </w:r>
      <w:r w:rsidR="00542372" w:rsidRPr="00820CC5">
        <w:rPr>
          <w:rFonts w:eastAsia="Times New Roman"/>
          <w:sz w:val="28"/>
          <w:szCs w:val="28"/>
        </w:rPr>
        <w:t xml:space="preserve">Постановление разместить на официальном сайте </w:t>
      </w:r>
      <w:proofErr w:type="spellStart"/>
      <w:r w:rsidR="00820CC5" w:rsidRPr="00820CC5">
        <w:rPr>
          <w:rFonts w:eastAsia="Times New Roman"/>
          <w:sz w:val="28"/>
          <w:szCs w:val="28"/>
        </w:rPr>
        <w:t>Новозыбковско</w:t>
      </w:r>
      <w:r w:rsidR="00DF4D23">
        <w:rPr>
          <w:rFonts w:eastAsia="Times New Roman"/>
          <w:sz w:val="28"/>
          <w:szCs w:val="28"/>
        </w:rPr>
        <w:t>й</w:t>
      </w:r>
      <w:proofErr w:type="spellEnd"/>
      <w:r w:rsidR="00820CC5" w:rsidRPr="00820CC5">
        <w:rPr>
          <w:rFonts w:eastAsia="Times New Roman"/>
          <w:sz w:val="28"/>
          <w:szCs w:val="28"/>
        </w:rPr>
        <w:t xml:space="preserve"> городской</w:t>
      </w:r>
      <w:r w:rsidR="00542372" w:rsidRPr="00820CC5">
        <w:rPr>
          <w:rFonts w:eastAsia="Times New Roman"/>
          <w:sz w:val="28"/>
          <w:szCs w:val="28"/>
        </w:rPr>
        <w:t xml:space="preserve"> администрации.</w:t>
      </w:r>
    </w:p>
    <w:p w:rsidR="00F810BA" w:rsidRPr="00820CC5" w:rsidRDefault="00F810BA" w:rsidP="00F810BA">
      <w:pPr>
        <w:jc w:val="both"/>
        <w:rPr>
          <w:rFonts w:eastAsia="Times New Roman"/>
          <w:sz w:val="28"/>
          <w:szCs w:val="28"/>
        </w:rPr>
      </w:pPr>
      <w:r>
        <w:rPr>
          <w:rFonts w:eastAsia="Times New Roman"/>
          <w:sz w:val="28"/>
          <w:szCs w:val="28"/>
        </w:rPr>
        <w:t xml:space="preserve">          </w:t>
      </w:r>
      <w:r>
        <w:rPr>
          <w:sz w:val="28"/>
          <w:szCs w:val="28"/>
        </w:rPr>
        <w:t xml:space="preserve"> 3</w:t>
      </w:r>
      <w:r>
        <w:rPr>
          <w:rFonts w:eastAsia="Times New Roman"/>
          <w:sz w:val="28"/>
          <w:szCs w:val="28"/>
        </w:rPr>
        <w:t xml:space="preserve">.  </w:t>
      </w:r>
      <w:r w:rsidRPr="00820CC5">
        <w:rPr>
          <w:rFonts w:eastAsia="Times New Roman"/>
          <w:sz w:val="28"/>
          <w:szCs w:val="28"/>
        </w:rPr>
        <w:t>Постановление вступает в силу со дня его опубликования.</w:t>
      </w:r>
    </w:p>
    <w:p w:rsidR="00E421C2" w:rsidRPr="00F810BA" w:rsidRDefault="00F810BA" w:rsidP="00DF4D23">
      <w:pPr>
        <w:jc w:val="both"/>
        <w:rPr>
          <w:rFonts w:eastAsia="Times New Roman"/>
          <w:sz w:val="28"/>
          <w:szCs w:val="28"/>
        </w:rPr>
      </w:pPr>
      <w:r>
        <w:rPr>
          <w:rFonts w:eastAsia="Times New Roman"/>
          <w:sz w:val="28"/>
          <w:szCs w:val="28"/>
        </w:rPr>
        <w:t xml:space="preserve">           4</w:t>
      </w:r>
      <w:r w:rsidR="00DF4D23">
        <w:rPr>
          <w:rFonts w:eastAsia="Times New Roman"/>
          <w:sz w:val="28"/>
          <w:szCs w:val="28"/>
        </w:rPr>
        <w:t xml:space="preserve">. </w:t>
      </w:r>
      <w:r w:rsidR="00542372" w:rsidRPr="00820CC5">
        <w:rPr>
          <w:rFonts w:eastAsia="Times New Roman"/>
          <w:sz w:val="28"/>
          <w:szCs w:val="28"/>
        </w:rPr>
        <w:t>Контроль за исполнением настоящего постанов</w:t>
      </w:r>
      <w:r w:rsidR="00820CC5" w:rsidRPr="00820CC5">
        <w:rPr>
          <w:rFonts w:eastAsia="Times New Roman"/>
          <w:sz w:val="28"/>
          <w:szCs w:val="28"/>
        </w:rPr>
        <w:t>ления возложить на заместителя г</w:t>
      </w:r>
      <w:r w:rsidR="00542372" w:rsidRPr="00820CC5">
        <w:rPr>
          <w:rFonts w:eastAsia="Times New Roman"/>
          <w:sz w:val="28"/>
          <w:szCs w:val="28"/>
        </w:rPr>
        <w:t xml:space="preserve">лавы </w:t>
      </w:r>
      <w:proofErr w:type="spellStart"/>
      <w:r w:rsidR="00820CC5" w:rsidRPr="00820CC5">
        <w:rPr>
          <w:rFonts w:eastAsia="Times New Roman"/>
          <w:sz w:val="28"/>
          <w:szCs w:val="28"/>
        </w:rPr>
        <w:t>Новозыбковской</w:t>
      </w:r>
      <w:proofErr w:type="spellEnd"/>
      <w:r w:rsidR="00820CC5" w:rsidRPr="00820CC5">
        <w:rPr>
          <w:rFonts w:eastAsia="Times New Roman"/>
          <w:sz w:val="28"/>
          <w:szCs w:val="28"/>
        </w:rPr>
        <w:t xml:space="preserve"> </w:t>
      </w:r>
      <w:r w:rsidR="00542372" w:rsidRPr="00820CC5">
        <w:rPr>
          <w:rFonts w:eastAsia="Times New Roman"/>
          <w:sz w:val="28"/>
          <w:szCs w:val="28"/>
        </w:rPr>
        <w:t xml:space="preserve">городской администрации </w:t>
      </w:r>
      <w:r w:rsidR="00820CC5" w:rsidRPr="00820CC5">
        <w:rPr>
          <w:rFonts w:eastAsia="Times New Roman"/>
          <w:sz w:val="28"/>
          <w:szCs w:val="28"/>
        </w:rPr>
        <w:t>А.</w:t>
      </w:r>
      <w:r w:rsidR="00B1402E">
        <w:rPr>
          <w:rFonts w:eastAsia="Times New Roman"/>
          <w:sz w:val="28"/>
          <w:szCs w:val="28"/>
        </w:rPr>
        <w:t>Н</w:t>
      </w:r>
      <w:r w:rsidR="00820CC5" w:rsidRPr="00820CC5">
        <w:rPr>
          <w:rFonts w:eastAsia="Times New Roman"/>
          <w:sz w:val="28"/>
          <w:szCs w:val="28"/>
        </w:rPr>
        <w:t xml:space="preserve">. </w:t>
      </w:r>
      <w:r w:rsidR="00B1402E">
        <w:rPr>
          <w:rFonts w:eastAsia="Times New Roman"/>
          <w:sz w:val="28"/>
          <w:szCs w:val="28"/>
        </w:rPr>
        <w:t>Хохлова</w:t>
      </w:r>
      <w:r w:rsidR="00820CC5" w:rsidRPr="00820CC5">
        <w:rPr>
          <w:rFonts w:eastAsia="Times New Roman"/>
          <w:sz w:val="28"/>
          <w:szCs w:val="28"/>
        </w:rPr>
        <w:t>.</w:t>
      </w:r>
    </w:p>
    <w:p w:rsidR="00E421C2" w:rsidRPr="00820CC5" w:rsidRDefault="00E421C2" w:rsidP="00DF4D23">
      <w:pPr>
        <w:jc w:val="both"/>
        <w:rPr>
          <w:sz w:val="28"/>
          <w:szCs w:val="28"/>
        </w:rPr>
      </w:pPr>
    </w:p>
    <w:p w:rsidR="00C94A4E" w:rsidRDefault="00542372">
      <w:pPr>
        <w:tabs>
          <w:tab w:val="left" w:pos="7200"/>
        </w:tabs>
        <w:rPr>
          <w:rFonts w:eastAsia="Times New Roman"/>
          <w:bCs/>
          <w:sz w:val="28"/>
          <w:szCs w:val="28"/>
        </w:rPr>
      </w:pPr>
      <w:r w:rsidRPr="00DF4D23">
        <w:rPr>
          <w:rFonts w:eastAsia="Times New Roman"/>
          <w:bCs/>
          <w:sz w:val="28"/>
          <w:szCs w:val="28"/>
        </w:rPr>
        <w:t xml:space="preserve">Глава </w:t>
      </w:r>
      <w:proofErr w:type="spellStart"/>
      <w:r w:rsidR="00DF4D23" w:rsidRPr="00DF4D23">
        <w:rPr>
          <w:rFonts w:eastAsia="Times New Roman"/>
          <w:bCs/>
          <w:sz w:val="28"/>
          <w:szCs w:val="28"/>
        </w:rPr>
        <w:t>Новозыбковской</w:t>
      </w:r>
      <w:proofErr w:type="spellEnd"/>
      <w:r w:rsidR="00DF4D23" w:rsidRPr="00DF4D23">
        <w:rPr>
          <w:rFonts w:eastAsia="Times New Roman"/>
          <w:bCs/>
          <w:sz w:val="28"/>
          <w:szCs w:val="28"/>
        </w:rPr>
        <w:t xml:space="preserve"> городской </w:t>
      </w:r>
    </w:p>
    <w:p w:rsidR="00E421C2" w:rsidRPr="00C94A4E" w:rsidRDefault="00542372">
      <w:pPr>
        <w:tabs>
          <w:tab w:val="left" w:pos="7200"/>
        </w:tabs>
        <w:rPr>
          <w:rFonts w:eastAsia="Times New Roman"/>
          <w:bCs/>
          <w:sz w:val="28"/>
          <w:szCs w:val="28"/>
        </w:rPr>
      </w:pPr>
      <w:r w:rsidRPr="00DF4D23">
        <w:rPr>
          <w:rFonts w:eastAsia="Times New Roman"/>
          <w:bCs/>
          <w:sz w:val="28"/>
          <w:szCs w:val="28"/>
        </w:rPr>
        <w:t>администрации</w:t>
      </w:r>
      <w:r w:rsidRPr="00DF4D23">
        <w:rPr>
          <w:sz w:val="20"/>
          <w:szCs w:val="20"/>
        </w:rPr>
        <w:tab/>
      </w:r>
      <w:r w:rsidR="00DF4D23" w:rsidRPr="00DF4D23">
        <w:rPr>
          <w:sz w:val="20"/>
          <w:szCs w:val="20"/>
        </w:rPr>
        <w:t xml:space="preserve">            </w:t>
      </w:r>
      <w:r w:rsidR="00DF4D23" w:rsidRPr="00DF4D23">
        <w:rPr>
          <w:rFonts w:eastAsia="Times New Roman"/>
          <w:bCs/>
          <w:sz w:val="27"/>
          <w:szCs w:val="27"/>
        </w:rPr>
        <w:t>П.В. Разумный</w:t>
      </w:r>
    </w:p>
    <w:p w:rsidR="00F810BA" w:rsidRPr="00B1402E" w:rsidRDefault="00F810BA" w:rsidP="00B1402E">
      <w:pPr>
        <w:ind w:left="-142"/>
        <w:rPr>
          <w:rFonts w:eastAsia="Times New Roman"/>
          <w:color w:val="000000" w:themeColor="text1"/>
          <w:sz w:val="24"/>
          <w:szCs w:val="24"/>
        </w:rPr>
      </w:pPr>
      <w:r>
        <w:rPr>
          <w:rFonts w:eastAsia="Times New Roman"/>
          <w:color w:val="000000" w:themeColor="text1"/>
          <w:sz w:val="24"/>
          <w:szCs w:val="24"/>
        </w:rPr>
        <w:t xml:space="preserve">  </w:t>
      </w:r>
      <w:proofErr w:type="spellStart"/>
      <w:proofErr w:type="gramStart"/>
      <w:r w:rsidRPr="00F810BA">
        <w:rPr>
          <w:rFonts w:eastAsia="Times New Roman"/>
          <w:color w:val="000000" w:themeColor="text1"/>
          <w:sz w:val="24"/>
          <w:szCs w:val="24"/>
        </w:rPr>
        <w:t>исп.Качанова</w:t>
      </w:r>
      <w:proofErr w:type="spellEnd"/>
      <w:proofErr w:type="gramEnd"/>
      <w:r w:rsidRPr="00F810BA">
        <w:rPr>
          <w:rFonts w:eastAsia="Times New Roman"/>
          <w:color w:val="000000" w:themeColor="text1"/>
          <w:sz w:val="24"/>
          <w:szCs w:val="24"/>
        </w:rPr>
        <w:t xml:space="preserve"> Т.А.</w:t>
      </w:r>
    </w:p>
    <w:p w:rsidR="00F810BA" w:rsidRPr="00F810BA" w:rsidRDefault="00F810BA" w:rsidP="00F810BA">
      <w:pPr>
        <w:ind w:left="-142"/>
        <w:rPr>
          <w:rFonts w:eastAsia="Times New Roman"/>
          <w:sz w:val="24"/>
          <w:szCs w:val="24"/>
        </w:rPr>
      </w:pPr>
      <w:r>
        <w:rPr>
          <w:rFonts w:eastAsia="Times New Roman"/>
          <w:sz w:val="24"/>
          <w:szCs w:val="24"/>
        </w:rPr>
        <w:t xml:space="preserve">  </w:t>
      </w:r>
      <w:r w:rsidRPr="00F810BA">
        <w:rPr>
          <w:rFonts w:eastAsia="Times New Roman"/>
          <w:sz w:val="24"/>
          <w:szCs w:val="24"/>
        </w:rPr>
        <w:t>тел.5-69-54</w:t>
      </w:r>
    </w:p>
    <w:p w:rsidR="00F810BA" w:rsidRDefault="00F810BA"/>
    <w:p w:rsidR="00B809B7" w:rsidRDefault="00B809B7">
      <w:pPr>
        <w:sectPr w:rsidR="00B809B7">
          <w:pgSz w:w="11900" w:h="16838"/>
          <w:pgMar w:top="697" w:right="846" w:bottom="1440" w:left="1280" w:header="0" w:footer="0" w:gutter="0"/>
          <w:cols w:space="720" w:equalWidth="0">
            <w:col w:w="9780"/>
          </w:cols>
        </w:sectPr>
      </w:pPr>
    </w:p>
    <w:p w:rsidR="00E421C2" w:rsidRDefault="00E421C2">
      <w:pPr>
        <w:spacing w:line="48" w:lineRule="exact"/>
        <w:rPr>
          <w:sz w:val="20"/>
          <w:szCs w:val="20"/>
        </w:rPr>
      </w:pPr>
    </w:p>
    <w:p w:rsidR="00E421C2" w:rsidRDefault="00542372">
      <w:pPr>
        <w:jc w:val="right"/>
        <w:rPr>
          <w:sz w:val="20"/>
          <w:szCs w:val="20"/>
        </w:rPr>
      </w:pPr>
      <w:r>
        <w:rPr>
          <w:rFonts w:eastAsia="Times New Roman"/>
          <w:sz w:val="28"/>
          <w:szCs w:val="28"/>
        </w:rPr>
        <w:t>Приложение</w:t>
      </w:r>
    </w:p>
    <w:p w:rsidR="00E421C2" w:rsidRDefault="00E421C2">
      <w:pPr>
        <w:spacing w:line="43" w:lineRule="exact"/>
        <w:rPr>
          <w:sz w:val="20"/>
          <w:szCs w:val="20"/>
        </w:rPr>
      </w:pPr>
    </w:p>
    <w:p w:rsidR="00E421C2" w:rsidRDefault="00542372">
      <w:pPr>
        <w:jc w:val="right"/>
        <w:rPr>
          <w:sz w:val="20"/>
          <w:szCs w:val="20"/>
        </w:rPr>
      </w:pPr>
      <w:r>
        <w:rPr>
          <w:rFonts w:eastAsia="Times New Roman"/>
          <w:sz w:val="28"/>
          <w:szCs w:val="28"/>
        </w:rPr>
        <w:t xml:space="preserve">к постановлению </w:t>
      </w:r>
      <w:proofErr w:type="spellStart"/>
      <w:r w:rsidR="00DF4D23">
        <w:rPr>
          <w:rFonts w:eastAsia="Times New Roman"/>
          <w:sz w:val="28"/>
          <w:szCs w:val="28"/>
        </w:rPr>
        <w:t>Новозыбковской</w:t>
      </w:r>
      <w:proofErr w:type="spellEnd"/>
    </w:p>
    <w:p w:rsidR="00E421C2" w:rsidRDefault="00E421C2">
      <w:pPr>
        <w:spacing w:line="4" w:lineRule="exact"/>
        <w:rPr>
          <w:sz w:val="20"/>
          <w:szCs w:val="20"/>
        </w:rPr>
      </w:pPr>
    </w:p>
    <w:p w:rsidR="00DB1111" w:rsidRDefault="00ED76F0" w:rsidP="00DB1111">
      <w:pPr>
        <w:jc w:val="center"/>
        <w:rPr>
          <w:rFonts w:eastAsia="Times New Roman"/>
          <w:sz w:val="28"/>
          <w:szCs w:val="28"/>
        </w:rPr>
      </w:pPr>
      <w:r>
        <w:rPr>
          <w:rFonts w:eastAsia="Times New Roman"/>
          <w:sz w:val="28"/>
          <w:szCs w:val="28"/>
        </w:rPr>
        <w:t xml:space="preserve">                                                                 </w:t>
      </w:r>
      <w:r w:rsidR="00DB1111">
        <w:rPr>
          <w:rFonts w:eastAsia="Times New Roman"/>
          <w:sz w:val="28"/>
          <w:szCs w:val="28"/>
        </w:rPr>
        <w:t xml:space="preserve">           </w:t>
      </w:r>
      <w:proofErr w:type="gramStart"/>
      <w:r w:rsidR="00542372">
        <w:rPr>
          <w:rFonts w:eastAsia="Times New Roman"/>
          <w:sz w:val="28"/>
          <w:szCs w:val="28"/>
        </w:rPr>
        <w:t>городской  администрации</w:t>
      </w:r>
      <w:proofErr w:type="gramEnd"/>
      <w:r w:rsidR="00DB1111">
        <w:rPr>
          <w:rFonts w:eastAsia="Times New Roman"/>
          <w:sz w:val="28"/>
          <w:szCs w:val="28"/>
        </w:rPr>
        <w:t xml:space="preserve"> №327    </w:t>
      </w:r>
    </w:p>
    <w:p w:rsidR="00E421C2" w:rsidRPr="00DB1111" w:rsidRDefault="00DB1111" w:rsidP="00DB1111">
      <w:pPr>
        <w:jc w:val="center"/>
        <w:rPr>
          <w:rFonts w:eastAsia="Times New Roman"/>
          <w:sz w:val="28"/>
          <w:szCs w:val="28"/>
        </w:rPr>
      </w:pPr>
      <w:r>
        <w:rPr>
          <w:rFonts w:eastAsia="Times New Roman"/>
          <w:sz w:val="28"/>
          <w:szCs w:val="28"/>
        </w:rPr>
        <w:t xml:space="preserve">                                          от 15.04.2020</w:t>
      </w:r>
    </w:p>
    <w:p w:rsidR="00E421C2" w:rsidRDefault="00E421C2">
      <w:pPr>
        <w:spacing w:line="4" w:lineRule="exact"/>
        <w:rPr>
          <w:sz w:val="20"/>
          <w:szCs w:val="20"/>
        </w:rPr>
      </w:pPr>
    </w:p>
    <w:p w:rsidR="00E421C2" w:rsidRDefault="00ED76F0" w:rsidP="00ED76F0">
      <w:pPr>
        <w:jc w:val="center"/>
        <w:rPr>
          <w:rFonts w:eastAsia="Times New Roman"/>
          <w:sz w:val="28"/>
          <w:szCs w:val="28"/>
        </w:rPr>
      </w:pPr>
      <w:r>
        <w:rPr>
          <w:rFonts w:eastAsia="Times New Roman"/>
          <w:sz w:val="28"/>
          <w:szCs w:val="28"/>
        </w:rPr>
        <w:t xml:space="preserve">                                        </w:t>
      </w:r>
      <w:r w:rsidR="0049330B">
        <w:rPr>
          <w:rFonts w:eastAsia="Times New Roman"/>
          <w:sz w:val="28"/>
          <w:szCs w:val="28"/>
        </w:rPr>
        <w:t xml:space="preserve">                               </w:t>
      </w:r>
    </w:p>
    <w:p w:rsidR="0049330B" w:rsidRPr="0022578F" w:rsidRDefault="0049330B" w:rsidP="00ED76F0">
      <w:pPr>
        <w:jc w:val="center"/>
        <w:rPr>
          <w:sz w:val="20"/>
          <w:szCs w:val="20"/>
        </w:rPr>
      </w:pPr>
    </w:p>
    <w:p w:rsidR="00E421C2" w:rsidRDefault="00E421C2">
      <w:pPr>
        <w:spacing w:line="83" w:lineRule="exact"/>
        <w:rPr>
          <w:sz w:val="20"/>
          <w:szCs w:val="20"/>
        </w:rPr>
      </w:pPr>
    </w:p>
    <w:p w:rsidR="00DF4D23" w:rsidRDefault="00DF4D23">
      <w:pPr>
        <w:spacing w:line="255" w:lineRule="auto"/>
        <w:ind w:right="-399"/>
        <w:jc w:val="center"/>
        <w:rPr>
          <w:rFonts w:eastAsia="Times New Roman"/>
          <w:b/>
          <w:bCs/>
          <w:sz w:val="28"/>
          <w:szCs w:val="28"/>
        </w:rPr>
      </w:pPr>
    </w:p>
    <w:p w:rsidR="00E421C2" w:rsidRDefault="00542372">
      <w:pPr>
        <w:spacing w:line="255" w:lineRule="auto"/>
        <w:ind w:right="-399"/>
        <w:jc w:val="center"/>
        <w:rPr>
          <w:sz w:val="20"/>
          <w:szCs w:val="20"/>
        </w:rPr>
      </w:pPr>
      <w:r>
        <w:rPr>
          <w:rFonts w:eastAsia="Times New Roman"/>
          <w:b/>
          <w:bCs/>
          <w:sz w:val="28"/>
          <w:szCs w:val="28"/>
        </w:rPr>
        <w:t xml:space="preserve">ПРАВИЛА РАЗМЕЩЕНИЯ ИНФОРМАЦИОННЫХ КОНСТРУКЦИЙ НА ФАСАДАХ ЗДАНИЙ (СТРОЕНИЙ, СООРУЖЕНИЙ) НА ТЕРРИТОРИИ </w:t>
      </w:r>
      <w:r w:rsidR="00DF4D23">
        <w:rPr>
          <w:rFonts w:eastAsia="Times New Roman"/>
          <w:b/>
          <w:bCs/>
          <w:sz w:val="28"/>
          <w:szCs w:val="28"/>
        </w:rPr>
        <w:t>НОВОЗЫБКОВСКОГО ГОРОДСКОГО ОКРУГА</w:t>
      </w:r>
    </w:p>
    <w:p w:rsidR="00E421C2" w:rsidRDefault="00E421C2">
      <w:pPr>
        <w:spacing w:line="2" w:lineRule="exact"/>
        <w:rPr>
          <w:sz w:val="20"/>
          <w:szCs w:val="20"/>
        </w:rPr>
      </w:pPr>
    </w:p>
    <w:p w:rsidR="00DF4D23" w:rsidRDefault="00DF4D23">
      <w:pPr>
        <w:ind w:right="-299"/>
        <w:jc w:val="center"/>
        <w:rPr>
          <w:rFonts w:eastAsia="Times New Roman"/>
          <w:b/>
          <w:bCs/>
          <w:sz w:val="28"/>
          <w:szCs w:val="28"/>
        </w:rPr>
      </w:pPr>
    </w:p>
    <w:p w:rsidR="00E421C2" w:rsidRDefault="00542372">
      <w:pPr>
        <w:ind w:right="-299"/>
        <w:jc w:val="center"/>
        <w:rPr>
          <w:sz w:val="20"/>
          <w:szCs w:val="20"/>
        </w:rPr>
      </w:pPr>
      <w:r>
        <w:rPr>
          <w:rFonts w:eastAsia="Times New Roman"/>
          <w:b/>
          <w:bCs/>
          <w:sz w:val="28"/>
          <w:szCs w:val="28"/>
        </w:rPr>
        <w:t>1.Общие положения</w:t>
      </w:r>
    </w:p>
    <w:p w:rsidR="00E421C2" w:rsidRDefault="00E421C2">
      <w:pPr>
        <w:spacing w:line="47" w:lineRule="exact"/>
        <w:rPr>
          <w:sz w:val="20"/>
          <w:szCs w:val="20"/>
        </w:rPr>
      </w:pPr>
    </w:p>
    <w:p w:rsidR="00E421C2" w:rsidRDefault="00542372" w:rsidP="00DF4D23">
      <w:pPr>
        <w:spacing w:line="243" w:lineRule="auto"/>
        <w:ind w:firstLine="851"/>
        <w:jc w:val="both"/>
        <w:rPr>
          <w:sz w:val="20"/>
          <w:szCs w:val="20"/>
        </w:rPr>
      </w:pPr>
      <w:r>
        <w:rPr>
          <w:rFonts w:eastAsia="Times New Roman"/>
          <w:b/>
          <w:bCs/>
          <w:sz w:val="28"/>
          <w:szCs w:val="28"/>
        </w:rPr>
        <w:t xml:space="preserve">1.1. </w:t>
      </w:r>
      <w:r>
        <w:rPr>
          <w:rFonts w:eastAsia="Times New Roman"/>
          <w:sz w:val="28"/>
          <w:szCs w:val="28"/>
        </w:rPr>
        <w:t>Правила размещения информационных конструкций на фасадах</w:t>
      </w:r>
      <w:r>
        <w:rPr>
          <w:rFonts w:eastAsia="Times New Roman"/>
          <w:b/>
          <w:bCs/>
          <w:sz w:val="28"/>
          <w:szCs w:val="28"/>
        </w:rPr>
        <w:t xml:space="preserve"> </w:t>
      </w:r>
      <w:r>
        <w:rPr>
          <w:rFonts w:eastAsia="Times New Roman"/>
          <w:sz w:val="28"/>
          <w:szCs w:val="28"/>
        </w:rPr>
        <w:t xml:space="preserve">зданий (строений, сооружений) на территории </w:t>
      </w:r>
      <w:proofErr w:type="spellStart"/>
      <w:r w:rsidR="00DF4D23">
        <w:rPr>
          <w:rFonts w:eastAsia="Times New Roman"/>
          <w:sz w:val="28"/>
          <w:szCs w:val="28"/>
        </w:rPr>
        <w:t>Новозыбковского</w:t>
      </w:r>
      <w:proofErr w:type="spellEnd"/>
      <w:r w:rsidR="00DF4D23">
        <w:rPr>
          <w:rFonts w:eastAsia="Times New Roman"/>
          <w:sz w:val="28"/>
          <w:szCs w:val="28"/>
        </w:rPr>
        <w:t xml:space="preserve"> городского округа</w:t>
      </w:r>
      <w:r>
        <w:rPr>
          <w:rFonts w:eastAsia="Times New Roman"/>
          <w:sz w:val="28"/>
          <w:szCs w:val="28"/>
        </w:rPr>
        <w:t xml:space="preserve"> (далее – Правила) определяют основные требования и рекомендации по размещению информационных конструкций на</w:t>
      </w:r>
      <w:bookmarkStart w:id="0" w:name="_GoBack"/>
      <w:bookmarkEnd w:id="0"/>
      <w:r>
        <w:rPr>
          <w:rFonts w:eastAsia="Times New Roman"/>
          <w:sz w:val="28"/>
          <w:szCs w:val="28"/>
        </w:rPr>
        <w:t xml:space="preserve"> фасадах зданий (строений, сооружений) независимо от формы собственности.</w:t>
      </w:r>
    </w:p>
    <w:p w:rsidR="00E421C2" w:rsidRDefault="00E421C2" w:rsidP="00DF4D23">
      <w:pPr>
        <w:spacing w:line="3" w:lineRule="exact"/>
        <w:ind w:firstLine="851"/>
        <w:jc w:val="both"/>
        <w:rPr>
          <w:sz w:val="20"/>
          <w:szCs w:val="20"/>
        </w:rPr>
      </w:pPr>
    </w:p>
    <w:p w:rsidR="00E421C2" w:rsidRDefault="00542372" w:rsidP="00DF4D23">
      <w:pPr>
        <w:ind w:firstLine="851"/>
        <w:jc w:val="both"/>
        <w:rPr>
          <w:sz w:val="20"/>
          <w:szCs w:val="20"/>
        </w:rPr>
      </w:pPr>
      <w:r>
        <w:rPr>
          <w:rFonts w:eastAsia="Times New Roman"/>
          <w:b/>
          <w:bCs/>
          <w:sz w:val="28"/>
          <w:szCs w:val="28"/>
        </w:rPr>
        <w:t xml:space="preserve">1.2. </w:t>
      </w:r>
      <w:r>
        <w:rPr>
          <w:rFonts w:eastAsia="Times New Roman"/>
          <w:sz w:val="28"/>
          <w:szCs w:val="28"/>
        </w:rPr>
        <w:t xml:space="preserve">Соблюдение требований, указанных в настоящих </w:t>
      </w:r>
      <w:r w:rsidR="00DF4D23">
        <w:rPr>
          <w:rFonts w:eastAsia="Times New Roman"/>
          <w:sz w:val="28"/>
          <w:szCs w:val="28"/>
        </w:rPr>
        <w:t xml:space="preserve">  </w:t>
      </w:r>
      <w:r>
        <w:rPr>
          <w:rFonts w:eastAsia="Times New Roman"/>
          <w:sz w:val="28"/>
          <w:szCs w:val="28"/>
        </w:rPr>
        <w:t>Правилах,</w:t>
      </w:r>
      <w:r w:rsidR="00B809B7">
        <w:rPr>
          <w:rFonts w:eastAsia="Times New Roman"/>
          <w:sz w:val="28"/>
          <w:szCs w:val="28"/>
        </w:rPr>
        <w:t xml:space="preserve"> </w:t>
      </w:r>
      <w:proofErr w:type="gramStart"/>
      <w:r w:rsidRPr="00B809B7">
        <w:rPr>
          <w:rFonts w:eastAsia="Times New Roman"/>
          <w:sz w:val="28"/>
          <w:szCs w:val="28"/>
        </w:rPr>
        <w:t>обязательно</w:t>
      </w:r>
      <w:r>
        <w:rPr>
          <w:rFonts w:eastAsia="Times New Roman"/>
          <w:sz w:val="28"/>
          <w:szCs w:val="28"/>
        </w:rPr>
        <w:t xml:space="preserve">  для</w:t>
      </w:r>
      <w:proofErr w:type="gramEnd"/>
      <w:r>
        <w:rPr>
          <w:rFonts w:eastAsia="Times New Roman"/>
          <w:sz w:val="28"/>
          <w:szCs w:val="28"/>
        </w:rPr>
        <w:t xml:space="preserve">  всех  физических  и  юридических  лиц  при  установке</w:t>
      </w:r>
      <w:r w:rsidR="00DF4D23">
        <w:rPr>
          <w:sz w:val="20"/>
          <w:szCs w:val="20"/>
        </w:rPr>
        <w:t xml:space="preserve"> </w:t>
      </w:r>
      <w:r>
        <w:rPr>
          <w:rFonts w:eastAsia="Times New Roman"/>
          <w:sz w:val="28"/>
          <w:szCs w:val="28"/>
        </w:rPr>
        <w:t>и эксплуатации информационных конструкций.</w:t>
      </w:r>
    </w:p>
    <w:p w:rsidR="00E421C2" w:rsidRDefault="00E421C2" w:rsidP="00DF4D23">
      <w:pPr>
        <w:spacing w:line="4" w:lineRule="exact"/>
        <w:ind w:firstLine="851"/>
        <w:jc w:val="both"/>
        <w:rPr>
          <w:sz w:val="20"/>
          <w:szCs w:val="20"/>
        </w:rPr>
      </w:pPr>
    </w:p>
    <w:p w:rsidR="00E421C2" w:rsidRDefault="00542372" w:rsidP="00DF4D23">
      <w:pPr>
        <w:ind w:firstLine="851"/>
        <w:jc w:val="both"/>
        <w:rPr>
          <w:sz w:val="20"/>
          <w:szCs w:val="20"/>
        </w:rPr>
      </w:pPr>
      <w:r>
        <w:rPr>
          <w:rFonts w:eastAsia="Times New Roman"/>
          <w:b/>
          <w:bCs/>
          <w:sz w:val="28"/>
          <w:szCs w:val="28"/>
        </w:rPr>
        <w:t xml:space="preserve">1.3.  </w:t>
      </w:r>
      <w:proofErr w:type="gramStart"/>
      <w:r>
        <w:rPr>
          <w:rFonts w:eastAsia="Times New Roman"/>
          <w:sz w:val="28"/>
          <w:szCs w:val="28"/>
        </w:rPr>
        <w:t>Информационная  конструкция</w:t>
      </w:r>
      <w:proofErr w:type="gramEnd"/>
      <w:r>
        <w:rPr>
          <w:rFonts w:eastAsia="Times New Roman"/>
          <w:sz w:val="28"/>
          <w:szCs w:val="28"/>
        </w:rPr>
        <w:t xml:space="preserve">  используется  юридическими</w:t>
      </w:r>
      <w:r w:rsidR="00DF4D23">
        <w:rPr>
          <w:rFonts w:eastAsia="Times New Roman"/>
          <w:sz w:val="28"/>
          <w:szCs w:val="28"/>
        </w:rPr>
        <w:t xml:space="preserve"> и</w:t>
      </w:r>
    </w:p>
    <w:p w:rsidR="00E421C2" w:rsidRDefault="00E421C2" w:rsidP="00DF4D23">
      <w:pPr>
        <w:spacing w:line="9" w:lineRule="exact"/>
        <w:ind w:firstLine="851"/>
        <w:jc w:val="both"/>
        <w:rPr>
          <w:sz w:val="20"/>
          <w:szCs w:val="20"/>
        </w:rPr>
      </w:pPr>
    </w:p>
    <w:p w:rsidR="00E421C2" w:rsidRDefault="00542372" w:rsidP="00DF4D23">
      <w:pPr>
        <w:tabs>
          <w:tab w:val="left" w:pos="650"/>
        </w:tabs>
        <w:spacing w:line="243" w:lineRule="auto"/>
        <w:jc w:val="both"/>
        <w:rPr>
          <w:rFonts w:eastAsia="Times New Roman"/>
          <w:sz w:val="28"/>
          <w:szCs w:val="28"/>
        </w:rPr>
      </w:pPr>
      <w:r>
        <w:rPr>
          <w:rFonts w:eastAsia="Times New Roman"/>
          <w:sz w:val="28"/>
          <w:szCs w:val="28"/>
        </w:rPr>
        <w:t>физическими лицами для извещения неопределенного круга лиц о своем месте расположения, фактическом месте осуществления своей деятельности.</w:t>
      </w:r>
    </w:p>
    <w:p w:rsidR="00E421C2" w:rsidRDefault="00E421C2" w:rsidP="00DF4D23">
      <w:pPr>
        <w:spacing w:line="1" w:lineRule="exact"/>
        <w:ind w:firstLine="851"/>
        <w:rPr>
          <w:sz w:val="20"/>
          <w:szCs w:val="20"/>
        </w:rPr>
      </w:pPr>
    </w:p>
    <w:p w:rsidR="00E421C2" w:rsidRDefault="00542372" w:rsidP="00DF4D23">
      <w:pPr>
        <w:tabs>
          <w:tab w:val="left" w:pos="1940"/>
          <w:tab w:val="left" w:pos="2540"/>
          <w:tab w:val="left" w:pos="4900"/>
          <w:tab w:val="left" w:pos="6720"/>
          <w:tab w:val="left" w:pos="8520"/>
        </w:tabs>
        <w:ind w:firstLine="851"/>
        <w:rPr>
          <w:sz w:val="20"/>
          <w:szCs w:val="20"/>
        </w:rPr>
      </w:pPr>
      <w:r>
        <w:rPr>
          <w:rFonts w:eastAsia="Times New Roman"/>
          <w:b/>
          <w:bCs/>
          <w:sz w:val="28"/>
          <w:szCs w:val="28"/>
        </w:rPr>
        <w:t>1.4.</w:t>
      </w:r>
      <w:r w:rsidR="00DF4D23">
        <w:rPr>
          <w:rFonts w:eastAsia="Times New Roman"/>
          <w:b/>
          <w:bCs/>
          <w:sz w:val="28"/>
          <w:szCs w:val="28"/>
        </w:rPr>
        <w:t xml:space="preserve"> </w:t>
      </w:r>
      <w:r>
        <w:rPr>
          <w:rFonts w:eastAsia="Times New Roman"/>
          <w:sz w:val="28"/>
          <w:szCs w:val="28"/>
        </w:rPr>
        <w:t>На</w:t>
      </w:r>
      <w:r>
        <w:rPr>
          <w:rFonts w:eastAsia="Times New Roman"/>
          <w:sz w:val="28"/>
          <w:szCs w:val="28"/>
        </w:rPr>
        <w:tab/>
        <w:t>информационной</w:t>
      </w:r>
      <w:r>
        <w:rPr>
          <w:rFonts w:eastAsia="Times New Roman"/>
          <w:sz w:val="28"/>
          <w:szCs w:val="28"/>
        </w:rPr>
        <w:tab/>
        <w:t>конструкции</w:t>
      </w:r>
      <w:r>
        <w:rPr>
          <w:rFonts w:eastAsia="Times New Roman"/>
          <w:sz w:val="28"/>
          <w:szCs w:val="28"/>
        </w:rPr>
        <w:tab/>
        <w:t>указываются</w:t>
      </w:r>
      <w:r>
        <w:rPr>
          <w:rFonts w:eastAsia="Times New Roman"/>
          <w:sz w:val="28"/>
          <w:szCs w:val="28"/>
        </w:rPr>
        <w:tab/>
        <w:t>сведения</w:t>
      </w:r>
    </w:p>
    <w:p w:rsidR="00E421C2" w:rsidRDefault="00E421C2" w:rsidP="00DF4D23">
      <w:pPr>
        <w:spacing w:line="9" w:lineRule="exact"/>
        <w:ind w:firstLine="851"/>
        <w:rPr>
          <w:sz w:val="20"/>
          <w:szCs w:val="20"/>
        </w:rPr>
      </w:pPr>
    </w:p>
    <w:p w:rsidR="00E421C2" w:rsidRDefault="00DF4D23" w:rsidP="00DF4D23">
      <w:pPr>
        <w:tabs>
          <w:tab w:val="left" w:pos="624"/>
        </w:tabs>
        <w:spacing w:line="243" w:lineRule="auto"/>
        <w:jc w:val="both"/>
        <w:rPr>
          <w:rFonts w:eastAsia="Times New Roman"/>
          <w:sz w:val="28"/>
          <w:szCs w:val="28"/>
        </w:rPr>
      </w:pPr>
      <w:r>
        <w:rPr>
          <w:rFonts w:eastAsia="Times New Roman"/>
          <w:sz w:val="28"/>
          <w:szCs w:val="28"/>
        </w:rPr>
        <w:t xml:space="preserve">о </w:t>
      </w:r>
      <w:r w:rsidR="00542372">
        <w:rPr>
          <w:rFonts w:eastAsia="Times New Roman"/>
          <w:sz w:val="28"/>
          <w:szCs w:val="28"/>
        </w:rPr>
        <w:t>профиле деятельности предприятия (банк, автосервис, магазин, продукты, сервисный центр и т.п.). Информационная конструкция может содержать фирменное наименование организации, предприятия и/или указывать на вид реализуемого товара либо оказываемых услуг. Информационная конструкция не должна содержать рекламную информацию, в том числе номер телефона, адрес электронной почты, рекламный слоган и пр. Размещение на информационной конструкции товарного знака (логотипа) возможно при наличии документов о его государственной регистрации и праве использования.</w:t>
      </w:r>
    </w:p>
    <w:p w:rsidR="00E421C2" w:rsidRDefault="00E421C2" w:rsidP="00DF4D23">
      <w:pPr>
        <w:spacing w:line="82" w:lineRule="exact"/>
        <w:ind w:firstLine="851"/>
        <w:rPr>
          <w:sz w:val="20"/>
          <w:szCs w:val="20"/>
        </w:rPr>
      </w:pPr>
    </w:p>
    <w:p w:rsidR="00E421C2" w:rsidRDefault="00542372" w:rsidP="00DF4D23">
      <w:pPr>
        <w:numPr>
          <w:ilvl w:val="0"/>
          <w:numId w:val="14"/>
        </w:numPr>
        <w:tabs>
          <w:tab w:val="left" w:pos="1640"/>
        </w:tabs>
        <w:spacing w:line="259" w:lineRule="auto"/>
        <w:ind w:right="960" w:firstLine="851"/>
        <w:jc w:val="center"/>
        <w:rPr>
          <w:rFonts w:eastAsia="Times New Roman"/>
          <w:b/>
          <w:bCs/>
          <w:sz w:val="28"/>
          <w:szCs w:val="28"/>
        </w:rPr>
      </w:pPr>
      <w:r>
        <w:rPr>
          <w:rFonts w:eastAsia="Times New Roman"/>
          <w:b/>
          <w:bCs/>
          <w:sz w:val="28"/>
          <w:szCs w:val="28"/>
        </w:rPr>
        <w:t>Основные требования и рекомендации по размещению информационных конструкций.</w:t>
      </w:r>
    </w:p>
    <w:p w:rsidR="00E421C2" w:rsidRDefault="00E421C2" w:rsidP="00DF4D23">
      <w:pPr>
        <w:spacing w:line="2" w:lineRule="exact"/>
        <w:ind w:firstLine="851"/>
        <w:rPr>
          <w:sz w:val="20"/>
          <w:szCs w:val="20"/>
        </w:rPr>
      </w:pPr>
    </w:p>
    <w:p w:rsidR="00E421C2" w:rsidRPr="00DF4D23" w:rsidRDefault="00542372" w:rsidP="00DF4D23">
      <w:pPr>
        <w:spacing w:line="243" w:lineRule="auto"/>
        <w:ind w:firstLine="851"/>
        <w:jc w:val="both"/>
        <w:rPr>
          <w:sz w:val="20"/>
          <w:szCs w:val="20"/>
        </w:rPr>
      </w:pPr>
      <w:r>
        <w:rPr>
          <w:rFonts w:eastAsia="Times New Roman"/>
          <w:b/>
          <w:bCs/>
          <w:sz w:val="28"/>
          <w:szCs w:val="28"/>
        </w:rPr>
        <w:t xml:space="preserve">2.1. </w:t>
      </w:r>
      <w:r>
        <w:rPr>
          <w:rFonts w:eastAsia="Times New Roman"/>
          <w:sz w:val="28"/>
          <w:szCs w:val="28"/>
        </w:rPr>
        <w:t>Информационные конструкции, размещаемые на фасадах зданий</w:t>
      </w:r>
      <w:r>
        <w:rPr>
          <w:rFonts w:eastAsia="Times New Roman"/>
          <w:b/>
          <w:bCs/>
          <w:sz w:val="28"/>
          <w:szCs w:val="28"/>
        </w:rPr>
        <w:t xml:space="preserve"> </w:t>
      </w:r>
      <w:r>
        <w:rPr>
          <w:rFonts w:eastAsia="Times New Roman"/>
          <w:sz w:val="28"/>
          <w:szCs w:val="28"/>
        </w:rPr>
        <w:t xml:space="preserve">(строений, сооружений) на территории </w:t>
      </w:r>
      <w:proofErr w:type="spellStart"/>
      <w:r w:rsidR="00DF4D23">
        <w:rPr>
          <w:rFonts w:eastAsia="Times New Roman"/>
          <w:sz w:val="28"/>
          <w:szCs w:val="28"/>
        </w:rPr>
        <w:t>Новозыбковского</w:t>
      </w:r>
      <w:proofErr w:type="spellEnd"/>
      <w:r w:rsidR="00DF4D23">
        <w:rPr>
          <w:rFonts w:eastAsia="Times New Roman"/>
          <w:sz w:val="28"/>
          <w:szCs w:val="28"/>
        </w:rPr>
        <w:t xml:space="preserve"> городского округа</w:t>
      </w:r>
      <w:r>
        <w:rPr>
          <w:rFonts w:eastAsia="Times New Roman"/>
          <w:sz w:val="28"/>
          <w:szCs w:val="28"/>
        </w:rPr>
        <w:t>, должны быть безопасны, спроектированы, изготовлены и установлены в соответствии</w:t>
      </w:r>
      <w:r w:rsidR="00DF4D23">
        <w:rPr>
          <w:sz w:val="20"/>
          <w:szCs w:val="20"/>
        </w:rPr>
        <w:t xml:space="preserve"> </w:t>
      </w:r>
      <w:r w:rsidR="00DF4D23">
        <w:rPr>
          <w:sz w:val="28"/>
          <w:szCs w:val="28"/>
        </w:rPr>
        <w:t>с</w:t>
      </w:r>
      <w:r w:rsidR="00DF4D23">
        <w:rPr>
          <w:sz w:val="20"/>
          <w:szCs w:val="20"/>
        </w:rPr>
        <w:t xml:space="preserve"> </w:t>
      </w:r>
      <w:r>
        <w:rPr>
          <w:rFonts w:eastAsia="Times New Roman"/>
          <w:sz w:val="28"/>
          <w:szCs w:val="28"/>
        </w:rPr>
        <w:t xml:space="preserve">требованиями технических регламентов, строительных норм и правил, государственных стандартов, настоящих Правил, не нарушать внешний архитектурный облик </w:t>
      </w:r>
      <w:r w:rsidR="00DF4D23">
        <w:rPr>
          <w:rFonts w:eastAsia="Times New Roman"/>
          <w:sz w:val="28"/>
          <w:szCs w:val="28"/>
        </w:rPr>
        <w:t>округа</w:t>
      </w:r>
      <w:r>
        <w:rPr>
          <w:rFonts w:eastAsia="Times New Roman"/>
          <w:sz w:val="28"/>
          <w:szCs w:val="28"/>
        </w:rPr>
        <w:t>, содержаться в чистоте и технически исправном состоянии.</w:t>
      </w:r>
    </w:p>
    <w:p w:rsidR="00E421C2" w:rsidRDefault="00E421C2" w:rsidP="00DF4D23">
      <w:pPr>
        <w:spacing w:line="1" w:lineRule="exact"/>
        <w:ind w:firstLine="851"/>
        <w:rPr>
          <w:rFonts w:eastAsia="Times New Roman"/>
          <w:sz w:val="28"/>
          <w:szCs w:val="28"/>
        </w:rPr>
      </w:pPr>
    </w:p>
    <w:p w:rsidR="00E421C2" w:rsidRDefault="00542372" w:rsidP="00DF4D23">
      <w:pPr>
        <w:spacing w:line="244" w:lineRule="auto"/>
        <w:ind w:firstLine="851"/>
        <w:jc w:val="both"/>
        <w:rPr>
          <w:rFonts w:eastAsia="Times New Roman"/>
          <w:sz w:val="28"/>
          <w:szCs w:val="28"/>
        </w:rPr>
      </w:pPr>
      <w:r>
        <w:rPr>
          <w:rFonts w:eastAsia="Times New Roman"/>
          <w:b/>
          <w:bCs/>
          <w:sz w:val="28"/>
          <w:szCs w:val="28"/>
        </w:rPr>
        <w:t xml:space="preserve">2.2. </w:t>
      </w:r>
      <w:r>
        <w:rPr>
          <w:rFonts w:eastAsia="Times New Roman"/>
          <w:sz w:val="28"/>
          <w:szCs w:val="28"/>
        </w:rPr>
        <w:t>При разработке проектных материалов на размещение</w:t>
      </w:r>
      <w:r>
        <w:rPr>
          <w:rFonts w:eastAsia="Times New Roman"/>
          <w:b/>
          <w:bCs/>
          <w:sz w:val="28"/>
          <w:szCs w:val="28"/>
        </w:rPr>
        <w:t xml:space="preserve"> </w:t>
      </w:r>
      <w:r>
        <w:rPr>
          <w:rFonts w:eastAsia="Times New Roman"/>
          <w:sz w:val="28"/>
          <w:szCs w:val="28"/>
        </w:rPr>
        <w:t>информационной конструкции необходимо учитывать архитектурные особенности фасада, на котором информационная конструкция будет установлена. Информационные конструкции должны органично вписываться в городскую среду, взаимодействовать, а не конкурировать</w:t>
      </w:r>
      <w:r w:rsidR="00DF4D23">
        <w:rPr>
          <w:rFonts w:eastAsia="Times New Roman"/>
          <w:sz w:val="28"/>
          <w:szCs w:val="28"/>
        </w:rPr>
        <w:t xml:space="preserve"> с </w:t>
      </w:r>
      <w:r>
        <w:rPr>
          <w:rFonts w:eastAsia="Times New Roman"/>
          <w:sz w:val="28"/>
          <w:szCs w:val="28"/>
        </w:rPr>
        <w:t>ней.</w:t>
      </w:r>
    </w:p>
    <w:p w:rsidR="00E421C2" w:rsidRDefault="00E421C2">
      <w:pPr>
        <w:sectPr w:rsidR="00E421C2">
          <w:pgSz w:w="11900" w:h="16838"/>
          <w:pgMar w:top="697" w:right="846" w:bottom="261" w:left="1440" w:header="0" w:footer="0" w:gutter="0"/>
          <w:cols w:space="720" w:equalWidth="0">
            <w:col w:w="9620"/>
          </w:cols>
        </w:sectPr>
      </w:pPr>
    </w:p>
    <w:p w:rsidR="00E421C2" w:rsidRDefault="00E421C2">
      <w:pPr>
        <w:spacing w:line="48" w:lineRule="exact"/>
        <w:rPr>
          <w:sz w:val="20"/>
          <w:szCs w:val="20"/>
        </w:rPr>
      </w:pPr>
    </w:p>
    <w:p w:rsidR="00E421C2" w:rsidRDefault="00542372">
      <w:pPr>
        <w:spacing w:line="247" w:lineRule="auto"/>
        <w:ind w:left="400" w:firstLine="851"/>
        <w:jc w:val="both"/>
        <w:rPr>
          <w:sz w:val="20"/>
          <w:szCs w:val="20"/>
        </w:rPr>
      </w:pPr>
      <w:r>
        <w:rPr>
          <w:rFonts w:eastAsia="Times New Roman"/>
          <w:b/>
          <w:bCs/>
          <w:sz w:val="28"/>
          <w:szCs w:val="28"/>
        </w:rPr>
        <w:t xml:space="preserve">2.3. </w:t>
      </w:r>
      <w:r>
        <w:rPr>
          <w:rFonts w:eastAsia="Times New Roman"/>
          <w:sz w:val="28"/>
          <w:szCs w:val="28"/>
        </w:rPr>
        <w:t>Наиболее предпочтительны информационные конструкции</w:t>
      </w:r>
      <w:r>
        <w:rPr>
          <w:rFonts w:eastAsia="Times New Roman"/>
          <w:b/>
          <w:bCs/>
          <w:sz w:val="28"/>
          <w:szCs w:val="28"/>
        </w:rPr>
        <w:t xml:space="preserve"> </w:t>
      </w:r>
      <w:r>
        <w:rPr>
          <w:rFonts w:eastAsia="Times New Roman"/>
          <w:sz w:val="28"/>
          <w:szCs w:val="28"/>
        </w:rPr>
        <w:t>из отдельных объемных букв и знаков без подложки. Информационные конструкции из объемных буквенных элементов и знаков могут быть световыми или не световыми. Не световые конструкции должны быть подсвечены. Информационные конструкции не должны иметь динамичных, мерцающих источников света. Направление источников света в окна жилых и нежилых помещений недопустимо.</w:t>
      </w:r>
    </w:p>
    <w:p w:rsidR="00E421C2" w:rsidRDefault="00E421C2">
      <w:pPr>
        <w:spacing w:line="8" w:lineRule="exact"/>
        <w:rPr>
          <w:sz w:val="20"/>
          <w:szCs w:val="20"/>
        </w:rPr>
      </w:pPr>
    </w:p>
    <w:p w:rsidR="00E421C2" w:rsidRDefault="00542372">
      <w:pPr>
        <w:spacing w:line="243" w:lineRule="auto"/>
        <w:ind w:left="400" w:firstLine="851"/>
        <w:jc w:val="both"/>
        <w:rPr>
          <w:sz w:val="20"/>
          <w:szCs w:val="20"/>
        </w:rPr>
      </w:pPr>
      <w:r>
        <w:rPr>
          <w:rFonts w:eastAsia="Times New Roman"/>
          <w:b/>
          <w:bCs/>
          <w:sz w:val="28"/>
          <w:szCs w:val="28"/>
        </w:rPr>
        <w:t xml:space="preserve">2.4. </w:t>
      </w:r>
      <w:r>
        <w:rPr>
          <w:rFonts w:eastAsia="Times New Roman"/>
          <w:sz w:val="28"/>
          <w:szCs w:val="28"/>
        </w:rPr>
        <w:t>При размещении текстовой надписи</w:t>
      </w:r>
      <w:r>
        <w:rPr>
          <w:rFonts w:eastAsia="Times New Roman"/>
          <w:b/>
          <w:bCs/>
          <w:sz w:val="28"/>
          <w:szCs w:val="28"/>
        </w:rPr>
        <w:t xml:space="preserve"> </w:t>
      </w:r>
      <w:r>
        <w:rPr>
          <w:rFonts w:eastAsia="Times New Roman"/>
          <w:sz w:val="28"/>
          <w:szCs w:val="28"/>
        </w:rPr>
        <w:t>(знаков)</w:t>
      </w:r>
      <w:r>
        <w:rPr>
          <w:rFonts w:eastAsia="Times New Roman"/>
          <w:b/>
          <w:bCs/>
          <w:sz w:val="28"/>
          <w:szCs w:val="28"/>
        </w:rPr>
        <w:t xml:space="preserve"> </w:t>
      </w:r>
      <w:r>
        <w:rPr>
          <w:rFonts w:eastAsia="Times New Roman"/>
          <w:sz w:val="28"/>
          <w:szCs w:val="28"/>
        </w:rPr>
        <w:t>на подложке,</w:t>
      </w:r>
      <w:r>
        <w:rPr>
          <w:rFonts w:eastAsia="Times New Roman"/>
          <w:b/>
          <w:bCs/>
          <w:sz w:val="28"/>
          <w:szCs w:val="28"/>
        </w:rPr>
        <w:t xml:space="preserve"> </w:t>
      </w:r>
      <w:r>
        <w:rPr>
          <w:rFonts w:eastAsia="Times New Roman"/>
          <w:sz w:val="28"/>
          <w:szCs w:val="28"/>
        </w:rPr>
        <w:t>все элементы должны быть объемными либо плоскими (при условии, что они закреплены на расстоянии от подложки) и отделены друг от друга. Световы</w:t>
      </w:r>
      <w:r w:rsidR="00DF4D23">
        <w:rPr>
          <w:rFonts w:eastAsia="Times New Roman"/>
          <w:sz w:val="28"/>
          <w:szCs w:val="28"/>
        </w:rPr>
        <w:t>е буквы могут быть с внутренней (</w:t>
      </w:r>
      <w:proofErr w:type="spellStart"/>
      <w:r>
        <w:rPr>
          <w:rFonts w:eastAsia="Times New Roman"/>
          <w:sz w:val="28"/>
          <w:szCs w:val="28"/>
        </w:rPr>
        <w:t>контражурной</w:t>
      </w:r>
      <w:proofErr w:type="spellEnd"/>
      <w:r w:rsidR="00DF4D23">
        <w:rPr>
          <w:rFonts w:eastAsia="Times New Roman"/>
          <w:sz w:val="28"/>
          <w:szCs w:val="28"/>
        </w:rPr>
        <w:t>)</w:t>
      </w:r>
      <w:r>
        <w:rPr>
          <w:rFonts w:eastAsia="Times New Roman"/>
          <w:sz w:val="28"/>
          <w:szCs w:val="28"/>
        </w:rPr>
        <w:t xml:space="preserve"> подсветкой или неоновыми. Сама подложка не должна излучать свет. Подложка рекомендуется из прозрачного материала либо цвета здания. Применение темного цвета подложки возможно, когда подложка располагается в проемах.</w:t>
      </w:r>
    </w:p>
    <w:p w:rsidR="00E421C2" w:rsidRDefault="00E421C2">
      <w:pPr>
        <w:spacing w:line="8" w:lineRule="exact"/>
        <w:rPr>
          <w:sz w:val="20"/>
          <w:szCs w:val="20"/>
        </w:rPr>
      </w:pPr>
    </w:p>
    <w:p w:rsidR="00E421C2" w:rsidRDefault="00542372" w:rsidP="008E1622">
      <w:pPr>
        <w:spacing w:line="245" w:lineRule="auto"/>
        <w:ind w:left="400" w:firstLine="851"/>
        <w:jc w:val="both"/>
        <w:rPr>
          <w:sz w:val="20"/>
          <w:szCs w:val="20"/>
        </w:rPr>
      </w:pPr>
      <w:r>
        <w:rPr>
          <w:rFonts w:eastAsia="Times New Roman"/>
          <w:b/>
          <w:bCs/>
          <w:sz w:val="28"/>
          <w:szCs w:val="28"/>
        </w:rPr>
        <w:t>2.5</w:t>
      </w:r>
      <w:r>
        <w:rPr>
          <w:rFonts w:eastAsia="Times New Roman"/>
          <w:sz w:val="28"/>
          <w:szCs w:val="28"/>
        </w:rPr>
        <w:t>.</w:t>
      </w:r>
      <w:r>
        <w:rPr>
          <w:rFonts w:eastAsia="Times New Roman"/>
          <w:b/>
          <w:bCs/>
          <w:sz w:val="28"/>
          <w:szCs w:val="28"/>
        </w:rPr>
        <w:t xml:space="preserve"> </w:t>
      </w:r>
      <w:r>
        <w:rPr>
          <w:rFonts w:eastAsia="Times New Roman"/>
          <w:sz w:val="28"/>
          <w:szCs w:val="28"/>
        </w:rPr>
        <w:t>Информационные конструкции,</w:t>
      </w:r>
      <w:r>
        <w:rPr>
          <w:rFonts w:eastAsia="Times New Roman"/>
          <w:b/>
          <w:bCs/>
          <w:sz w:val="28"/>
          <w:szCs w:val="28"/>
        </w:rPr>
        <w:t xml:space="preserve"> </w:t>
      </w:r>
      <w:r>
        <w:rPr>
          <w:rFonts w:eastAsia="Times New Roman"/>
          <w:sz w:val="28"/>
          <w:szCs w:val="28"/>
        </w:rPr>
        <w:t>размещаемые на фасадах</w:t>
      </w:r>
      <w:r>
        <w:rPr>
          <w:rFonts w:eastAsia="Times New Roman"/>
          <w:b/>
          <w:bCs/>
          <w:sz w:val="28"/>
          <w:szCs w:val="28"/>
        </w:rPr>
        <w:t xml:space="preserve"> </w:t>
      </w:r>
      <w:r>
        <w:rPr>
          <w:rFonts w:eastAsia="Times New Roman"/>
          <w:sz w:val="28"/>
          <w:szCs w:val="28"/>
        </w:rPr>
        <w:t>зданий, являющихся объектами культурного наследия, выявленными</w:t>
      </w:r>
      <w:r w:rsidR="008E1622">
        <w:rPr>
          <w:sz w:val="20"/>
          <w:szCs w:val="20"/>
        </w:rPr>
        <w:t xml:space="preserve"> </w:t>
      </w:r>
      <w:r>
        <w:rPr>
          <w:rFonts w:eastAsia="Times New Roman"/>
          <w:sz w:val="28"/>
          <w:szCs w:val="28"/>
        </w:rPr>
        <w:t>объектами культурного наследия, должны выполняться только из отдельных элементов (букв, обозначений, декоративных элементов и т.д.) без использования непрозрачной основы для их крепления.</w:t>
      </w:r>
    </w:p>
    <w:p w:rsidR="00E421C2" w:rsidRDefault="00E421C2">
      <w:pPr>
        <w:spacing w:line="1" w:lineRule="exact"/>
        <w:rPr>
          <w:sz w:val="20"/>
          <w:szCs w:val="20"/>
        </w:rPr>
      </w:pPr>
    </w:p>
    <w:p w:rsidR="00E421C2" w:rsidRDefault="00542372">
      <w:pPr>
        <w:spacing w:line="244" w:lineRule="auto"/>
        <w:ind w:left="400" w:firstLine="851"/>
        <w:jc w:val="both"/>
        <w:rPr>
          <w:sz w:val="20"/>
          <w:szCs w:val="20"/>
        </w:rPr>
      </w:pPr>
      <w:r>
        <w:rPr>
          <w:rFonts w:eastAsia="Times New Roman"/>
          <w:b/>
          <w:bCs/>
          <w:sz w:val="28"/>
          <w:szCs w:val="28"/>
        </w:rPr>
        <w:t>2.6</w:t>
      </w:r>
      <w:r>
        <w:rPr>
          <w:rFonts w:eastAsia="Times New Roman"/>
          <w:sz w:val="28"/>
          <w:szCs w:val="28"/>
        </w:rPr>
        <w:t>.</w:t>
      </w:r>
      <w:r>
        <w:rPr>
          <w:rFonts w:eastAsia="Times New Roman"/>
          <w:b/>
          <w:bCs/>
          <w:sz w:val="28"/>
          <w:szCs w:val="28"/>
        </w:rPr>
        <w:t xml:space="preserve"> </w:t>
      </w:r>
      <w:r>
        <w:rPr>
          <w:rFonts w:eastAsia="Times New Roman"/>
          <w:sz w:val="28"/>
          <w:szCs w:val="28"/>
        </w:rPr>
        <w:t>Крышные информационные конструкции представляют собой</w:t>
      </w:r>
      <w:r>
        <w:rPr>
          <w:rFonts w:eastAsia="Times New Roman"/>
          <w:b/>
          <w:bCs/>
          <w:sz w:val="28"/>
          <w:szCs w:val="28"/>
        </w:rPr>
        <w:t xml:space="preserve"> </w:t>
      </w:r>
      <w:r>
        <w:rPr>
          <w:rFonts w:eastAsia="Times New Roman"/>
          <w:sz w:val="28"/>
          <w:szCs w:val="28"/>
        </w:rPr>
        <w:t>объемные символы, которые должны быть оборудованы исключительно внутренним подсветом.</w:t>
      </w:r>
    </w:p>
    <w:p w:rsidR="00E421C2" w:rsidRDefault="00E421C2">
      <w:pPr>
        <w:spacing w:line="2" w:lineRule="exact"/>
        <w:rPr>
          <w:sz w:val="20"/>
          <w:szCs w:val="20"/>
        </w:rPr>
      </w:pPr>
    </w:p>
    <w:p w:rsidR="00E421C2" w:rsidRDefault="00542372">
      <w:pPr>
        <w:spacing w:line="244" w:lineRule="auto"/>
        <w:ind w:left="400" w:firstLine="851"/>
        <w:jc w:val="both"/>
        <w:rPr>
          <w:sz w:val="20"/>
          <w:szCs w:val="20"/>
        </w:rPr>
      </w:pPr>
      <w:r>
        <w:rPr>
          <w:rFonts w:eastAsia="Times New Roman"/>
          <w:b/>
          <w:bCs/>
          <w:sz w:val="28"/>
          <w:szCs w:val="28"/>
        </w:rPr>
        <w:t xml:space="preserve">2.7. </w:t>
      </w:r>
      <w:r>
        <w:rPr>
          <w:rFonts w:eastAsia="Times New Roman"/>
          <w:sz w:val="28"/>
          <w:szCs w:val="28"/>
        </w:rPr>
        <w:t>Шрифт на информационных конструкциях должен</w:t>
      </w:r>
      <w:r>
        <w:rPr>
          <w:rFonts w:eastAsia="Times New Roman"/>
          <w:b/>
          <w:bCs/>
          <w:sz w:val="28"/>
          <w:szCs w:val="28"/>
        </w:rPr>
        <w:t xml:space="preserve"> </w:t>
      </w:r>
      <w:r>
        <w:rPr>
          <w:rFonts w:eastAsia="Times New Roman"/>
          <w:sz w:val="28"/>
          <w:szCs w:val="28"/>
        </w:rPr>
        <w:t>соответствовать своему назначению и окружению, быть легким для восприятия и удобочитаемым.</w:t>
      </w:r>
    </w:p>
    <w:p w:rsidR="00E421C2" w:rsidRDefault="00E421C2">
      <w:pPr>
        <w:spacing w:line="2" w:lineRule="exact"/>
        <w:rPr>
          <w:sz w:val="20"/>
          <w:szCs w:val="20"/>
        </w:rPr>
      </w:pPr>
    </w:p>
    <w:p w:rsidR="00E421C2" w:rsidRDefault="00542372">
      <w:pPr>
        <w:spacing w:line="247" w:lineRule="auto"/>
        <w:ind w:left="400" w:firstLine="851"/>
        <w:jc w:val="both"/>
        <w:rPr>
          <w:sz w:val="20"/>
          <w:szCs w:val="20"/>
        </w:rPr>
      </w:pPr>
      <w:r>
        <w:rPr>
          <w:rFonts w:eastAsia="Times New Roman"/>
          <w:b/>
          <w:bCs/>
          <w:sz w:val="28"/>
          <w:szCs w:val="28"/>
        </w:rPr>
        <w:t xml:space="preserve">2.8. </w:t>
      </w:r>
      <w:r>
        <w:rPr>
          <w:rFonts w:eastAsia="Times New Roman"/>
          <w:sz w:val="28"/>
          <w:szCs w:val="28"/>
        </w:rPr>
        <w:t>Информационные конструкции могут состоять из следующих</w:t>
      </w:r>
      <w:r>
        <w:rPr>
          <w:rFonts w:eastAsia="Times New Roman"/>
          <w:b/>
          <w:bCs/>
          <w:sz w:val="28"/>
          <w:szCs w:val="28"/>
        </w:rPr>
        <w:t xml:space="preserve"> </w:t>
      </w:r>
      <w:r>
        <w:rPr>
          <w:rFonts w:eastAsia="Times New Roman"/>
          <w:sz w:val="28"/>
          <w:szCs w:val="28"/>
        </w:rPr>
        <w:t>элементов:</w:t>
      </w:r>
    </w:p>
    <w:p w:rsidR="00E421C2" w:rsidRDefault="00E421C2">
      <w:pPr>
        <w:spacing w:line="1" w:lineRule="exact"/>
        <w:rPr>
          <w:sz w:val="20"/>
          <w:szCs w:val="20"/>
        </w:rPr>
      </w:pPr>
    </w:p>
    <w:p w:rsidR="00E421C2" w:rsidRDefault="00542372">
      <w:pPr>
        <w:numPr>
          <w:ilvl w:val="0"/>
          <w:numId w:val="16"/>
        </w:numPr>
        <w:tabs>
          <w:tab w:val="left" w:pos="1140"/>
        </w:tabs>
        <w:ind w:left="1140" w:hanging="170"/>
        <w:rPr>
          <w:rFonts w:eastAsia="Times New Roman"/>
          <w:sz w:val="28"/>
          <w:szCs w:val="28"/>
        </w:rPr>
      </w:pPr>
      <w:r>
        <w:rPr>
          <w:rFonts w:eastAsia="Times New Roman"/>
          <w:sz w:val="28"/>
          <w:szCs w:val="28"/>
        </w:rPr>
        <w:t>информационное поле (текстовая часть),</w:t>
      </w:r>
    </w:p>
    <w:p w:rsidR="00E421C2" w:rsidRDefault="00E421C2">
      <w:pPr>
        <w:spacing w:line="43" w:lineRule="exact"/>
        <w:rPr>
          <w:rFonts w:eastAsia="Times New Roman"/>
          <w:sz w:val="28"/>
          <w:szCs w:val="28"/>
        </w:rPr>
      </w:pPr>
    </w:p>
    <w:p w:rsidR="00E421C2" w:rsidRDefault="00542372">
      <w:pPr>
        <w:numPr>
          <w:ilvl w:val="0"/>
          <w:numId w:val="16"/>
        </w:numPr>
        <w:tabs>
          <w:tab w:val="left" w:pos="1140"/>
        </w:tabs>
        <w:ind w:left="1140" w:hanging="170"/>
        <w:rPr>
          <w:rFonts w:eastAsia="Times New Roman"/>
          <w:sz w:val="28"/>
          <w:szCs w:val="28"/>
        </w:rPr>
      </w:pPr>
      <w:r>
        <w:rPr>
          <w:rFonts w:eastAsia="Times New Roman"/>
          <w:sz w:val="28"/>
          <w:szCs w:val="28"/>
        </w:rPr>
        <w:t>декоративно-художественные элементы.</w:t>
      </w:r>
    </w:p>
    <w:p w:rsidR="00E421C2" w:rsidRDefault="00E421C2">
      <w:pPr>
        <w:spacing w:line="20" w:lineRule="exact"/>
        <w:rPr>
          <w:sz w:val="20"/>
          <w:szCs w:val="20"/>
        </w:rPr>
      </w:pPr>
    </w:p>
    <w:p w:rsidR="00E421C2" w:rsidRDefault="00E421C2">
      <w:pPr>
        <w:spacing w:line="200" w:lineRule="exact"/>
        <w:rPr>
          <w:sz w:val="20"/>
          <w:szCs w:val="20"/>
        </w:rPr>
      </w:pPr>
    </w:p>
    <w:p w:rsidR="00E421C2" w:rsidRDefault="008E1622">
      <w:pPr>
        <w:spacing w:line="200" w:lineRule="exact"/>
        <w:rPr>
          <w:sz w:val="20"/>
          <w:szCs w:val="20"/>
        </w:rPr>
      </w:pPr>
      <w:r>
        <w:rPr>
          <w:noProof/>
          <w:sz w:val="20"/>
          <w:szCs w:val="20"/>
        </w:rPr>
        <w:drawing>
          <wp:anchor distT="0" distB="0" distL="114300" distR="114300" simplePos="0" relativeHeight="251652608" behindDoc="1" locked="0" layoutInCell="0" allowOverlap="1" wp14:anchorId="34AAAF9B" wp14:editId="131F9278">
            <wp:simplePos x="0" y="0"/>
            <wp:positionH relativeFrom="column">
              <wp:posOffset>174625</wp:posOffset>
            </wp:positionH>
            <wp:positionV relativeFrom="paragraph">
              <wp:posOffset>83820</wp:posOffset>
            </wp:positionV>
            <wp:extent cx="6171565" cy="9321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blip>
                    <a:srcRect/>
                    <a:stretch>
                      <a:fillRect/>
                    </a:stretch>
                  </pic:blipFill>
                  <pic:spPr bwMode="auto">
                    <a:xfrm>
                      <a:off x="0" y="0"/>
                      <a:ext cx="6171565" cy="932180"/>
                    </a:xfrm>
                    <a:prstGeom prst="rect">
                      <a:avLst/>
                    </a:prstGeom>
                    <a:noFill/>
                  </pic:spPr>
                </pic:pic>
              </a:graphicData>
            </a:graphic>
          </wp:anchor>
        </w:drawing>
      </w: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15" w:lineRule="exact"/>
        <w:rPr>
          <w:sz w:val="20"/>
          <w:szCs w:val="20"/>
        </w:rPr>
      </w:pPr>
    </w:p>
    <w:p w:rsidR="00E421C2" w:rsidRDefault="00542372">
      <w:pPr>
        <w:ind w:left="1780"/>
        <w:rPr>
          <w:sz w:val="20"/>
          <w:szCs w:val="20"/>
        </w:rPr>
      </w:pPr>
      <w:r>
        <w:rPr>
          <w:rFonts w:ascii="Arial" w:eastAsia="Arial" w:hAnsi="Arial" w:cs="Arial"/>
          <w:color w:val="4E4B49"/>
          <w:sz w:val="27"/>
          <w:szCs w:val="27"/>
        </w:rPr>
        <w:t>декоративно-художественный элемент, логотип, знаки и т.д.</w:t>
      </w: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381" w:lineRule="exact"/>
        <w:rPr>
          <w:sz w:val="20"/>
          <w:szCs w:val="20"/>
        </w:rPr>
      </w:pPr>
    </w:p>
    <w:p w:rsidR="00E421C2" w:rsidRDefault="00542372">
      <w:pPr>
        <w:spacing w:line="255" w:lineRule="auto"/>
        <w:ind w:left="400" w:firstLine="708"/>
        <w:jc w:val="both"/>
        <w:rPr>
          <w:sz w:val="20"/>
          <w:szCs w:val="20"/>
        </w:rPr>
      </w:pPr>
      <w:r>
        <w:rPr>
          <w:rFonts w:eastAsia="Times New Roman"/>
          <w:b/>
          <w:bCs/>
          <w:sz w:val="28"/>
          <w:szCs w:val="28"/>
        </w:rPr>
        <w:t xml:space="preserve">2.9. </w:t>
      </w:r>
      <w:r>
        <w:rPr>
          <w:rFonts w:eastAsia="Times New Roman"/>
          <w:sz w:val="28"/>
          <w:szCs w:val="28"/>
        </w:rPr>
        <w:t>Высота декоративно-художественных элементов не должна</w:t>
      </w:r>
      <w:r>
        <w:rPr>
          <w:rFonts w:eastAsia="Times New Roman"/>
          <w:b/>
          <w:bCs/>
          <w:sz w:val="28"/>
          <w:szCs w:val="28"/>
        </w:rPr>
        <w:t xml:space="preserve"> </w:t>
      </w:r>
      <w:r>
        <w:rPr>
          <w:rFonts w:eastAsia="Times New Roman"/>
          <w:sz w:val="28"/>
          <w:szCs w:val="28"/>
        </w:rPr>
        <w:t>превышать высоту текстовой части информационной конструкции более чем в полтора раза. Рекомендуемые размеры информационных конструкций:</w:t>
      </w:r>
    </w:p>
    <w:p w:rsidR="00E421C2" w:rsidRDefault="00E421C2">
      <w:pPr>
        <w:sectPr w:rsidR="00E421C2">
          <w:pgSz w:w="11900" w:h="16838"/>
          <w:pgMar w:top="697" w:right="846" w:bottom="1440" w:left="1440" w:header="0" w:footer="0" w:gutter="0"/>
          <w:cols w:space="720" w:equalWidth="0">
            <w:col w:w="9620"/>
          </w:cols>
        </w:sectPr>
      </w:pPr>
    </w:p>
    <w:p w:rsidR="00E421C2" w:rsidRDefault="00542372">
      <w:pPr>
        <w:spacing w:line="20" w:lineRule="exact"/>
        <w:rPr>
          <w:sz w:val="20"/>
          <w:szCs w:val="20"/>
        </w:rPr>
      </w:pPr>
      <w:r>
        <w:rPr>
          <w:noProof/>
          <w:sz w:val="20"/>
          <w:szCs w:val="20"/>
        </w:rPr>
        <w:lastRenderedPageBreak/>
        <w:drawing>
          <wp:anchor distT="0" distB="0" distL="114300" distR="114300" simplePos="0" relativeHeight="251645440" behindDoc="1" locked="0" layoutInCell="0" allowOverlap="1">
            <wp:simplePos x="0" y="0"/>
            <wp:positionH relativeFrom="column">
              <wp:posOffset>719455</wp:posOffset>
            </wp:positionH>
            <wp:positionV relativeFrom="paragraph">
              <wp:posOffset>55880</wp:posOffset>
            </wp:positionV>
            <wp:extent cx="5184140" cy="34582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5184140" cy="3458210"/>
                    </a:xfrm>
                    <a:prstGeom prst="rect">
                      <a:avLst/>
                    </a:prstGeom>
                    <a:noFill/>
                  </pic:spPr>
                </pic:pic>
              </a:graphicData>
            </a:graphic>
          </wp:anchor>
        </w:drawing>
      </w: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92" w:lineRule="exact"/>
        <w:rPr>
          <w:sz w:val="20"/>
          <w:szCs w:val="20"/>
        </w:rPr>
      </w:pPr>
    </w:p>
    <w:p w:rsidR="00E421C2" w:rsidRDefault="00542372" w:rsidP="003F1069">
      <w:pPr>
        <w:spacing w:line="259" w:lineRule="auto"/>
        <w:ind w:left="400" w:firstLine="851"/>
        <w:rPr>
          <w:sz w:val="20"/>
          <w:szCs w:val="20"/>
        </w:rPr>
      </w:pPr>
      <w:r>
        <w:rPr>
          <w:rFonts w:eastAsia="Times New Roman"/>
          <w:b/>
          <w:bCs/>
          <w:sz w:val="28"/>
          <w:szCs w:val="28"/>
        </w:rPr>
        <w:t xml:space="preserve">2.10. </w:t>
      </w:r>
      <w:r>
        <w:rPr>
          <w:rFonts w:eastAsia="Times New Roman"/>
          <w:sz w:val="28"/>
          <w:szCs w:val="28"/>
        </w:rPr>
        <w:t>Размещение информационных конструкций осуществляется</w:t>
      </w:r>
      <w:r>
        <w:rPr>
          <w:rFonts w:eastAsia="Times New Roman"/>
          <w:b/>
          <w:bCs/>
          <w:sz w:val="28"/>
          <w:szCs w:val="28"/>
        </w:rPr>
        <w:t xml:space="preserve"> </w:t>
      </w:r>
      <w:r>
        <w:rPr>
          <w:rFonts w:eastAsia="Times New Roman"/>
          <w:sz w:val="28"/>
          <w:szCs w:val="28"/>
        </w:rPr>
        <w:t>на плоских участках фасада, свободных от архитектурных элементов,</w:t>
      </w:r>
    </w:p>
    <w:p w:rsidR="00E421C2" w:rsidRDefault="00E421C2" w:rsidP="003F1069">
      <w:pPr>
        <w:spacing w:line="1" w:lineRule="exact"/>
        <w:rPr>
          <w:sz w:val="20"/>
          <w:szCs w:val="20"/>
        </w:rPr>
      </w:pPr>
    </w:p>
    <w:p w:rsidR="00E421C2" w:rsidRDefault="00542372" w:rsidP="003F1069">
      <w:pPr>
        <w:numPr>
          <w:ilvl w:val="0"/>
          <w:numId w:val="17"/>
        </w:numPr>
        <w:tabs>
          <w:tab w:val="left" w:pos="719"/>
        </w:tabs>
        <w:spacing w:line="246" w:lineRule="auto"/>
        <w:ind w:left="400" w:firstLine="3"/>
        <w:rPr>
          <w:rFonts w:eastAsia="Times New Roman"/>
          <w:sz w:val="28"/>
          <w:szCs w:val="28"/>
        </w:rPr>
      </w:pPr>
      <w:r>
        <w:rPr>
          <w:rFonts w:eastAsia="Times New Roman"/>
          <w:sz w:val="28"/>
          <w:szCs w:val="28"/>
        </w:rPr>
        <w:t>пределах площади внешних поверхностей объекта, соответствующей физическим размерам занимаемых помещений.</w:t>
      </w:r>
    </w:p>
    <w:p w:rsidR="00E421C2" w:rsidRDefault="00542372">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1612265</wp:posOffset>
            </wp:positionH>
            <wp:positionV relativeFrom="paragraph">
              <wp:posOffset>239395</wp:posOffset>
            </wp:positionV>
            <wp:extent cx="3201035" cy="35921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3201035" cy="3592195"/>
                    </a:xfrm>
                    <a:prstGeom prst="rect">
                      <a:avLst/>
                    </a:prstGeom>
                    <a:noFill/>
                  </pic:spPr>
                </pic:pic>
              </a:graphicData>
            </a:graphic>
          </wp:anchor>
        </w:drawing>
      </w:r>
    </w:p>
    <w:p w:rsidR="00E421C2" w:rsidRDefault="00E421C2">
      <w:pPr>
        <w:sectPr w:rsidR="00E421C2">
          <w:pgSz w:w="11900" w:h="16838"/>
          <w:pgMar w:top="697" w:right="846" w:bottom="279" w:left="1440" w:header="0" w:footer="0" w:gutter="0"/>
          <w:cols w:space="720" w:equalWidth="0">
            <w:col w:w="9620"/>
          </w:cols>
        </w:sect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31" w:lineRule="exact"/>
        <w:rPr>
          <w:sz w:val="20"/>
          <w:szCs w:val="20"/>
        </w:rPr>
      </w:pPr>
    </w:p>
    <w:p w:rsidR="00E421C2" w:rsidRDefault="00542372">
      <w:pPr>
        <w:spacing w:line="255" w:lineRule="auto"/>
        <w:ind w:left="400" w:firstLine="851"/>
        <w:jc w:val="both"/>
        <w:rPr>
          <w:sz w:val="20"/>
          <w:szCs w:val="20"/>
        </w:rPr>
      </w:pPr>
      <w:r>
        <w:rPr>
          <w:rFonts w:eastAsia="Times New Roman"/>
          <w:b/>
          <w:bCs/>
          <w:sz w:val="28"/>
          <w:szCs w:val="28"/>
        </w:rPr>
        <w:t xml:space="preserve">2.11. </w:t>
      </w:r>
      <w:r>
        <w:rPr>
          <w:rFonts w:eastAsia="Times New Roman"/>
          <w:sz w:val="28"/>
          <w:szCs w:val="28"/>
        </w:rPr>
        <w:t>При размещении на одном фасаде одновременно нескольких</w:t>
      </w:r>
      <w:r>
        <w:rPr>
          <w:rFonts w:eastAsia="Times New Roman"/>
          <w:b/>
          <w:bCs/>
          <w:sz w:val="28"/>
          <w:szCs w:val="28"/>
        </w:rPr>
        <w:t xml:space="preserve"> </w:t>
      </w:r>
      <w:r>
        <w:rPr>
          <w:rFonts w:eastAsia="Times New Roman"/>
          <w:sz w:val="28"/>
          <w:szCs w:val="28"/>
        </w:rPr>
        <w:t>информационных конструкций, информационные конструкции рекомендуется размещать в один высотный ряд на единой горизонтальной линии (на одном уровне, высоте):</w:t>
      </w:r>
    </w:p>
    <w:p w:rsidR="00E421C2" w:rsidRDefault="00E421C2">
      <w:pPr>
        <w:sectPr w:rsidR="00E421C2">
          <w:type w:val="continuous"/>
          <w:pgSz w:w="11900" w:h="16838"/>
          <w:pgMar w:top="697" w:right="846" w:bottom="279" w:left="1440" w:header="0" w:footer="0" w:gutter="0"/>
          <w:cols w:space="720" w:equalWidth="0">
            <w:col w:w="9620"/>
          </w:cols>
        </w:sectPr>
      </w:pPr>
    </w:p>
    <w:p w:rsidR="00E421C2" w:rsidRDefault="00542372">
      <w:pPr>
        <w:spacing w:line="20" w:lineRule="exact"/>
        <w:rPr>
          <w:sz w:val="20"/>
          <w:szCs w:val="20"/>
        </w:rPr>
      </w:pPr>
      <w:r>
        <w:rPr>
          <w:noProof/>
          <w:sz w:val="20"/>
          <w:szCs w:val="20"/>
        </w:rPr>
        <w:lastRenderedPageBreak/>
        <w:drawing>
          <wp:anchor distT="0" distB="0" distL="114300" distR="114300" simplePos="0" relativeHeight="251647488" behindDoc="1" locked="0" layoutInCell="0" allowOverlap="1">
            <wp:simplePos x="0" y="0"/>
            <wp:positionH relativeFrom="column">
              <wp:posOffset>-93980</wp:posOffset>
            </wp:positionH>
            <wp:positionV relativeFrom="paragraph">
              <wp:posOffset>52070</wp:posOffset>
            </wp:positionV>
            <wp:extent cx="6181090" cy="27724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blip>
                    <a:srcRect/>
                    <a:stretch>
                      <a:fillRect/>
                    </a:stretch>
                  </pic:blipFill>
                  <pic:spPr bwMode="auto">
                    <a:xfrm>
                      <a:off x="0" y="0"/>
                      <a:ext cx="6181090" cy="2772410"/>
                    </a:xfrm>
                    <a:prstGeom prst="rect">
                      <a:avLst/>
                    </a:prstGeom>
                    <a:noFill/>
                  </pic:spPr>
                </pic:pic>
              </a:graphicData>
            </a:graphic>
          </wp:anchor>
        </w:drawing>
      </w: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334" w:lineRule="exact"/>
        <w:rPr>
          <w:sz w:val="20"/>
          <w:szCs w:val="20"/>
        </w:rPr>
      </w:pPr>
    </w:p>
    <w:p w:rsidR="00E421C2" w:rsidRDefault="00542372">
      <w:pPr>
        <w:spacing w:line="250" w:lineRule="auto"/>
        <w:ind w:left="400" w:firstLine="708"/>
        <w:jc w:val="both"/>
        <w:rPr>
          <w:sz w:val="20"/>
          <w:szCs w:val="20"/>
        </w:rPr>
      </w:pPr>
      <w:r>
        <w:rPr>
          <w:rFonts w:eastAsia="Times New Roman"/>
          <w:b/>
          <w:bCs/>
          <w:sz w:val="28"/>
          <w:szCs w:val="28"/>
        </w:rPr>
        <w:t xml:space="preserve">2.12. </w:t>
      </w:r>
      <w:r>
        <w:rPr>
          <w:rFonts w:eastAsia="Times New Roman"/>
          <w:sz w:val="28"/>
          <w:szCs w:val="28"/>
        </w:rPr>
        <w:t>В случае,</w:t>
      </w:r>
      <w:r>
        <w:rPr>
          <w:rFonts w:eastAsia="Times New Roman"/>
          <w:b/>
          <w:bCs/>
          <w:sz w:val="28"/>
          <w:szCs w:val="28"/>
        </w:rPr>
        <w:t xml:space="preserve"> </w:t>
      </w:r>
      <w:r>
        <w:rPr>
          <w:rFonts w:eastAsia="Times New Roman"/>
          <w:sz w:val="28"/>
          <w:szCs w:val="28"/>
        </w:rPr>
        <w:t>если помещения располагаются в подвальных или</w:t>
      </w:r>
      <w:r>
        <w:rPr>
          <w:rFonts w:eastAsia="Times New Roman"/>
          <w:b/>
          <w:bCs/>
          <w:sz w:val="28"/>
          <w:szCs w:val="28"/>
        </w:rPr>
        <w:t xml:space="preserve"> </w:t>
      </w:r>
      <w:r>
        <w:rPr>
          <w:rFonts w:eastAsia="Times New Roman"/>
          <w:sz w:val="28"/>
          <w:szCs w:val="28"/>
        </w:rPr>
        <w:t>цокольных этажах объектов, и отсутствует возможность размещения информационных конструкций, последние должны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не должна выступать от плоскости фасада более чем на 0,1 м:</w:t>
      </w:r>
    </w:p>
    <w:p w:rsidR="00E421C2" w:rsidRDefault="00542372">
      <w:pPr>
        <w:spacing w:line="20" w:lineRule="exact"/>
        <w:rPr>
          <w:sz w:val="20"/>
          <w:szCs w:val="20"/>
        </w:rPr>
      </w:pPr>
      <w:r>
        <w:rPr>
          <w:noProof/>
          <w:sz w:val="20"/>
          <w:szCs w:val="20"/>
        </w:rPr>
        <w:drawing>
          <wp:anchor distT="0" distB="0" distL="114300" distR="114300" simplePos="0" relativeHeight="251648512" behindDoc="1" locked="0" layoutInCell="0" allowOverlap="1">
            <wp:simplePos x="0" y="0"/>
            <wp:positionH relativeFrom="column">
              <wp:posOffset>354330</wp:posOffset>
            </wp:positionH>
            <wp:positionV relativeFrom="paragraph">
              <wp:posOffset>62865</wp:posOffset>
            </wp:positionV>
            <wp:extent cx="5433695" cy="4345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blip>
                    <a:srcRect/>
                    <a:stretch>
                      <a:fillRect/>
                    </a:stretch>
                  </pic:blipFill>
                  <pic:spPr bwMode="auto">
                    <a:xfrm>
                      <a:off x="0" y="0"/>
                      <a:ext cx="5433695" cy="4345940"/>
                    </a:xfrm>
                    <a:prstGeom prst="rect">
                      <a:avLst/>
                    </a:prstGeom>
                    <a:noFill/>
                  </pic:spPr>
                </pic:pic>
              </a:graphicData>
            </a:graphic>
          </wp:anchor>
        </w:drawing>
      </w:r>
    </w:p>
    <w:p w:rsidR="00E421C2" w:rsidRDefault="00E421C2">
      <w:pPr>
        <w:sectPr w:rsidR="00E421C2">
          <w:pgSz w:w="11900" w:h="16838"/>
          <w:pgMar w:top="697" w:right="846" w:bottom="1440" w:left="1440" w:header="0" w:footer="0" w:gutter="0"/>
          <w:cols w:space="720" w:equalWidth="0">
            <w:col w:w="9620"/>
          </w:cols>
        </w:sectPr>
      </w:pPr>
    </w:p>
    <w:p w:rsidR="00E421C2" w:rsidRDefault="00E421C2">
      <w:pPr>
        <w:spacing w:line="48" w:lineRule="exact"/>
        <w:rPr>
          <w:sz w:val="20"/>
          <w:szCs w:val="20"/>
        </w:rPr>
      </w:pPr>
    </w:p>
    <w:p w:rsidR="00E421C2" w:rsidRDefault="00542372" w:rsidP="008E1622">
      <w:pPr>
        <w:spacing w:line="259" w:lineRule="auto"/>
        <w:ind w:left="400" w:firstLine="708"/>
        <w:jc w:val="both"/>
        <w:rPr>
          <w:sz w:val="20"/>
          <w:szCs w:val="20"/>
        </w:rPr>
      </w:pPr>
      <w:r>
        <w:rPr>
          <w:rFonts w:eastAsia="Times New Roman"/>
          <w:b/>
          <w:bCs/>
          <w:sz w:val="28"/>
          <w:szCs w:val="28"/>
        </w:rPr>
        <w:t xml:space="preserve">2.13. </w:t>
      </w:r>
      <w:r>
        <w:rPr>
          <w:rFonts w:eastAsia="Times New Roman"/>
          <w:sz w:val="28"/>
          <w:szCs w:val="28"/>
        </w:rPr>
        <w:t>Максимальный размер информационных конструкций,</w:t>
      </w:r>
      <w:r w:rsidR="008E1622">
        <w:rPr>
          <w:rFonts w:eastAsia="Times New Roman"/>
          <w:b/>
          <w:bCs/>
          <w:sz w:val="28"/>
          <w:szCs w:val="28"/>
        </w:rPr>
        <w:t xml:space="preserve"> </w:t>
      </w:r>
      <w:r>
        <w:rPr>
          <w:rFonts w:eastAsia="Times New Roman"/>
          <w:sz w:val="28"/>
          <w:szCs w:val="28"/>
        </w:rPr>
        <w:t>размещаемых на внешних поверхностях зданий, не должен превышать:</w:t>
      </w:r>
    </w:p>
    <w:p w:rsidR="00E421C2" w:rsidRDefault="00E421C2" w:rsidP="008E1622">
      <w:pPr>
        <w:spacing w:line="1" w:lineRule="exact"/>
        <w:jc w:val="both"/>
        <w:rPr>
          <w:sz w:val="20"/>
          <w:szCs w:val="20"/>
        </w:rPr>
      </w:pPr>
    </w:p>
    <w:p w:rsidR="00E421C2" w:rsidRDefault="00542372" w:rsidP="008E1622">
      <w:pPr>
        <w:numPr>
          <w:ilvl w:val="0"/>
          <w:numId w:val="18"/>
        </w:numPr>
        <w:tabs>
          <w:tab w:val="left" w:pos="1432"/>
        </w:tabs>
        <w:spacing w:line="243" w:lineRule="auto"/>
        <w:ind w:left="400" w:firstLine="711"/>
        <w:jc w:val="both"/>
        <w:rPr>
          <w:rFonts w:eastAsia="Times New Roman"/>
          <w:sz w:val="28"/>
          <w:szCs w:val="28"/>
        </w:rPr>
      </w:pPr>
      <w:r>
        <w:rPr>
          <w:rFonts w:eastAsia="Times New Roman"/>
          <w:sz w:val="28"/>
          <w:szCs w:val="28"/>
        </w:rPr>
        <w:t>по высоте - 0,5 м, за исключением размещения настенной информационной конструкции на фризе (фриз - отделка верхней части сооружения в виде сплошной полосы, которая часто служит украшением; расположен ниже карниза);</w:t>
      </w:r>
    </w:p>
    <w:p w:rsidR="00E421C2" w:rsidRDefault="00E421C2" w:rsidP="008E1622">
      <w:pPr>
        <w:spacing w:line="1" w:lineRule="exact"/>
        <w:jc w:val="both"/>
        <w:rPr>
          <w:rFonts w:eastAsia="Times New Roman"/>
          <w:sz w:val="28"/>
          <w:szCs w:val="28"/>
        </w:rPr>
      </w:pPr>
    </w:p>
    <w:p w:rsidR="00E421C2" w:rsidRDefault="00542372" w:rsidP="008E1622">
      <w:pPr>
        <w:numPr>
          <w:ilvl w:val="0"/>
          <w:numId w:val="18"/>
        </w:numPr>
        <w:tabs>
          <w:tab w:val="left" w:pos="1329"/>
        </w:tabs>
        <w:spacing w:line="246" w:lineRule="auto"/>
        <w:ind w:left="400" w:firstLine="711"/>
        <w:jc w:val="both"/>
        <w:rPr>
          <w:rFonts w:eastAsia="Times New Roman"/>
          <w:sz w:val="28"/>
          <w:szCs w:val="28"/>
        </w:rPr>
      </w:pPr>
      <w:r>
        <w:rPr>
          <w:rFonts w:eastAsia="Times New Roman"/>
          <w:sz w:val="28"/>
          <w:szCs w:val="28"/>
        </w:rPr>
        <w:t>по длине - 70 % от длины фасада, соответствующей занимаемым помещениям, но не более 10 м для единичной конструкции:</w:t>
      </w:r>
    </w:p>
    <w:p w:rsidR="00E421C2" w:rsidRDefault="00542372">
      <w:pPr>
        <w:spacing w:line="2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column">
              <wp:posOffset>147320</wp:posOffset>
            </wp:positionH>
            <wp:positionV relativeFrom="paragraph">
              <wp:posOffset>293370</wp:posOffset>
            </wp:positionV>
            <wp:extent cx="6043930" cy="28663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6043930" cy="2866390"/>
                    </a:xfrm>
                    <a:prstGeom prst="rect">
                      <a:avLst/>
                    </a:prstGeom>
                    <a:noFill/>
                  </pic:spPr>
                </pic:pic>
              </a:graphicData>
            </a:graphic>
          </wp:anchor>
        </w:drawing>
      </w: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337" w:lineRule="exact"/>
        <w:rPr>
          <w:sz w:val="20"/>
          <w:szCs w:val="20"/>
        </w:rPr>
      </w:pPr>
    </w:p>
    <w:p w:rsidR="00E421C2" w:rsidRDefault="00542372">
      <w:pPr>
        <w:spacing w:line="252" w:lineRule="auto"/>
        <w:ind w:left="400" w:firstLine="708"/>
        <w:jc w:val="both"/>
        <w:rPr>
          <w:sz w:val="20"/>
          <w:szCs w:val="20"/>
        </w:rPr>
      </w:pPr>
      <w:r>
        <w:rPr>
          <w:rFonts w:eastAsia="Times New Roman"/>
          <w:b/>
          <w:bCs/>
          <w:sz w:val="28"/>
          <w:szCs w:val="28"/>
        </w:rPr>
        <w:t xml:space="preserve">2.14. </w:t>
      </w:r>
      <w:r>
        <w:rPr>
          <w:rFonts w:eastAsia="Times New Roman"/>
          <w:sz w:val="28"/>
          <w:szCs w:val="28"/>
        </w:rPr>
        <w:t>При размещении информационной конструкции в пределах</w:t>
      </w:r>
      <w:r>
        <w:rPr>
          <w:rFonts w:eastAsia="Times New Roman"/>
          <w:b/>
          <w:bCs/>
          <w:sz w:val="28"/>
          <w:szCs w:val="28"/>
        </w:rPr>
        <w:t xml:space="preserve"> </w:t>
      </w:r>
      <w:r>
        <w:rPr>
          <w:rFonts w:eastAsia="Times New Roman"/>
          <w:sz w:val="28"/>
          <w:szCs w:val="28"/>
        </w:rPr>
        <w:t>70%</w:t>
      </w:r>
      <w:r>
        <w:rPr>
          <w:rFonts w:eastAsia="Times New Roman"/>
          <w:b/>
          <w:bCs/>
          <w:sz w:val="28"/>
          <w:szCs w:val="28"/>
        </w:rPr>
        <w:t xml:space="preserve"> </w:t>
      </w:r>
      <w:r>
        <w:rPr>
          <w:rFonts w:eastAsia="Times New Roman"/>
          <w:sz w:val="28"/>
          <w:szCs w:val="28"/>
        </w:rPr>
        <w:t>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E421C2" w:rsidRDefault="00542372">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171450</wp:posOffset>
            </wp:positionH>
            <wp:positionV relativeFrom="paragraph">
              <wp:posOffset>309245</wp:posOffset>
            </wp:positionV>
            <wp:extent cx="5838825" cy="314848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blip>
                    <a:srcRect/>
                    <a:stretch>
                      <a:fillRect/>
                    </a:stretch>
                  </pic:blipFill>
                  <pic:spPr bwMode="auto">
                    <a:xfrm>
                      <a:off x="0" y="0"/>
                      <a:ext cx="5852471" cy="3155841"/>
                    </a:xfrm>
                    <a:prstGeom prst="rect">
                      <a:avLst/>
                    </a:prstGeom>
                    <a:noFill/>
                  </pic:spPr>
                </pic:pic>
              </a:graphicData>
            </a:graphic>
            <wp14:sizeRelH relativeFrom="margin">
              <wp14:pctWidth>0</wp14:pctWidth>
            </wp14:sizeRelH>
            <wp14:sizeRelV relativeFrom="margin">
              <wp14:pctHeight>0</wp14:pctHeight>
            </wp14:sizeRelV>
          </wp:anchor>
        </w:drawing>
      </w:r>
    </w:p>
    <w:p w:rsidR="00E421C2" w:rsidRDefault="00E421C2">
      <w:pPr>
        <w:sectPr w:rsidR="00E421C2">
          <w:pgSz w:w="11900" w:h="16838"/>
          <w:pgMar w:top="697" w:right="846" w:bottom="1440" w:left="1440" w:header="0" w:footer="0" w:gutter="0"/>
          <w:cols w:space="720" w:equalWidth="0">
            <w:col w:w="9620"/>
          </w:cols>
        </w:sectPr>
      </w:pPr>
    </w:p>
    <w:p w:rsidR="00E421C2" w:rsidRDefault="00E421C2">
      <w:pPr>
        <w:spacing w:line="48" w:lineRule="exact"/>
        <w:rPr>
          <w:sz w:val="20"/>
          <w:szCs w:val="20"/>
        </w:rPr>
      </w:pPr>
    </w:p>
    <w:p w:rsidR="00E421C2" w:rsidRDefault="008E1622">
      <w:pPr>
        <w:spacing w:line="252" w:lineRule="auto"/>
        <w:ind w:left="560"/>
        <w:jc w:val="both"/>
        <w:rPr>
          <w:sz w:val="20"/>
          <w:szCs w:val="20"/>
        </w:rPr>
      </w:pPr>
      <w:r>
        <w:rPr>
          <w:rFonts w:eastAsia="Times New Roman"/>
          <w:b/>
          <w:sz w:val="28"/>
          <w:szCs w:val="28"/>
        </w:rPr>
        <w:t xml:space="preserve">           </w:t>
      </w:r>
      <w:r w:rsidRPr="008E1622">
        <w:rPr>
          <w:rFonts w:eastAsia="Times New Roman"/>
          <w:b/>
          <w:sz w:val="28"/>
          <w:szCs w:val="28"/>
        </w:rPr>
        <w:t>2.15.</w:t>
      </w:r>
      <w:r>
        <w:rPr>
          <w:rFonts w:eastAsia="Times New Roman"/>
          <w:sz w:val="28"/>
          <w:szCs w:val="28"/>
        </w:rPr>
        <w:t xml:space="preserve"> Максимальный размер информационных конструкций </w:t>
      </w:r>
      <w:r w:rsidR="00542372">
        <w:rPr>
          <w:rFonts w:eastAsia="Times New Roman"/>
          <w:sz w:val="28"/>
          <w:szCs w:val="28"/>
        </w:rPr>
        <w:t>содержащих сведения об ассортименте блюд, напитков и иных продуктов питания, предлагаемых при предоставлении указанных услуг, не должен превышать по высоте 0,8 м, по длине 0,6 м.</w:t>
      </w:r>
    </w:p>
    <w:p w:rsidR="00E421C2" w:rsidRDefault="00E421C2">
      <w:pPr>
        <w:spacing w:line="4" w:lineRule="exact"/>
        <w:rPr>
          <w:sz w:val="20"/>
          <w:szCs w:val="20"/>
        </w:rPr>
      </w:pPr>
    </w:p>
    <w:p w:rsidR="00E421C2" w:rsidRDefault="00542372">
      <w:pPr>
        <w:spacing w:line="243" w:lineRule="auto"/>
        <w:ind w:left="560" w:firstLine="851"/>
        <w:jc w:val="both"/>
        <w:rPr>
          <w:sz w:val="20"/>
          <w:szCs w:val="20"/>
        </w:rPr>
      </w:pPr>
      <w:r>
        <w:rPr>
          <w:rFonts w:eastAsia="Times New Roman"/>
          <w:sz w:val="28"/>
          <w:szCs w:val="28"/>
        </w:rPr>
        <w:t>При наличии на внешних поверхностях здания, строения, сооружения в месте размещения информационных конструкций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 В случае расположения на одном фасаде здания, строения, сооружения нескольких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E421C2" w:rsidRDefault="00542372">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191770</wp:posOffset>
            </wp:positionH>
            <wp:positionV relativeFrom="paragraph">
              <wp:posOffset>2540</wp:posOffset>
            </wp:positionV>
            <wp:extent cx="6054725" cy="35712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blip>
                    <a:srcRect/>
                    <a:stretch>
                      <a:fillRect/>
                    </a:stretch>
                  </pic:blipFill>
                  <pic:spPr bwMode="auto">
                    <a:xfrm>
                      <a:off x="0" y="0"/>
                      <a:ext cx="6054725" cy="3571240"/>
                    </a:xfrm>
                    <a:prstGeom prst="rect">
                      <a:avLst/>
                    </a:prstGeom>
                    <a:noFill/>
                  </pic:spPr>
                </pic:pic>
              </a:graphicData>
            </a:graphic>
          </wp:anchor>
        </w:drawing>
      </w: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542372">
      <w:pPr>
        <w:spacing w:line="255" w:lineRule="auto"/>
        <w:ind w:firstLine="284"/>
        <w:jc w:val="both"/>
        <w:rPr>
          <w:sz w:val="20"/>
          <w:szCs w:val="20"/>
        </w:rPr>
      </w:pPr>
      <w:r>
        <w:rPr>
          <w:rFonts w:eastAsia="Times New Roman"/>
          <w:b/>
          <w:bCs/>
          <w:sz w:val="28"/>
          <w:szCs w:val="28"/>
        </w:rPr>
        <w:t xml:space="preserve">2.16. </w:t>
      </w:r>
      <w:r>
        <w:rPr>
          <w:rFonts w:eastAsia="Times New Roman"/>
          <w:sz w:val="28"/>
          <w:szCs w:val="28"/>
        </w:rPr>
        <w:t>При наличии на фасаде здания фриза информационная конструкция</w:t>
      </w:r>
      <w:r>
        <w:rPr>
          <w:rFonts w:eastAsia="Times New Roman"/>
          <w:b/>
          <w:bCs/>
          <w:sz w:val="28"/>
          <w:szCs w:val="28"/>
        </w:rPr>
        <w:t xml:space="preserve"> </w:t>
      </w:r>
      <w:r>
        <w:rPr>
          <w:rFonts w:eastAsia="Times New Roman"/>
          <w:sz w:val="28"/>
          <w:szCs w:val="28"/>
        </w:rPr>
        <w:t>размещается в габаритах фриза. В случае размещения на одном фризе нескольких конструкций для них может быть организована единая подложка для размещения объемных символов.</w:t>
      </w:r>
    </w:p>
    <w:p w:rsidR="00E421C2" w:rsidRDefault="00E421C2">
      <w:pPr>
        <w:ind w:right="180"/>
        <w:jc w:val="center"/>
        <w:rPr>
          <w:sz w:val="20"/>
          <w:szCs w:val="20"/>
        </w:rPr>
      </w:pPr>
    </w:p>
    <w:p w:rsidR="00E421C2" w:rsidRDefault="00E421C2">
      <w:pPr>
        <w:spacing w:line="20" w:lineRule="exact"/>
        <w:rPr>
          <w:sz w:val="20"/>
          <w:szCs w:val="20"/>
        </w:rPr>
      </w:pPr>
    </w:p>
    <w:p w:rsidR="00E421C2" w:rsidRDefault="00C303FD">
      <w:pPr>
        <w:spacing w:line="200" w:lineRule="exact"/>
        <w:rPr>
          <w:sz w:val="20"/>
          <w:szCs w:val="20"/>
        </w:rPr>
      </w:pPr>
      <w:r>
        <w:rPr>
          <w:noProof/>
          <w:sz w:val="20"/>
          <w:szCs w:val="20"/>
        </w:rPr>
        <w:drawing>
          <wp:anchor distT="0" distB="0" distL="114300" distR="114300" simplePos="0" relativeHeight="251654656" behindDoc="1" locked="0" layoutInCell="0" allowOverlap="1" wp14:anchorId="1090A6B5" wp14:editId="1858359D">
            <wp:simplePos x="0" y="0"/>
            <wp:positionH relativeFrom="column">
              <wp:posOffset>266700</wp:posOffset>
            </wp:positionH>
            <wp:positionV relativeFrom="paragraph">
              <wp:posOffset>46355</wp:posOffset>
            </wp:positionV>
            <wp:extent cx="5143500" cy="282605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blip>
                    <a:srcRect/>
                    <a:stretch>
                      <a:fillRect/>
                    </a:stretch>
                  </pic:blipFill>
                  <pic:spPr bwMode="auto">
                    <a:xfrm>
                      <a:off x="0" y="0"/>
                      <a:ext cx="5171366" cy="2841362"/>
                    </a:xfrm>
                    <a:prstGeom prst="rect">
                      <a:avLst/>
                    </a:prstGeom>
                    <a:noFill/>
                  </pic:spPr>
                </pic:pic>
              </a:graphicData>
            </a:graphic>
            <wp14:sizeRelH relativeFrom="margin">
              <wp14:pctWidth>0</wp14:pctWidth>
            </wp14:sizeRelH>
            <wp14:sizeRelV relativeFrom="margin">
              <wp14:pctHeight>0</wp14:pctHeight>
            </wp14:sizeRelV>
          </wp:anchor>
        </w:drawing>
      </w: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Pr="00C303FD" w:rsidRDefault="00E421C2">
      <w:pPr>
        <w:spacing w:line="200" w:lineRule="exact"/>
        <w:rPr>
          <w:b/>
          <w:sz w:val="20"/>
          <w:szCs w:val="20"/>
        </w:rPr>
      </w:pPr>
    </w:p>
    <w:p w:rsidR="00E421C2" w:rsidRPr="00C303FD" w:rsidRDefault="00E421C2">
      <w:pPr>
        <w:spacing w:line="200" w:lineRule="exact"/>
        <w:rPr>
          <w:b/>
          <w:sz w:val="20"/>
          <w:szCs w:val="20"/>
        </w:rPr>
      </w:pPr>
    </w:p>
    <w:p w:rsidR="00E421C2" w:rsidRPr="00C303FD" w:rsidRDefault="00E421C2">
      <w:pPr>
        <w:spacing w:line="200" w:lineRule="exact"/>
        <w:rPr>
          <w:b/>
          <w:sz w:val="20"/>
          <w:szCs w:val="20"/>
        </w:rPr>
      </w:pPr>
    </w:p>
    <w:p w:rsidR="00C303FD" w:rsidRDefault="00C303FD">
      <w:pPr>
        <w:spacing w:line="253" w:lineRule="auto"/>
        <w:ind w:left="400" w:firstLine="708"/>
        <w:jc w:val="both"/>
        <w:rPr>
          <w:rFonts w:eastAsia="Times New Roman"/>
          <w:b/>
          <w:bCs/>
          <w:sz w:val="28"/>
          <w:szCs w:val="28"/>
        </w:rPr>
      </w:pPr>
    </w:p>
    <w:p w:rsidR="00E421C2" w:rsidRPr="00C303FD" w:rsidRDefault="00542372">
      <w:pPr>
        <w:spacing w:line="253" w:lineRule="auto"/>
        <w:ind w:left="400" w:firstLine="708"/>
        <w:jc w:val="both"/>
        <w:rPr>
          <w:b/>
          <w:sz w:val="20"/>
          <w:szCs w:val="20"/>
        </w:rPr>
      </w:pPr>
      <w:r w:rsidRPr="00C303FD">
        <w:rPr>
          <w:rFonts w:eastAsia="Times New Roman"/>
          <w:b/>
          <w:bCs/>
          <w:sz w:val="28"/>
          <w:szCs w:val="28"/>
        </w:rPr>
        <w:lastRenderedPageBreak/>
        <w:t xml:space="preserve">2.17. </w:t>
      </w:r>
      <w:r w:rsidRPr="00C303FD">
        <w:rPr>
          <w:rFonts w:eastAsia="Times New Roman"/>
          <w:b/>
          <w:sz w:val="28"/>
          <w:szCs w:val="28"/>
        </w:rPr>
        <w:t>При наличии на фасаде здания козырька информационная</w:t>
      </w:r>
      <w:r w:rsidRPr="00C303FD">
        <w:rPr>
          <w:rFonts w:eastAsia="Times New Roman"/>
          <w:b/>
          <w:bCs/>
          <w:sz w:val="28"/>
          <w:szCs w:val="28"/>
        </w:rPr>
        <w:t xml:space="preserve"> </w:t>
      </w:r>
      <w:r w:rsidRPr="00C303FD">
        <w:rPr>
          <w:rFonts w:eastAsia="Times New Roman"/>
          <w:b/>
          <w:sz w:val="28"/>
          <w:szCs w:val="28"/>
        </w:rPr>
        <w:t>конструкция должна быть размещена на фризе козырька, в габаритах указанного фриза.</w:t>
      </w:r>
    </w:p>
    <w:p w:rsidR="00E421C2" w:rsidRDefault="00E421C2">
      <w:pPr>
        <w:spacing w:line="4" w:lineRule="exact"/>
        <w:rPr>
          <w:sz w:val="20"/>
          <w:szCs w:val="20"/>
        </w:rPr>
      </w:pPr>
    </w:p>
    <w:p w:rsidR="00E421C2" w:rsidRDefault="00542372">
      <w:pPr>
        <w:spacing w:line="246" w:lineRule="auto"/>
        <w:ind w:left="400" w:firstLine="708"/>
        <w:jc w:val="both"/>
        <w:rPr>
          <w:sz w:val="20"/>
          <w:szCs w:val="20"/>
        </w:rPr>
      </w:pPr>
      <w:r>
        <w:rPr>
          <w:rFonts w:eastAsia="Times New Roman"/>
          <w:sz w:val="28"/>
          <w:szCs w:val="28"/>
        </w:rPr>
        <w:t>Запрещается размещение информационной конструкции непосредственно на конструкции козырька.</w:t>
      </w:r>
    </w:p>
    <w:p w:rsidR="00E421C2" w:rsidRDefault="00542372">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269875</wp:posOffset>
            </wp:positionH>
            <wp:positionV relativeFrom="paragraph">
              <wp:posOffset>55880</wp:posOffset>
            </wp:positionV>
            <wp:extent cx="5533390" cy="85115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blip>
                    <a:srcRect/>
                    <a:stretch>
                      <a:fillRect/>
                    </a:stretch>
                  </pic:blipFill>
                  <pic:spPr bwMode="auto">
                    <a:xfrm>
                      <a:off x="0" y="0"/>
                      <a:ext cx="5533390" cy="8511540"/>
                    </a:xfrm>
                    <a:prstGeom prst="rect">
                      <a:avLst/>
                    </a:prstGeom>
                    <a:noFill/>
                  </pic:spPr>
                </pic:pic>
              </a:graphicData>
            </a:graphic>
          </wp:anchor>
        </w:drawing>
      </w:r>
    </w:p>
    <w:p w:rsidR="00E421C2" w:rsidRDefault="00E421C2">
      <w:pPr>
        <w:sectPr w:rsidR="00E421C2">
          <w:pgSz w:w="11900" w:h="16838"/>
          <w:pgMar w:top="697" w:right="846" w:bottom="0" w:left="1440" w:header="0" w:footer="0" w:gutter="0"/>
          <w:cols w:space="720" w:equalWidth="0">
            <w:col w:w="9620"/>
          </w:cols>
        </w:sectPr>
      </w:pPr>
    </w:p>
    <w:p w:rsidR="00E421C2" w:rsidRDefault="00C303FD" w:rsidP="006A1D1A">
      <w:pPr>
        <w:jc w:val="both"/>
        <w:rPr>
          <w:sz w:val="20"/>
          <w:szCs w:val="20"/>
        </w:rPr>
      </w:pPr>
      <w:r>
        <w:rPr>
          <w:rFonts w:eastAsia="Times New Roman"/>
          <w:b/>
          <w:bCs/>
          <w:sz w:val="28"/>
          <w:szCs w:val="28"/>
        </w:rPr>
        <w:lastRenderedPageBreak/>
        <w:t xml:space="preserve">         </w:t>
      </w:r>
      <w:r w:rsidR="00542372">
        <w:rPr>
          <w:rFonts w:eastAsia="Times New Roman"/>
          <w:b/>
          <w:bCs/>
          <w:sz w:val="28"/>
          <w:szCs w:val="28"/>
        </w:rPr>
        <w:t xml:space="preserve">2.18. </w:t>
      </w:r>
      <w:r w:rsidR="006A1D1A">
        <w:rPr>
          <w:rFonts w:eastAsia="Times New Roman"/>
          <w:b/>
          <w:bCs/>
          <w:sz w:val="28"/>
          <w:szCs w:val="28"/>
        </w:rPr>
        <w:t xml:space="preserve"> </w:t>
      </w:r>
      <w:r w:rsidR="00542372">
        <w:rPr>
          <w:rFonts w:eastAsia="Times New Roman"/>
          <w:sz w:val="28"/>
          <w:szCs w:val="28"/>
        </w:rPr>
        <w:t xml:space="preserve">Информационные </w:t>
      </w:r>
      <w:r w:rsidR="006A1D1A">
        <w:rPr>
          <w:rFonts w:eastAsia="Times New Roman"/>
          <w:sz w:val="28"/>
          <w:szCs w:val="28"/>
        </w:rPr>
        <w:t xml:space="preserve"> </w:t>
      </w:r>
      <w:r w:rsidR="00542372">
        <w:rPr>
          <w:rFonts w:eastAsia="Times New Roman"/>
          <w:sz w:val="28"/>
          <w:szCs w:val="28"/>
        </w:rPr>
        <w:t xml:space="preserve">конструкции </w:t>
      </w:r>
      <w:r w:rsidR="006A1D1A">
        <w:rPr>
          <w:rFonts w:eastAsia="Times New Roman"/>
          <w:sz w:val="28"/>
          <w:szCs w:val="28"/>
        </w:rPr>
        <w:t xml:space="preserve"> </w:t>
      </w:r>
      <w:r w:rsidR="00542372">
        <w:rPr>
          <w:rFonts w:eastAsia="Times New Roman"/>
          <w:sz w:val="28"/>
          <w:szCs w:val="28"/>
        </w:rPr>
        <w:t xml:space="preserve">в </w:t>
      </w:r>
      <w:r w:rsidR="006A1D1A">
        <w:rPr>
          <w:rFonts w:eastAsia="Times New Roman"/>
          <w:sz w:val="28"/>
          <w:szCs w:val="28"/>
        </w:rPr>
        <w:t xml:space="preserve"> </w:t>
      </w:r>
      <w:r w:rsidR="00542372">
        <w:rPr>
          <w:rFonts w:eastAsia="Times New Roman"/>
          <w:sz w:val="28"/>
          <w:szCs w:val="28"/>
        </w:rPr>
        <w:t>виде</w:t>
      </w:r>
      <w:r w:rsidR="006A1D1A">
        <w:rPr>
          <w:rFonts w:eastAsia="Times New Roman"/>
          <w:sz w:val="28"/>
          <w:szCs w:val="28"/>
        </w:rPr>
        <w:t xml:space="preserve"> </w:t>
      </w:r>
      <w:r w:rsidR="00542372">
        <w:rPr>
          <w:rFonts w:eastAsia="Times New Roman"/>
          <w:sz w:val="28"/>
          <w:szCs w:val="28"/>
        </w:rPr>
        <w:t xml:space="preserve"> консольных </w:t>
      </w:r>
      <w:r w:rsidR="006A1D1A">
        <w:rPr>
          <w:rFonts w:eastAsia="Times New Roman"/>
          <w:sz w:val="28"/>
          <w:szCs w:val="28"/>
        </w:rPr>
        <w:t xml:space="preserve"> </w:t>
      </w:r>
      <w:r w:rsidR="00542372">
        <w:rPr>
          <w:rFonts w:eastAsia="Times New Roman"/>
          <w:sz w:val="28"/>
          <w:szCs w:val="28"/>
        </w:rPr>
        <w:t>конструкций</w:t>
      </w:r>
      <w:r w:rsidR="006A1D1A">
        <w:rPr>
          <w:sz w:val="20"/>
          <w:szCs w:val="20"/>
        </w:rPr>
        <w:t xml:space="preserve"> </w:t>
      </w:r>
      <w:r w:rsidR="00542372">
        <w:rPr>
          <w:rFonts w:eastAsia="Times New Roman"/>
          <w:sz w:val="28"/>
          <w:szCs w:val="28"/>
        </w:rPr>
        <w:t>располагаются в одной горизонтальной плоскости фасада, у арок, на</w:t>
      </w:r>
      <w:r>
        <w:rPr>
          <w:rFonts w:eastAsia="Times New Roman"/>
          <w:sz w:val="28"/>
          <w:szCs w:val="28"/>
        </w:rPr>
        <w:t xml:space="preserve"> границах </w:t>
      </w:r>
      <w:r w:rsidR="00542372">
        <w:rPr>
          <w:rFonts w:eastAsia="Times New Roman"/>
          <w:sz w:val="28"/>
          <w:szCs w:val="28"/>
        </w:rPr>
        <w:t>и внешних углах зданий. Расстояние между консольными</w:t>
      </w:r>
      <w:r w:rsidR="006A1D1A">
        <w:rPr>
          <w:sz w:val="20"/>
          <w:szCs w:val="20"/>
        </w:rPr>
        <w:t xml:space="preserve"> </w:t>
      </w:r>
      <w:r w:rsidR="00542372">
        <w:rPr>
          <w:rFonts w:eastAsia="Times New Roman"/>
          <w:sz w:val="28"/>
          <w:szCs w:val="28"/>
        </w:rPr>
        <w:t>конструкциями не может быть менее 10 м. Расстояние</w:t>
      </w:r>
      <w:r w:rsidR="006A1D1A">
        <w:rPr>
          <w:rFonts w:eastAsia="Times New Roman"/>
          <w:sz w:val="28"/>
          <w:szCs w:val="28"/>
        </w:rPr>
        <w:t xml:space="preserve"> </w:t>
      </w:r>
      <w:r w:rsidR="00542372">
        <w:rPr>
          <w:rFonts w:eastAsia="Times New Roman"/>
          <w:sz w:val="27"/>
          <w:szCs w:val="27"/>
        </w:rPr>
        <w:t>от уровня</w:t>
      </w:r>
      <w:r w:rsidR="006A1D1A">
        <w:rPr>
          <w:sz w:val="20"/>
          <w:szCs w:val="20"/>
        </w:rPr>
        <w:t xml:space="preserve"> </w:t>
      </w:r>
      <w:r w:rsidR="00542372">
        <w:rPr>
          <w:rFonts w:eastAsia="Times New Roman"/>
          <w:sz w:val="28"/>
          <w:szCs w:val="28"/>
        </w:rPr>
        <w:t>земли до нижнего края консольной конструкции должно быть</w:t>
      </w:r>
      <w:r w:rsidR="00542372">
        <w:rPr>
          <w:sz w:val="20"/>
          <w:szCs w:val="20"/>
        </w:rPr>
        <w:tab/>
      </w:r>
      <w:r w:rsidR="00542372">
        <w:rPr>
          <w:rFonts w:eastAsia="Times New Roman"/>
          <w:sz w:val="28"/>
          <w:szCs w:val="28"/>
        </w:rPr>
        <w:t>не менее</w:t>
      </w:r>
      <w:r w:rsidR="006A1D1A">
        <w:rPr>
          <w:sz w:val="20"/>
          <w:szCs w:val="20"/>
        </w:rPr>
        <w:t xml:space="preserve"> </w:t>
      </w:r>
      <w:r w:rsidR="00542372">
        <w:rPr>
          <w:rFonts w:eastAsia="Times New Roman"/>
          <w:sz w:val="28"/>
          <w:szCs w:val="28"/>
        </w:rPr>
        <w:t>2,5 м. Консольная конструкция не должна находиться более чем на 0,2 м от края фасада, а ее крайняя точка лицевой стороны на расстоянии более чем</w:t>
      </w:r>
      <w:r w:rsidR="006A1D1A">
        <w:rPr>
          <w:sz w:val="20"/>
          <w:szCs w:val="20"/>
        </w:rPr>
        <w:t xml:space="preserve"> </w:t>
      </w:r>
      <w:r w:rsidR="00542372">
        <w:rPr>
          <w:rFonts w:eastAsia="Times New Roman"/>
          <w:sz w:val="28"/>
          <w:szCs w:val="28"/>
        </w:rPr>
        <w:t>1 м от плоскости фасада. В высоту консольная конструкция не может превышать 1 м. При наличии на фасаде объекта настенных конструкций, консольные конструкции располагаются с ними на единой горизонтальной оси:</w:t>
      </w:r>
    </w:p>
    <w:p w:rsidR="00E421C2" w:rsidRDefault="00542372">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628650</wp:posOffset>
            </wp:positionH>
            <wp:positionV relativeFrom="paragraph">
              <wp:posOffset>134620</wp:posOffset>
            </wp:positionV>
            <wp:extent cx="5245735" cy="78530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blip>
                    <a:srcRect/>
                    <a:stretch>
                      <a:fillRect/>
                    </a:stretch>
                  </pic:blipFill>
                  <pic:spPr bwMode="auto">
                    <a:xfrm>
                      <a:off x="0" y="0"/>
                      <a:ext cx="5245735" cy="7853045"/>
                    </a:xfrm>
                    <a:prstGeom prst="rect">
                      <a:avLst/>
                    </a:prstGeom>
                    <a:noFill/>
                  </pic:spPr>
                </pic:pic>
              </a:graphicData>
            </a:graphic>
          </wp:anchor>
        </w:drawing>
      </w:r>
    </w:p>
    <w:p w:rsidR="00E421C2" w:rsidRDefault="00E421C2">
      <w:pPr>
        <w:sectPr w:rsidR="00E421C2">
          <w:pgSz w:w="11900" w:h="16838"/>
          <w:pgMar w:top="697" w:right="846" w:bottom="1440" w:left="1440" w:header="0" w:footer="0" w:gutter="0"/>
          <w:cols w:space="720" w:equalWidth="0">
            <w:col w:w="9620"/>
          </w:cols>
        </w:sectPr>
      </w:pPr>
    </w:p>
    <w:p w:rsidR="00E421C2" w:rsidRDefault="00542372">
      <w:pPr>
        <w:spacing w:line="20" w:lineRule="exact"/>
        <w:rPr>
          <w:sz w:val="20"/>
          <w:szCs w:val="20"/>
        </w:rPr>
      </w:pPr>
      <w:r>
        <w:rPr>
          <w:noProof/>
          <w:sz w:val="20"/>
          <w:szCs w:val="20"/>
        </w:rPr>
        <w:lastRenderedPageBreak/>
        <w:drawing>
          <wp:anchor distT="0" distB="0" distL="114300" distR="114300" simplePos="0" relativeHeight="251656704" behindDoc="1" locked="0" layoutInCell="0" allowOverlap="1">
            <wp:simplePos x="0" y="0"/>
            <wp:positionH relativeFrom="column">
              <wp:posOffset>803910</wp:posOffset>
            </wp:positionH>
            <wp:positionV relativeFrom="paragraph">
              <wp:posOffset>49530</wp:posOffset>
            </wp:positionV>
            <wp:extent cx="4567555" cy="32086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blip>
                    <a:srcRect/>
                    <a:stretch>
                      <a:fillRect/>
                    </a:stretch>
                  </pic:blipFill>
                  <pic:spPr bwMode="auto">
                    <a:xfrm>
                      <a:off x="0" y="0"/>
                      <a:ext cx="4567555" cy="3208655"/>
                    </a:xfrm>
                    <a:prstGeom prst="rect">
                      <a:avLst/>
                    </a:prstGeom>
                    <a:noFill/>
                  </pic:spPr>
                </pic:pic>
              </a:graphicData>
            </a:graphic>
          </wp:anchor>
        </w:drawing>
      </w: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83" w:lineRule="exact"/>
        <w:rPr>
          <w:sz w:val="20"/>
          <w:szCs w:val="20"/>
        </w:rPr>
      </w:pPr>
    </w:p>
    <w:p w:rsidR="00E421C2" w:rsidRDefault="00542372">
      <w:pPr>
        <w:spacing w:line="247" w:lineRule="auto"/>
        <w:ind w:left="540" w:firstLine="709"/>
        <w:jc w:val="both"/>
        <w:rPr>
          <w:sz w:val="20"/>
          <w:szCs w:val="20"/>
        </w:rPr>
      </w:pPr>
      <w:r>
        <w:rPr>
          <w:rFonts w:eastAsia="Times New Roman"/>
          <w:b/>
          <w:bCs/>
          <w:sz w:val="28"/>
          <w:szCs w:val="28"/>
        </w:rPr>
        <w:t xml:space="preserve">2.19. </w:t>
      </w:r>
      <w:r>
        <w:rPr>
          <w:rFonts w:eastAsia="Times New Roman"/>
          <w:sz w:val="28"/>
          <w:szCs w:val="28"/>
        </w:rPr>
        <w:t>Максимальные параметры</w:t>
      </w:r>
      <w:r>
        <w:rPr>
          <w:rFonts w:eastAsia="Times New Roman"/>
          <w:b/>
          <w:bCs/>
          <w:sz w:val="28"/>
          <w:szCs w:val="28"/>
        </w:rPr>
        <w:t xml:space="preserve"> </w:t>
      </w:r>
      <w:r>
        <w:rPr>
          <w:rFonts w:eastAsia="Times New Roman"/>
          <w:sz w:val="28"/>
          <w:szCs w:val="28"/>
        </w:rPr>
        <w:t>(размеры)</w:t>
      </w:r>
      <w:r>
        <w:rPr>
          <w:rFonts w:eastAsia="Times New Roman"/>
          <w:b/>
          <w:bCs/>
          <w:sz w:val="28"/>
          <w:szCs w:val="28"/>
        </w:rPr>
        <w:t xml:space="preserve"> </w:t>
      </w:r>
      <w:r>
        <w:rPr>
          <w:rFonts w:eastAsia="Times New Roman"/>
          <w:sz w:val="28"/>
          <w:szCs w:val="28"/>
        </w:rPr>
        <w:t>консольных конструкций,</w:t>
      </w:r>
      <w:r>
        <w:rPr>
          <w:rFonts w:eastAsia="Times New Roman"/>
          <w:b/>
          <w:bCs/>
          <w:sz w:val="28"/>
          <w:szCs w:val="28"/>
        </w:rPr>
        <w:t xml:space="preserve"> </w:t>
      </w:r>
      <w:r>
        <w:rPr>
          <w:rFonts w:eastAsia="Times New Roman"/>
          <w:sz w:val="28"/>
          <w:szCs w:val="28"/>
        </w:rPr>
        <w:t>размещаемых на фасадах объектов, являющихся объектами культурного наследия, выявленными объектами культурного наследия и объектов, расположенных в границах территорий объектов культурного наследия, выявленных объектов культурного наследия, а также объектов, построенных до 1952 г. включительно, не должны превышать 0,5 м - по высоте и 0,5 м - по ширине.</w:t>
      </w:r>
    </w:p>
    <w:p w:rsidR="00E421C2" w:rsidRDefault="00E421C2">
      <w:pPr>
        <w:spacing w:line="8" w:lineRule="exact"/>
        <w:rPr>
          <w:sz w:val="20"/>
          <w:szCs w:val="20"/>
        </w:rPr>
      </w:pPr>
    </w:p>
    <w:p w:rsidR="00E421C2" w:rsidRDefault="00542372">
      <w:pPr>
        <w:spacing w:line="244" w:lineRule="auto"/>
        <w:ind w:left="540" w:firstLine="709"/>
        <w:jc w:val="both"/>
        <w:rPr>
          <w:sz w:val="20"/>
          <w:szCs w:val="20"/>
        </w:rPr>
      </w:pPr>
      <w:r>
        <w:rPr>
          <w:rFonts w:eastAsia="Times New Roman"/>
          <w:sz w:val="28"/>
          <w:szCs w:val="28"/>
        </w:rPr>
        <w:t>Консольные конструкции, размещаемые в соответствии с дизайн-проектом, не могут быть расположены выше линии третьего этажа (линии перекрытий между вторым и третьим этажами).</w:t>
      </w:r>
    </w:p>
    <w:p w:rsidR="00E421C2" w:rsidRDefault="00542372">
      <w:pPr>
        <w:spacing w:line="20" w:lineRule="exact"/>
        <w:rPr>
          <w:sz w:val="20"/>
          <w:szCs w:val="20"/>
        </w:rPr>
      </w:pPr>
      <w:r>
        <w:rPr>
          <w:noProof/>
          <w:sz w:val="20"/>
          <w:szCs w:val="20"/>
        </w:rPr>
        <w:drawing>
          <wp:anchor distT="0" distB="0" distL="114300" distR="114300" simplePos="0" relativeHeight="251658752" behindDoc="1" locked="0" layoutInCell="0" allowOverlap="1">
            <wp:simplePos x="0" y="0"/>
            <wp:positionH relativeFrom="column">
              <wp:posOffset>628015</wp:posOffset>
            </wp:positionH>
            <wp:positionV relativeFrom="paragraph">
              <wp:posOffset>247650</wp:posOffset>
            </wp:positionV>
            <wp:extent cx="5152390" cy="32600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blip>
                    <a:srcRect/>
                    <a:stretch>
                      <a:fillRect/>
                    </a:stretch>
                  </pic:blipFill>
                  <pic:spPr bwMode="auto">
                    <a:xfrm>
                      <a:off x="0" y="0"/>
                      <a:ext cx="5152390" cy="3260090"/>
                    </a:xfrm>
                    <a:prstGeom prst="rect">
                      <a:avLst/>
                    </a:prstGeom>
                    <a:noFill/>
                  </pic:spPr>
                </pic:pic>
              </a:graphicData>
            </a:graphic>
          </wp:anchor>
        </w:drawing>
      </w:r>
    </w:p>
    <w:p w:rsidR="00E421C2" w:rsidRDefault="00E421C2">
      <w:pPr>
        <w:sectPr w:rsidR="00E421C2">
          <w:pgSz w:w="11900" w:h="16838"/>
          <w:pgMar w:top="697" w:right="846" w:bottom="0" w:left="1440" w:header="0" w:footer="0" w:gutter="0"/>
          <w:cols w:space="720" w:equalWidth="0">
            <w:col w:w="9620"/>
          </w:cols>
        </w:sect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307" w:lineRule="exact"/>
        <w:rPr>
          <w:sz w:val="20"/>
          <w:szCs w:val="20"/>
        </w:rPr>
      </w:pPr>
    </w:p>
    <w:p w:rsidR="00E421C2" w:rsidRDefault="00542372">
      <w:pPr>
        <w:spacing w:line="260" w:lineRule="auto"/>
        <w:ind w:left="540" w:firstLine="709"/>
        <w:jc w:val="both"/>
        <w:rPr>
          <w:sz w:val="20"/>
          <w:szCs w:val="20"/>
        </w:rPr>
      </w:pPr>
      <w:r>
        <w:rPr>
          <w:rFonts w:eastAsia="Times New Roman"/>
          <w:b/>
          <w:bCs/>
          <w:sz w:val="28"/>
          <w:szCs w:val="28"/>
        </w:rPr>
        <w:t xml:space="preserve">2.20. </w:t>
      </w:r>
      <w:r>
        <w:rPr>
          <w:rFonts w:eastAsia="Times New Roman"/>
          <w:sz w:val="28"/>
          <w:szCs w:val="28"/>
        </w:rPr>
        <w:t>Информационные конструкции,</w:t>
      </w:r>
      <w:r>
        <w:rPr>
          <w:rFonts w:eastAsia="Times New Roman"/>
          <w:b/>
          <w:bCs/>
          <w:sz w:val="28"/>
          <w:szCs w:val="28"/>
        </w:rPr>
        <w:t xml:space="preserve"> </w:t>
      </w:r>
      <w:r>
        <w:rPr>
          <w:rFonts w:eastAsia="Times New Roman"/>
          <w:sz w:val="28"/>
          <w:szCs w:val="28"/>
        </w:rPr>
        <w:t>размещаемые в витрине,</w:t>
      </w:r>
      <w:r>
        <w:rPr>
          <w:rFonts w:eastAsia="Times New Roman"/>
          <w:b/>
          <w:bCs/>
          <w:sz w:val="28"/>
          <w:szCs w:val="28"/>
        </w:rPr>
        <w:t xml:space="preserve"> </w:t>
      </w:r>
      <w:r>
        <w:rPr>
          <w:rFonts w:eastAsia="Times New Roman"/>
          <w:sz w:val="28"/>
          <w:szCs w:val="28"/>
        </w:rPr>
        <w:t>должны быть расположены с внутренней стороны остекления. Максимальный размер информационных конструкций, размещаемых</w:t>
      </w:r>
    </w:p>
    <w:p w:rsidR="00E421C2" w:rsidRDefault="00E421C2">
      <w:pPr>
        <w:sectPr w:rsidR="00E421C2">
          <w:type w:val="continuous"/>
          <w:pgSz w:w="11900" w:h="16838"/>
          <w:pgMar w:top="697" w:right="846" w:bottom="0" w:left="1440" w:header="0" w:footer="0" w:gutter="0"/>
          <w:cols w:space="720" w:equalWidth="0">
            <w:col w:w="9620"/>
          </w:cols>
        </w:sectPr>
      </w:pPr>
    </w:p>
    <w:p w:rsidR="00E421C2" w:rsidRDefault="00E421C2">
      <w:pPr>
        <w:spacing w:line="48" w:lineRule="exact"/>
        <w:rPr>
          <w:sz w:val="20"/>
          <w:szCs w:val="20"/>
        </w:rPr>
      </w:pPr>
    </w:p>
    <w:p w:rsidR="00E421C2" w:rsidRDefault="00542372">
      <w:pPr>
        <w:numPr>
          <w:ilvl w:val="0"/>
          <w:numId w:val="19"/>
        </w:numPr>
        <w:tabs>
          <w:tab w:val="left" w:pos="742"/>
        </w:tabs>
        <w:spacing w:line="252" w:lineRule="auto"/>
        <w:ind w:left="540" w:firstLine="5"/>
        <w:jc w:val="both"/>
        <w:rPr>
          <w:rFonts w:eastAsia="Times New Roman"/>
          <w:sz w:val="28"/>
          <w:szCs w:val="28"/>
        </w:rPr>
      </w:pPr>
      <w:r>
        <w:rPr>
          <w:rFonts w:eastAsia="Times New Roman"/>
          <w:sz w:val="28"/>
          <w:szCs w:val="28"/>
        </w:rPr>
        <w:t>витрине, не должен превышать половины размера остекления витрины по высоте и половины размера остекления витрины по длине; расстояние от остекления витрины до самой информационной конструкции должно</w:t>
      </w:r>
    </w:p>
    <w:p w:rsidR="00E421C2" w:rsidRDefault="00E421C2">
      <w:pPr>
        <w:spacing w:line="4" w:lineRule="exact"/>
        <w:rPr>
          <w:sz w:val="20"/>
          <w:szCs w:val="20"/>
        </w:rPr>
      </w:pPr>
    </w:p>
    <w:p w:rsidR="00E421C2" w:rsidRDefault="00542372">
      <w:pPr>
        <w:spacing w:line="246" w:lineRule="auto"/>
        <w:ind w:left="540"/>
        <w:rPr>
          <w:sz w:val="20"/>
          <w:szCs w:val="20"/>
        </w:rPr>
      </w:pPr>
      <w:r>
        <w:rPr>
          <w:rFonts w:eastAsia="Times New Roman"/>
          <w:sz w:val="28"/>
          <w:szCs w:val="28"/>
        </w:rPr>
        <w:t>составлять не менее 0,15м. Размещение каких-либо конструкций с внешней стороны витринного остекления не допускается.</w:t>
      </w:r>
    </w:p>
    <w:p w:rsidR="00E421C2" w:rsidRDefault="00542372">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269240</wp:posOffset>
            </wp:positionH>
            <wp:positionV relativeFrom="paragraph">
              <wp:posOffset>311150</wp:posOffset>
            </wp:positionV>
            <wp:extent cx="5920105" cy="31280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blip>
                    <a:srcRect/>
                    <a:stretch>
                      <a:fillRect/>
                    </a:stretch>
                  </pic:blipFill>
                  <pic:spPr bwMode="auto">
                    <a:xfrm>
                      <a:off x="0" y="0"/>
                      <a:ext cx="5920105" cy="3128010"/>
                    </a:xfrm>
                    <a:prstGeom prst="rect">
                      <a:avLst/>
                    </a:prstGeom>
                    <a:noFill/>
                  </pic:spPr>
                </pic:pic>
              </a:graphicData>
            </a:graphic>
          </wp:anchor>
        </w:drawing>
      </w: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397" w:lineRule="exact"/>
        <w:rPr>
          <w:sz w:val="20"/>
          <w:szCs w:val="20"/>
        </w:rPr>
      </w:pPr>
    </w:p>
    <w:p w:rsidR="00E421C2" w:rsidRDefault="00542372">
      <w:pPr>
        <w:spacing w:line="246" w:lineRule="auto"/>
        <w:ind w:left="400" w:firstLine="851"/>
        <w:jc w:val="both"/>
        <w:rPr>
          <w:sz w:val="20"/>
          <w:szCs w:val="20"/>
        </w:rPr>
      </w:pPr>
      <w:r>
        <w:rPr>
          <w:rFonts w:eastAsia="Times New Roman"/>
          <w:b/>
          <w:bCs/>
          <w:sz w:val="28"/>
          <w:szCs w:val="28"/>
        </w:rPr>
        <w:t xml:space="preserve">2.21. </w:t>
      </w:r>
      <w:r>
        <w:rPr>
          <w:rFonts w:eastAsia="Times New Roman"/>
          <w:sz w:val="28"/>
          <w:szCs w:val="28"/>
        </w:rPr>
        <w:t>На крыше одного объекта может быть размещена только одна</w:t>
      </w:r>
      <w:r>
        <w:rPr>
          <w:rFonts w:eastAsia="Times New Roman"/>
          <w:b/>
          <w:bCs/>
          <w:sz w:val="28"/>
          <w:szCs w:val="28"/>
        </w:rPr>
        <w:t xml:space="preserve"> </w:t>
      </w:r>
      <w:r>
        <w:rPr>
          <w:rFonts w:eastAsia="Times New Roman"/>
          <w:sz w:val="28"/>
          <w:szCs w:val="28"/>
        </w:rPr>
        <w:t>информационная конструкция, за исключением случаев размещения крышных конструкций на торговых, развлекательных центрах, кинотеатрах, театрах, цирках. На торговых, развлекательных центрах, кинотеатрах, театрах, цирках допускается размещение более одной крышной конструкции (но не более одной крышной конструкции относительно каждого фасада, по отношению к которому они размещены). При этом крышные конструкции, размещаемые на торговых, развлекательных центрах, кинотеатрах, театрах, цирках, должны быть идентичны друг к другу.</w:t>
      </w:r>
    </w:p>
    <w:p w:rsidR="00E421C2" w:rsidRDefault="00E421C2">
      <w:pPr>
        <w:spacing w:line="7" w:lineRule="exact"/>
        <w:rPr>
          <w:sz w:val="20"/>
          <w:szCs w:val="20"/>
        </w:rPr>
      </w:pPr>
    </w:p>
    <w:p w:rsidR="00E421C2" w:rsidRDefault="00542372">
      <w:pPr>
        <w:spacing w:line="243" w:lineRule="auto"/>
        <w:ind w:left="400" w:firstLine="851"/>
        <w:jc w:val="both"/>
        <w:rPr>
          <w:sz w:val="20"/>
          <w:szCs w:val="20"/>
        </w:rPr>
      </w:pPr>
      <w:r>
        <w:rPr>
          <w:rFonts w:eastAsia="Times New Roman"/>
          <w:sz w:val="28"/>
          <w:szCs w:val="28"/>
        </w:rPr>
        <w:t>Длина информационных конструкций, устанавливаемых на крыше, не может превышать половину длины фасада, по отношению к которому они размещены.</w:t>
      </w:r>
    </w:p>
    <w:p w:rsidR="00E421C2" w:rsidRDefault="00E421C2">
      <w:pPr>
        <w:spacing w:line="1" w:lineRule="exact"/>
        <w:rPr>
          <w:sz w:val="20"/>
          <w:szCs w:val="20"/>
        </w:rPr>
      </w:pPr>
    </w:p>
    <w:p w:rsidR="00E421C2" w:rsidRDefault="00542372">
      <w:pPr>
        <w:spacing w:line="243" w:lineRule="auto"/>
        <w:ind w:left="400" w:firstLine="851"/>
        <w:jc w:val="both"/>
        <w:rPr>
          <w:sz w:val="20"/>
          <w:szCs w:val="20"/>
        </w:rPr>
      </w:pPr>
      <w:r>
        <w:rPr>
          <w:rFonts w:eastAsia="Times New Roman"/>
          <w:sz w:val="28"/>
          <w:szCs w:val="28"/>
        </w:rPr>
        <w:t>Высота информационных конструкций, размещаемых на крышах зданий, должна быть:</w:t>
      </w:r>
    </w:p>
    <w:p w:rsidR="00E421C2" w:rsidRDefault="00E421C2">
      <w:pPr>
        <w:spacing w:line="1" w:lineRule="exact"/>
        <w:rPr>
          <w:sz w:val="20"/>
          <w:szCs w:val="20"/>
        </w:rPr>
      </w:pPr>
    </w:p>
    <w:p w:rsidR="00E421C2" w:rsidRDefault="00542372">
      <w:pPr>
        <w:numPr>
          <w:ilvl w:val="1"/>
          <w:numId w:val="20"/>
        </w:numPr>
        <w:tabs>
          <w:tab w:val="left" w:pos="560"/>
        </w:tabs>
        <w:ind w:left="560" w:hanging="157"/>
        <w:rPr>
          <w:rFonts w:eastAsia="Times New Roman"/>
          <w:sz w:val="28"/>
          <w:szCs w:val="28"/>
        </w:rPr>
      </w:pPr>
      <w:r>
        <w:rPr>
          <w:rFonts w:eastAsia="Times New Roman"/>
          <w:sz w:val="28"/>
          <w:szCs w:val="28"/>
        </w:rPr>
        <w:t>не более 0,8 м для одно-двухэтажных зданий;</w:t>
      </w:r>
    </w:p>
    <w:p w:rsidR="00E421C2" w:rsidRDefault="00E421C2">
      <w:pPr>
        <w:spacing w:line="4" w:lineRule="exact"/>
        <w:rPr>
          <w:rFonts w:eastAsia="Times New Roman"/>
          <w:sz w:val="28"/>
          <w:szCs w:val="28"/>
        </w:rPr>
      </w:pPr>
    </w:p>
    <w:p w:rsidR="00E421C2" w:rsidRDefault="00542372">
      <w:pPr>
        <w:numPr>
          <w:ilvl w:val="1"/>
          <w:numId w:val="20"/>
        </w:numPr>
        <w:tabs>
          <w:tab w:val="left" w:pos="560"/>
        </w:tabs>
        <w:ind w:left="560" w:hanging="157"/>
        <w:rPr>
          <w:rFonts w:eastAsia="Times New Roman"/>
          <w:sz w:val="28"/>
          <w:szCs w:val="28"/>
        </w:rPr>
      </w:pPr>
      <w:r>
        <w:rPr>
          <w:rFonts w:eastAsia="Times New Roman"/>
          <w:sz w:val="28"/>
          <w:szCs w:val="28"/>
        </w:rPr>
        <w:t>не более 1,2 м для трех-пятиэтажных зданий;</w:t>
      </w:r>
    </w:p>
    <w:p w:rsidR="00E421C2" w:rsidRDefault="00E421C2">
      <w:pPr>
        <w:spacing w:line="4" w:lineRule="exact"/>
        <w:rPr>
          <w:rFonts w:eastAsia="Times New Roman"/>
          <w:sz w:val="28"/>
          <w:szCs w:val="28"/>
        </w:rPr>
      </w:pPr>
    </w:p>
    <w:p w:rsidR="00E421C2" w:rsidRDefault="00542372">
      <w:pPr>
        <w:numPr>
          <w:ilvl w:val="1"/>
          <w:numId w:val="20"/>
        </w:numPr>
        <w:tabs>
          <w:tab w:val="left" w:pos="560"/>
        </w:tabs>
        <w:ind w:left="560" w:hanging="157"/>
        <w:rPr>
          <w:rFonts w:eastAsia="Times New Roman"/>
          <w:sz w:val="28"/>
          <w:szCs w:val="28"/>
        </w:rPr>
      </w:pPr>
      <w:r>
        <w:rPr>
          <w:rFonts w:eastAsia="Times New Roman"/>
          <w:sz w:val="28"/>
          <w:szCs w:val="28"/>
        </w:rPr>
        <w:t>не более 1,8 м для шести-девятиэтажных зданий;</w:t>
      </w:r>
    </w:p>
    <w:p w:rsidR="00E421C2" w:rsidRDefault="00E421C2">
      <w:pPr>
        <w:spacing w:line="4" w:lineRule="exact"/>
        <w:rPr>
          <w:rFonts w:eastAsia="Times New Roman"/>
          <w:sz w:val="28"/>
          <w:szCs w:val="28"/>
        </w:rPr>
      </w:pPr>
    </w:p>
    <w:p w:rsidR="00E421C2" w:rsidRDefault="00542372">
      <w:pPr>
        <w:numPr>
          <w:ilvl w:val="1"/>
          <w:numId w:val="20"/>
        </w:numPr>
        <w:tabs>
          <w:tab w:val="left" w:pos="560"/>
        </w:tabs>
        <w:ind w:left="560" w:hanging="157"/>
        <w:rPr>
          <w:rFonts w:eastAsia="Times New Roman"/>
          <w:sz w:val="28"/>
          <w:szCs w:val="28"/>
        </w:rPr>
      </w:pPr>
      <w:r>
        <w:rPr>
          <w:rFonts w:eastAsia="Times New Roman"/>
          <w:sz w:val="28"/>
          <w:szCs w:val="28"/>
        </w:rPr>
        <w:t>не более 2,2 м для десяти-пятнадцатиэтажных зданий;</w:t>
      </w:r>
    </w:p>
    <w:p w:rsidR="00E421C2" w:rsidRDefault="00E421C2">
      <w:pPr>
        <w:spacing w:line="4" w:lineRule="exact"/>
        <w:rPr>
          <w:rFonts w:eastAsia="Times New Roman"/>
          <w:sz w:val="28"/>
          <w:szCs w:val="28"/>
        </w:rPr>
      </w:pPr>
    </w:p>
    <w:p w:rsidR="00E421C2" w:rsidRDefault="00542372">
      <w:pPr>
        <w:numPr>
          <w:ilvl w:val="0"/>
          <w:numId w:val="20"/>
        </w:numPr>
        <w:tabs>
          <w:tab w:val="left" w:pos="560"/>
        </w:tabs>
        <w:ind w:left="560" w:hanging="168"/>
        <w:rPr>
          <w:rFonts w:eastAsia="Times New Roman"/>
          <w:sz w:val="28"/>
          <w:szCs w:val="28"/>
        </w:rPr>
      </w:pPr>
      <w:r>
        <w:rPr>
          <w:rFonts w:eastAsia="Times New Roman"/>
          <w:sz w:val="28"/>
          <w:szCs w:val="28"/>
        </w:rPr>
        <w:t>не более 3 м для шестнадцатиэтажных и более зданий.</w:t>
      </w:r>
    </w:p>
    <w:p w:rsidR="00E421C2" w:rsidRDefault="00E421C2">
      <w:pPr>
        <w:spacing w:line="4" w:lineRule="exact"/>
        <w:rPr>
          <w:sz w:val="20"/>
          <w:szCs w:val="20"/>
        </w:rPr>
      </w:pPr>
    </w:p>
    <w:p w:rsidR="00E421C2" w:rsidRDefault="00542372">
      <w:pPr>
        <w:spacing w:line="244" w:lineRule="auto"/>
        <w:ind w:left="400" w:firstLine="851"/>
        <w:jc w:val="both"/>
        <w:rPr>
          <w:sz w:val="20"/>
          <w:szCs w:val="20"/>
        </w:rPr>
      </w:pPr>
      <w:r>
        <w:rPr>
          <w:rFonts w:eastAsia="Times New Roman"/>
          <w:sz w:val="28"/>
          <w:szCs w:val="28"/>
        </w:rPr>
        <w:t>Запрещается размещение информационных конструкций на крышах зданий, строений, сооружений, являющихся объектами культурного наследия, выявленными объектами культурного наследия, объектами, расположенными в границах территорий объектов культурного наследия,</w:t>
      </w:r>
    </w:p>
    <w:p w:rsidR="00E421C2" w:rsidRDefault="00E421C2">
      <w:pPr>
        <w:sectPr w:rsidR="00E421C2">
          <w:pgSz w:w="11900" w:h="16838"/>
          <w:pgMar w:top="697" w:right="846" w:bottom="122" w:left="1440" w:header="0" w:footer="0" w:gutter="0"/>
          <w:cols w:space="720" w:equalWidth="0">
            <w:col w:w="9620"/>
          </w:cols>
        </w:sectPr>
      </w:pPr>
    </w:p>
    <w:p w:rsidR="00E421C2" w:rsidRDefault="00E421C2">
      <w:pPr>
        <w:spacing w:line="48" w:lineRule="exact"/>
        <w:rPr>
          <w:sz w:val="20"/>
          <w:szCs w:val="20"/>
        </w:rPr>
      </w:pPr>
    </w:p>
    <w:p w:rsidR="00E421C2" w:rsidRDefault="00542372">
      <w:pPr>
        <w:spacing w:line="249" w:lineRule="auto"/>
        <w:ind w:left="400"/>
        <w:jc w:val="both"/>
        <w:rPr>
          <w:sz w:val="20"/>
          <w:szCs w:val="20"/>
        </w:rPr>
      </w:pPr>
      <w:r>
        <w:rPr>
          <w:rFonts w:eastAsia="Times New Roman"/>
          <w:sz w:val="28"/>
          <w:szCs w:val="28"/>
        </w:rPr>
        <w:t>выявленных объектов культурного наследия, а также объектов, построенных до 1952 г. включительно, за исключением случаев восстановления ранее существовавших информационных конструкций на крышах зданий, строений, сооружений, являющихся объектами культурного наследия, выявленными объектами культурного наследия, при наличии</w:t>
      </w:r>
    </w:p>
    <w:p w:rsidR="00E421C2" w:rsidRDefault="00E421C2">
      <w:pPr>
        <w:spacing w:line="1" w:lineRule="exact"/>
        <w:rPr>
          <w:sz w:val="20"/>
          <w:szCs w:val="20"/>
        </w:rPr>
      </w:pPr>
    </w:p>
    <w:p w:rsidR="00E421C2" w:rsidRDefault="00542372">
      <w:pPr>
        <w:spacing w:line="244" w:lineRule="auto"/>
        <w:ind w:left="400"/>
        <w:jc w:val="both"/>
        <w:rPr>
          <w:rFonts w:eastAsia="Times New Roman"/>
          <w:sz w:val="28"/>
          <w:szCs w:val="28"/>
        </w:rPr>
      </w:pPr>
      <w:r>
        <w:rPr>
          <w:rFonts w:eastAsia="Times New Roman"/>
          <w:sz w:val="28"/>
          <w:szCs w:val="28"/>
        </w:rPr>
        <w:t>утвержденного в установленном порядке проекта реставрации и приспособления объекта культурного наследия, предусматривающего размещение указанных информационных конструкций.</w:t>
      </w:r>
    </w:p>
    <w:p w:rsidR="006A1D1A" w:rsidRDefault="006A1D1A">
      <w:pPr>
        <w:spacing w:line="244" w:lineRule="auto"/>
        <w:ind w:left="400"/>
        <w:jc w:val="both"/>
        <w:rPr>
          <w:rFonts w:eastAsia="Times New Roman"/>
          <w:sz w:val="28"/>
          <w:szCs w:val="28"/>
        </w:rPr>
      </w:pPr>
    </w:p>
    <w:p w:rsidR="006A1D1A" w:rsidRDefault="006A1D1A">
      <w:pPr>
        <w:spacing w:line="244" w:lineRule="auto"/>
        <w:ind w:left="400"/>
        <w:jc w:val="both"/>
        <w:rPr>
          <w:sz w:val="20"/>
          <w:szCs w:val="20"/>
        </w:rPr>
      </w:pPr>
    </w:p>
    <w:p w:rsidR="00E421C2" w:rsidRDefault="00E421C2">
      <w:pPr>
        <w:spacing w:line="20" w:lineRule="exact"/>
        <w:rPr>
          <w:sz w:val="20"/>
          <w:szCs w:val="20"/>
        </w:rPr>
      </w:pPr>
    </w:p>
    <w:p w:rsidR="00E421C2" w:rsidRDefault="00E421C2">
      <w:pPr>
        <w:spacing w:line="200" w:lineRule="exact"/>
        <w:rPr>
          <w:sz w:val="20"/>
          <w:szCs w:val="20"/>
        </w:rPr>
      </w:pPr>
    </w:p>
    <w:p w:rsidR="00E421C2" w:rsidRDefault="006A1D1A">
      <w:pPr>
        <w:spacing w:line="200" w:lineRule="exact"/>
        <w:rPr>
          <w:sz w:val="20"/>
          <w:szCs w:val="20"/>
        </w:rPr>
      </w:pPr>
      <w:r>
        <w:rPr>
          <w:noProof/>
          <w:sz w:val="20"/>
          <w:szCs w:val="20"/>
        </w:rPr>
        <w:drawing>
          <wp:anchor distT="0" distB="0" distL="114300" distR="114300" simplePos="0" relativeHeight="251657728" behindDoc="1" locked="0" layoutInCell="0" allowOverlap="1" wp14:anchorId="14EC89D9" wp14:editId="5171185B">
            <wp:simplePos x="0" y="0"/>
            <wp:positionH relativeFrom="column">
              <wp:posOffset>257174</wp:posOffset>
            </wp:positionH>
            <wp:positionV relativeFrom="paragraph">
              <wp:posOffset>60959</wp:posOffset>
            </wp:positionV>
            <wp:extent cx="3667125" cy="461582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blip>
                    <a:srcRect/>
                    <a:stretch>
                      <a:fillRect/>
                    </a:stretch>
                  </pic:blipFill>
                  <pic:spPr bwMode="auto">
                    <a:xfrm>
                      <a:off x="0" y="0"/>
                      <a:ext cx="3701441" cy="4659015"/>
                    </a:xfrm>
                    <a:prstGeom prst="rect">
                      <a:avLst/>
                    </a:prstGeom>
                    <a:noFill/>
                  </pic:spPr>
                </pic:pic>
              </a:graphicData>
            </a:graphic>
            <wp14:sizeRelH relativeFrom="margin">
              <wp14:pctWidth>0</wp14:pctWidth>
            </wp14:sizeRelH>
            <wp14:sizeRelV relativeFrom="margin">
              <wp14:pctHeight>0</wp14:pctHeight>
            </wp14:sizeRelV>
          </wp:anchor>
        </w:drawing>
      </w: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6A1D1A" w:rsidRDefault="006A1D1A">
      <w:pPr>
        <w:spacing w:line="259" w:lineRule="auto"/>
        <w:ind w:left="400" w:firstLine="708"/>
        <w:jc w:val="both"/>
        <w:rPr>
          <w:rFonts w:eastAsia="Times New Roman"/>
          <w:b/>
          <w:bCs/>
          <w:sz w:val="28"/>
          <w:szCs w:val="28"/>
        </w:rPr>
      </w:pPr>
    </w:p>
    <w:p w:rsidR="006A1D1A" w:rsidRDefault="006A1D1A">
      <w:pPr>
        <w:spacing w:line="259" w:lineRule="auto"/>
        <w:ind w:left="400" w:firstLine="708"/>
        <w:jc w:val="both"/>
        <w:rPr>
          <w:rFonts w:eastAsia="Times New Roman"/>
          <w:b/>
          <w:bCs/>
          <w:sz w:val="28"/>
          <w:szCs w:val="28"/>
        </w:rPr>
      </w:pPr>
    </w:p>
    <w:p w:rsidR="006A1D1A" w:rsidRDefault="006A1D1A">
      <w:pPr>
        <w:spacing w:line="259" w:lineRule="auto"/>
        <w:ind w:left="400" w:firstLine="708"/>
        <w:jc w:val="both"/>
        <w:rPr>
          <w:rFonts w:eastAsia="Times New Roman"/>
          <w:b/>
          <w:bCs/>
          <w:sz w:val="28"/>
          <w:szCs w:val="28"/>
        </w:rPr>
      </w:pPr>
    </w:p>
    <w:p w:rsidR="006A1D1A" w:rsidRDefault="006A1D1A">
      <w:pPr>
        <w:spacing w:line="259" w:lineRule="auto"/>
        <w:ind w:left="400" w:firstLine="708"/>
        <w:jc w:val="both"/>
        <w:rPr>
          <w:rFonts w:eastAsia="Times New Roman"/>
          <w:b/>
          <w:bCs/>
          <w:sz w:val="28"/>
          <w:szCs w:val="28"/>
        </w:rPr>
      </w:pPr>
    </w:p>
    <w:p w:rsidR="006A1D1A" w:rsidRDefault="006A1D1A">
      <w:pPr>
        <w:spacing w:line="259" w:lineRule="auto"/>
        <w:ind w:left="400" w:firstLine="708"/>
        <w:jc w:val="both"/>
        <w:rPr>
          <w:rFonts w:eastAsia="Times New Roman"/>
          <w:b/>
          <w:bCs/>
          <w:sz w:val="28"/>
          <w:szCs w:val="28"/>
        </w:rPr>
      </w:pPr>
    </w:p>
    <w:p w:rsidR="006A1D1A" w:rsidRDefault="006A1D1A">
      <w:pPr>
        <w:spacing w:line="259" w:lineRule="auto"/>
        <w:ind w:left="400" w:firstLine="708"/>
        <w:jc w:val="both"/>
        <w:rPr>
          <w:rFonts w:eastAsia="Times New Roman"/>
          <w:b/>
          <w:bCs/>
          <w:sz w:val="28"/>
          <w:szCs w:val="28"/>
        </w:rPr>
      </w:pPr>
    </w:p>
    <w:p w:rsidR="006A1D1A" w:rsidRDefault="006A1D1A">
      <w:pPr>
        <w:spacing w:line="259" w:lineRule="auto"/>
        <w:ind w:left="400" w:firstLine="708"/>
        <w:jc w:val="both"/>
        <w:rPr>
          <w:rFonts w:eastAsia="Times New Roman"/>
          <w:b/>
          <w:bCs/>
          <w:sz w:val="28"/>
          <w:szCs w:val="28"/>
        </w:rPr>
      </w:pPr>
    </w:p>
    <w:p w:rsidR="00E421C2" w:rsidRDefault="00542372">
      <w:pPr>
        <w:spacing w:line="259" w:lineRule="auto"/>
        <w:ind w:left="400" w:firstLine="708"/>
        <w:jc w:val="both"/>
        <w:rPr>
          <w:rFonts w:eastAsia="Times New Roman"/>
          <w:sz w:val="28"/>
          <w:szCs w:val="28"/>
        </w:rPr>
      </w:pPr>
      <w:r>
        <w:rPr>
          <w:rFonts w:eastAsia="Times New Roman"/>
          <w:b/>
          <w:bCs/>
          <w:sz w:val="28"/>
          <w:szCs w:val="28"/>
        </w:rPr>
        <w:t xml:space="preserve">2.22. </w:t>
      </w:r>
      <w:r>
        <w:rPr>
          <w:rFonts w:eastAsia="Times New Roman"/>
          <w:sz w:val="28"/>
          <w:szCs w:val="28"/>
        </w:rPr>
        <w:t>При размещении информационных конструкций</w:t>
      </w:r>
      <w:r>
        <w:rPr>
          <w:rFonts w:eastAsia="Times New Roman"/>
          <w:b/>
          <w:bCs/>
          <w:sz w:val="28"/>
          <w:szCs w:val="28"/>
        </w:rPr>
        <w:t xml:space="preserve"> </w:t>
      </w:r>
      <w:r>
        <w:rPr>
          <w:rFonts w:eastAsia="Times New Roman"/>
          <w:sz w:val="28"/>
          <w:szCs w:val="28"/>
        </w:rPr>
        <w:t>не допускается:</w:t>
      </w:r>
    </w:p>
    <w:p w:rsidR="00656EDF" w:rsidRDefault="00656EDF">
      <w:pPr>
        <w:spacing w:line="259" w:lineRule="auto"/>
        <w:ind w:left="400" w:firstLine="708"/>
        <w:jc w:val="both"/>
        <w:rPr>
          <w:sz w:val="20"/>
          <w:szCs w:val="20"/>
        </w:rPr>
      </w:pPr>
    </w:p>
    <w:p w:rsidR="006A1D1A" w:rsidRDefault="006A1D1A" w:rsidP="006A1D1A">
      <w:pPr>
        <w:tabs>
          <w:tab w:val="left" w:pos="1292"/>
        </w:tabs>
        <w:spacing w:line="243" w:lineRule="auto"/>
        <w:rPr>
          <w:rFonts w:eastAsia="Times New Roman"/>
          <w:sz w:val="28"/>
          <w:szCs w:val="28"/>
        </w:rPr>
      </w:pPr>
      <w:r>
        <w:rPr>
          <w:sz w:val="20"/>
          <w:szCs w:val="20"/>
        </w:rPr>
        <w:t xml:space="preserve">                     -  </w:t>
      </w:r>
      <w:r w:rsidR="00542372">
        <w:rPr>
          <w:rFonts w:eastAsia="Times New Roman"/>
          <w:sz w:val="28"/>
          <w:szCs w:val="28"/>
        </w:rPr>
        <w:t xml:space="preserve">нарушение размеров информационных конструкций, установленных </w:t>
      </w:r>
      <w:r>
        <w:rPr>
          <w:rFonts w:eastAsia="Times New Roman"/>
          <w:sz w:val="28"/>
          <w:szCs w:val="28"/>
        </w:rPr>
        <w:t xml:space="preserve">  </w:t>
      </w:r>
    </w:p>
    <w:p w:rsidR="00E421C2" w:rsidRDefault="006A1D1A" w:rsidP="006A1D1A">
      <w:pPr>
        <w:tabs>
          <w:tab w:val="left" w:pos="1292"/>
        </w:tabs>
        <w:spacing w:line="243" w:lineRule="auto"/>
        <w:rPr>
          <w:rFonts w:eastAsia="Times New Roman"/>
          <w:sz w:val="28"/>
          <w:szCs w:val="28"/>
        </w:rPr>
      </w:pPr>
      <w:r>
        <w:rPr>
          <w:rFonts w:eastAsia="Times New Roman"/>
          <w:sz w:val="28"/>
          <w:szCs w:val="28"/>
        </w:rPr>
        <w:t xml:space="preserve">     </w:t>
      </w:r>
      <w:r w:rsidR="00542372">
        <w:rPr>
          <w:rFonts w:eastAsia="Times New Roman"/>
          <w:sz w:val="28"/>
          <w:szCs w:val="28"/>
        </w:rPr>
        <w:t>разделом 2 настоящих Правил;</w:t>
      </w:r>
    </w:p>
    <w:p w:rsidR="00E421C2" w:rsidRDefault="006A1D1A" w:rsidP="006A1D1A">
      <w:pPr>
        <w:tabs>
          <w:tab w:val="left" w:pos="1448"/>
        </w:tabs>
        <w:spacing w:line="244" w:lineRule="auto"/>
        <w:ind w:left="426"/>
        <w:jc w:val="both"/>
        <w:rPr>
          <w:rFonts w:eastAsia="Times New Roman"/>
          <w:sz w:val="28"/>
          <w:szCs w:val="28"/>
        </w:rPr>
      </w:pPr>
      <w:r>
        <w:rPr>
          <w:rFonts w:eastAsia="Times New Roman"/>
          <w:sz w:val="28"/>
          <w:szCs w:val="28"/>
        </w:rPr>
        <w:t xml:space="preserve">         - </w:t>
      </w:r>
      <w:r w:rsidR="00542372">
        <w:rPr>
          <w:rFonts w:eastAsia="Times New Roman"/>
          <w:sz w:val="28"/>
          <w:szCs w:val="28"/>
        </w:rPr>
        <w:t>нарушение установленных требований к местам размещения информационных конструкций, в том числе размещение информационных конструкций выше линии второго этажа за исключением крышных установок;</w:t>
      </w:r>
    </w:p>
    <w:p w:rsidR="00E421C2" w:rsidRDefault="00E421C2">
      <w:pPr>
        <w:sectPr w:rsidR="00E421C2">
          <w:pgSz w:w="11900" w:h="16838"/>
          <w:pgMar w:top="697" w:right="846" w:bottom="1440" w:left="1440" w:header="0" w:footer="0" w:gutter="0"/>
          <w:cols w:space="720" w:equalWidth="0">
            <w:col w:w="9620"/>
          </w:cols>
        </w:sectPr>
      </w:pPr>
    </w:p>
    <w:p w:rsidR="00E421C2" w:rsidRDefault="00E421C2">
      <w:pPr>
        <w:spacing w:line="20" w:lineRule="exact"/>
        <w:rPr>
          <w:sz w:val="20"/>
          <w:szCs w:val="20"/>
        </w:rPr>
      </w:pPr>
    </w:p>
    <w:p w:rsidR="00E421C2" w:rsidRDefault="006A1D1A">
      <w:pPr>
        <w:spacing w:line="200" w:lineRule="exact"/>
        <w:rPr>
          <w:sz w:val="20"/>
          <w:szCs w:val="20"/>
        </w:rPr>
      </w:pPr>
      <w:r>
        <w:rPr>
          <w:noProof/>
          <w:sz w:val="20"/>
          <w:szCs w:val="20"/>
        </w:rPr>
        <w:drawing>
          <wp:anchor distT="0" distB="0" distL="114300" distR="114300" simplePos="0" relativeHeight="251659776" behindDoc="1" locked="0" layoutInCell="0" allowOverlap="1" wp14:anchorId="5097BEDB" wp14:editId="6881C6C0">
            <wp:simplePos x="0" y="0"/>
            <wp:positionH relativeFrom="column">
              <wp:posOffset>723899</wp:posOffset>
            </wp:positionH>
            <wp:positionV relativeFrom="paragraph">
              <wp:posOffset>40005</wp:posOffset>
            </wp:positionV>
            <wp:extent cx="4619625" cy="3594022"/>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blip>
                    <a:srcRect/>
                    <a:stretch>
                      <a:fillRect/>
                    </a:stretch>
                  </pic:blipFill>
                  <pic:spPr bwMode="auto">
                    <a:xfrm>
                      <a:off x="0" y="0"/>
                      <a:ext cx="4642561" cy="3611866"/>
                    </a:xfrm>
                    <a:prstGeom prst="rect">
                      <a:avLst/>
                    </a:prstGeom>
                    <a:noFill/>
                  </pic:spPr>
                </pic:pic>
              </a:graphicData>
            </a:graphic>
            <wp14:sizeRelH relativeFrom="margin">
              <wp14:pctWidth>0</wp14:pctWidth>
            </wp14:sizeRelH>
            <wp14:sizeRelV relativeFrom="margin">
              <wp14:pctHeight>0</wp14:pctHeight>
            </wp14:sizeRelV>
          </wp:anchor>
        </w:drawing>
      </w: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317" w:lineRule="exact"/>
        <w:rPr>
          <w:sz w:val="20"/>
          <w:szCs w:val="20"/>
        </w:rPr>
      </w:pPr>
    </w:p>
    <w:p w:rsidR="00656EDF" w:rsidRDefault="00656EDF" w:rsidP="00656EDF">
      <w:pPr>
        <w:tabs>
          <w:tab w:val="left" w:pos="1386"/>
        </w:tabs>
        <w:spacing w:line="257" w:lineRule="auto"/>
        <w:ind w:left="1111"/>
        <w:rPr>
          <w:rFonts w:eastAsia="Times New Roman"/>
          <w:sz w:val="28"/>
          <w:szCs w:val="28"/>
        </w:rPr>
      </w:pPr>
    </w:p>
    <w:p w:rsidR="00656EDF" w:rsidRDefault="00656EDF" w:rsidP="00656EDF">
      <w:pPr>
        <w:tabs>
          <w:tab w:val="left" w:pos="1386"/>
        </w:tabs>
        <w:spacing w:line="257" w:lineRule="auto"/>
        <w:ind w:left="1111"/>
        <w:rPr>
          <w:rFonts w:eastAsia="Times New Roman"/>
          <w:sz w:val="28"/>
          <w:szCs w:val="28"/>
        </w:rPr>
      </w:pPr>
    </w:p>
    <w:p w:rsidR="00E421C2" w:rsidRDefault="00542372">
      <w:pPr>
        <w:numPr>
          <w:ilvl w:val="0"/>
          <w:numId w:val="22"/>
        </w:numPr>
        <w:tabs>
          <w:tab w:val="left" w:pos="1386"/>
        </w:tabs>
        <w:spacing w:line="257" w:lineRule="auto"/>
        <w:ind w:left="400" w:firstLine="711"/>
        <w:rPr>
          <w:rFonts w:eastAsia="Times New Roman"/>
          <w:sz w:val="28"/>
          <w:szCs w:val="28"/>
        </w:rPr>
      </w:pPr>
      <w:r>
        <w:rPr>
          <w:rFonts w:eastAsia="Times New Roman"/>
          <w:sz w:val="28"/>
          <w:szCs w:val="28"/>
        </w:rPr>
        <w:t>вертикальный порядок расположения букв на информационном поле настенной конструкции;</w:t>
      </w:r>
    </w:p>
    <w:p w:rsidR="00E421C2" w:rsidRDefault="00E421C2">
      <w:pPr>
        <w:spacing w:line="2" w:lineRule="exact"/>
        <w:rPr>
          <w:rFonts w:eastAsia="Times New Roman"/>
          <w:sz w:val="28"/>
          <w:szCs w:val="28"/>
        </w:rPr>
      </w:pPr>
    </w:p>
    <w:p w:rsidR="00E421C2" w:rsidRDefault="00542372">
      <w:pPr>
        <w:numPr>
          <w:ilvl w:val="0"/>
          <w:numId w:val="22"/>
        </w:numPr>
        <w:tabs>
          <w:tab w:val="left" w:pos="1414"/>
        </w:tabs>
        <w:spacing w:line="246" w:lineRule="auto"/>
        <w:ind w:left="400" w:right="20" w:firstLine="711"/>
        <w:rPr>
          <w:rFonts w:eastAsia="Times New Roman"/>
          <w:sz w:val="28"/>
          <w:szCs w:val="28"/>
        </w:rPr>
      </w:pPr>
      <w:r>
        <w:rPr>
          <w:rFonts w:eastAsia="Times New Roman"/>
          <w:sz w:val="28"/>
          <w:szCs w:val="28"/>
        </w:rPr>
        <w:t>размещение информационных конструкций в границах жилых помещений, в том числе на глухих торцах фасада;</w:t>
      </w:r>
    </w:p>
    <w:p w:rsidR="00E421C2" w:rsidRDefault="00542372">
      <w:pPr>
        <w:spacing w:line="2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719455</wp:posOffset>
            </wp:positionH>
            <wp:positionV relativeFrom="paragraph">
              <wp:posOffset>39370</wp:posOffset>
            </wp:positionV>
            <wp:extent cx="5143500" cy="31826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blip>
                    <a:srcRect/>
                    <a:stretch>
                      <a:fillRect/>
                    </a:stretch>
                  </pic:blipFill>
                  <pic:spPr bwMode="auto">
                    <a:xfrm>
                      <a:off x="0" y="0"/>
                      <a:ext cx="5143500" cy="3182620"/>
                    </a:xfrm>
                    <a:prstGeom prst="rect">
                      <a:avLst/>
                    </a:prstGeom>
                    <a:noFill/>
                  </pic:spPr>
                </pic:pic>
              </a:graphicData>
            </a:graphic>
          </wp:anchor>
        </w:drawing>
      </w: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50" w:lineRule="exact"/>
        <w:rPr>
          <w:sz w:val="20"/>
          <w:szCs w:val="20"/>
        </w:rPr>
      </w:pPr>
    </w:p>
    <w:p w:rsidR="00656EDF" w:rsidRDefault="00656EDF" w:rsidP="00656EDF">
      <w:pPr>
        <w:tabs>
          <w:tab w:val="left" w:pos="1400"/>
        </w:tabs>
        <w:ind w:left="1400"/>
        <w:rPr>
          <w:rFonts w:eastAsia="Times New Roman"/>
          <w:sz w:val="28"/>
          <w:szCs w:val="28"/>
        </w:rPr>
      </w:pPr>
    </w:p>
    <w:p w:rsidR="00656EDF" w:rsidRDefault="00656EDF" w:rsidP="00656EDF">
      <w:pPr>
        <w:tabs>
          <w:tab w:val="left" w:pos="1400"/>
        </w:tabs>
        <w:ind w:left="1400"/>
        <w:rPr>
          <w:rFonts w:eastAsia="Times New Roman"/>
          <w:sz w:val="28"/>
          <w:szCs w:val="28"/>
        </w:rPr>
      </w:pPr>
    </w:p>
    <w:p w:rsidR="00656EDF" w:rsidRDefault="00656EDF" w:rsidP="00656EDF">
      <w:pPr>
        <w:tabs>
          <w:tab w:val="left" w:pos="1400"/>
        </w:tabs>
        <w:ind w:left="1400"/>
        <w:rPr>
          <w:rFonts w:eastAsia="Times New Roman"/>
          <w:sz w:val="28"/>
          <w:szCs w:val="28"/>
        </w:rPr>
      </w:pPr>
    </w:p>
    <w:p w:rsidR="00656EDF" w:rsidRDefault="00656EDF" w:rsidP="00656EDF">
      <w:pPr>
        <w:tabs>
          <w:tab w:val="left" w:pos="1400"/>
        </w:tabs>
        <w:ind w:left="1400"/>
        <w:rPr>
          <w:rFonts w:eastAsia="Times New Roman"/>
          <w:sz w:val="28"/>
          <w:szCs w:val="28"/>
        </w:rPr>
      </w:pPr>
    </w:p>
    <w:p w:rsidR="00E421C2" w:rsidRDefault="00542372">
      <w:pPr>
        <w:numPr>
          <w:ilvl w:val="1"/>
          <w:numId w:val="23"/>
        </w:numPr>
        <w:tabs>
          <w:tab w:val="left" w:pos="1400"/>
        </w:tabs>
        <w:ind w:left="1400" w:hanging="289"/>
        <w:rPr>
          <w:rFonts w:eastAsia="Times New Roman"/>
          <w:sz w:val="28"/>
          <w:szCs w:val="28"/>
        </w:rPr>
      </w:pPr>
      <w:r>
        <w:rPr>
          <w:rFonts w:eastAsia="Times New Roman"/>
          <w:sz w:val="28"/>
          <w:szCs w:val="28"/>
        </w:rPr>
        <w:lastRenderedPageBreak/>
        <w:t>размещение информационных конструкций  на кровлях лоджий</w:t>
      </w:r>
    </w:p>
    <w:p w:rsidR="00E421C2" w:rsidRDefault="00E421C2">
      <w:pPr>
        <w:spacing w:line="43" w:lineRule="exact"/>
        <w:rPr>
          <w:rFonts w:eastAsia="Times New Roman"/>
          <w:sz w:val="28"/>
          <w:szCs w:val="28"/>
        </w:rPr>
      </w:pPr>
    </w:p>
    <w:p w:rsidR="00E421C2" w:rsidRDefault="00542372">
      <w:pPr>
        <w:numPr>
          <w:ilvl w:val="0"/>
          <w:numId w:val="23"/>
        </w:numPr>
        <w:tabs>
          <w:tab w:val="left" w:pos="642"/>
        </w:tabs>
        <w:spacing w:line="246" w:lineRule="auto"/>
        <w:ind w:left="400" w:firstLine="3"/>
        <w:rPr>
          <w:rFonts w:eastAsia="Times New Roman"/>
          <w:sz w:val="28"/>
          <w:szCs w:val="28"/>
        </w:rPr>
      </w:pPr>
      <w:r>
        <w:rPr>
          <w:rFonts w:eastAsia="Times New Roman"/>
          <w:sz w:val="28"/>
          <w:szCs w:val="28"/>
        </w:rPr>
        <w:t>балконов и (или) на лоджиях и балконах, на ступенях, перилах, пандусах зданий;</w:t>
      </w:r>
    </w:p>
    <w:p w:rsidR="006A1D1A" w:rsidRDefault="006A1D1A">
      <w:pPr>
        <w:spacing w:line="20" w:lineRule="exact"/>
        <w:rPr>
          <w:sz w:val="20"/>
          <w:szCs w:val="20"/>
        </w:rPr>
      </w:pPr>
    </w:p>
    <w:p w:rsidR="006A1D1A" w:rsidRDefault="006A1D1A">
      <w:pPr>
        <w:spacing w:line="20" w:lineRule="exact"/>
        <w:rPr>
          <w:sz w:val="20"/>
          <w:szCs w:val="20"/>
        </w:rPr>
      </w:pPr>
    </w:p>
    <w:p w:rsidR="006A1D1A" w:rsidRDefault="006A1D1A">
      <w:pPr>
        <w:spacing w:line="20" w:lineRule="exact"/>
        <w:rPr>
          <w:sz w:val="20"/>
          <w:szCs w:val="20"/>
        </w:rPr>
      </w:pPr>
    </w:p>
    <w:p w:rsidR="006A1D1A" w:rsidRDefault="006A1D1A">
      <w:pPr>
        <w:spacing w:line="20" w:lineRule="exact"/>
        <w:rPr>
          <w:sz w:val="20"/>
          <w:szCs w:val="20"/>
        </w:rPr>
      </w:pPr>
    </w:p>
    <w:p w:rsidR="006A1D1A" w:rsidRDefault="006A1D1A">
      <w:pPr>
        <w:spacing w:line="20" w:lineRule="exact"/>
        <w:rPr>
          <w:sz w:val="20"/>
          <w:szCs w:val="20"/>
        </w:rPr>
      </w:pPr>
    </w:p>
    <w:p w:rsidR="006A1D1A" w:rsidRDefault="006A1D1A">
      <w:pPr>
        <w:spacing w:line="20" w:lineRule="exact"/>
        <w:rPr>
          <w:sz w:val="20"/>
          <w:szCs w:val="20"/>
        </w:rPr>
      </w:pPr>
    </w:p>
    <w:p w:rsidR="006A1D1A" w:rsidRDefault="006A1D1A">
      <w:pPr>
        <w:spacing w:line="20" w:lineRule="exact"/>
        <w:rPr>
          <w:sz w:val="20"/>
          <w:szCs w:val="20"/>
        </w:rPr>
      </w:pPr>
    </w:p>
    <w:p w:rsidR="006A1D1A" w:rsidRDefault="006A1D1A">
      <w:pPr>
        <w:spacing w:line="20" w:lineRule="exact"/>
        <w:rPr>
          <w:sz w:val="20"/>
          <w:szCs w:val="20"/>
        </w:rPr>
      </w:pPr>
    </w:p>
    <w:p w:rsidR="006A1D1A" w:rsidRDefault="006A1D1A">
      <w:pPr>
        <w:spacing w:line="20" w:lineRule="exact"/>
        <w:rPr>
          <w:sz w:val="20"/>
          <w:szCs w:val="20"/>
        </w:rPr>
      </w:pPr>
    </w:p>
    <w:p w:rsidR="006A1D1A" w:rsidRDefault="006A1D1A">
      <w:pPr>
        <w:spacing w:line="20" w:lineRule="exact"/>
        <w:rPr>
          <w:sz w:val="20"/>
          <w:szCs w:val="20"/>
        </w:rPr>
      </w:pPr>
    </w:p>
    <w:p w:rsidR="006A1D1A" w:rsidRDefault="006A1D1A">
      <w:pPr>
        <w:spacing w:line="20" w:lineRule="exact"/>
        <w:rPr>
          <w:sz w:val="20"/>
          <w:szCs w:val="20"/>
        </w:rPr>
      </w:pPr>
    </w:p>
    <w:p w:rsidR="006A1D1A" w:rsidRDefault="006A1D1A">
      <w:pPr>
        <w:spacing w:line="20" w:lineRule="exact"/>
        <w:rPr>
          <w:sz w:val="20"/>
          <w:szCs w:val="20"/>
        </w:rPr>
      </w:pPr>
    </w:p>
    <w:p w:rsidR="006A1D1A" w:rsidRDefault="006A1D1A">
      <w:pPr>
        <w:spacing w:line="20" w:lineRule="exact"/>
        <w:rPr>
          <w:sz w:val="20"/>
          <w:szCs w:val="20"/>
        </w:rPr>
      </w:pPr>
    </w:p>
    <w:p w:rsidR="006A1D1A" w:rsidRDefault="006A1D1A">
      <w:pPr>
        <w:spacing w:line="20" w:lineRule="exact"/>
        <w:rPr>
          <w:sz w:val="20"/>
          <w:szCs w:val="20"/>
        </w:rPr>
      </w:pPr>
    </w:p>
    <w:p w:rsidR="006A1D1A" w:rsidRDefault="006A1D1A">
      <w:pPr>
        <w:spacing w:line="20" w:lineRule="exact"/>
        <w:rPr>
          <w:sz w:val="20"/>
          <w:szCs w:val="20"/>
        </w:rPr>
      </w:pPr>
    </w:p>
    <w:p w:rsidR="006A1D1A" w:rsidRDefault="006A1D1A">
      <w:pPr>
        <w:spacing w:line="20" w:lineRule="exact"/>
        <w:rPr>
          <w:sz w:val="20"/>
          <w:szCs w:val="20"/>
        </w:rPr>
      </w:pPr>
    </w:p>
    <w:p w:rsidR="006A1D1A" w:rsidRDefault="006A1D1A">
      <w:pPr>
        <w:spacing w:line="20" w:lineRule="exact"/>
        <w:rPr>
          <w:sz w:val="20"/>
          <w:szCs w:val="20"/>
        </w:rPr>
      </w:pPr>
    </w:p>
    <w:p w:rsidR="006A1D1A" w:rsidRDefault="006A1D1A">
      <w:pPr>
        <w:spacing w:line="20" w:lineRule="exact"/>
        <w:rPr>
          <w:sz w:val="20"/>
          <w:szCs w:val="20"/>
        </w:rPr>
      </w:pPr>
    </w:p>
    <w:p w:rsidR="006A1D1A" w:rsidRDefault="006A1D1A">
      <w:pPr>
        <w:spacing w:line="20" w:lineRule="exact"/>
        <w:rPr>
          <w:sz w:val="20"/>
          <w:szCs w:val="20"/>
        </w:rPr>
      </w:pPr>
    </w:p>
    <w:p w:rsidR="00E421C2" w:rsidRDefault="00542372">
      <w:pPr>
        <w:spacing w:line="2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269875</wp:posOffset>
            </wp:positionH>
            <wp:positionV relativeFrom="paragraph">
              <wp:posOffset>55880</wp:posOffset>
            </wp:positionV>
            <wp:extent cx="6059170" cy="23006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blip>
                    <a:srcRect/>
                    <a:stretch>
                      <a:fillRect/>
                    </a:stretch>
                  </pic:blipFill>
                  <pic:spPr bwMode="auto">
                    <a:xfrm>
                      <a:off x="0" y="0"/>
                      <a:ext cx="6059170" cy="2300605"/>
                    </a:xfrm>
                    <a:prstGeom prst="rect">
                      <a:avLst/>
                    </a:prstGeom>
                    <a:noFill/>
                  </pic:spPr>
                </pic:pic>
              </a:graphicData>
            </a:graphic>
          </wp:anchor>
        </w:drawing>
      </w: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47" w:lineRule="exact"/>
        <w:rPr>
          <w:sz w:val="20"/>
          <w:szCs w:val="20"/>
        </w:rPr>
      </w:pPr>
    </w:p>
    <w:p w:rsidR="00656EDF" w:rsidRDefault="00656EDF">
      <w:pPr>
        <w:spacing w:line="247" w:lineRule="exact"/>
        <w:rPr>
          <w:sz w:val="20"/>
          <w:szCs w:val="20"/>
        </w:rPr>
      </w:pPr>
    </w:p>
    <w:p w:rsidR="00656EDF" w:rsidRDefault="00656EDF">
      <w:pPr>
        <w:spacing w:line="247" w:lineRule="exact"/>
        <w:rPr>
          <w:sz w:val="20"/>
          <w:szCs w:val="20"/>
        </w:rPr>
      </w:pPr>
    </w:p>
    <w:p w:rsidR="00E421C2" w:rsidRDefault="00542372" w:rsidP="006A1D1A">
      <w:pPr>
        <w:numPr>
          <w:ilvl w:val="0"/>
          <w:numId w:val="24"/>
        </w:numPr>
        <w:tabs>
          <w:tab w:val="left" w:pos="897"/>
        </w:tabs>
        <w:ind w:left="400" w:firstLine="286"/>
        <w:jc w:val="both"/>
        <w:rPr>
          <w:rFonts w:eastAsia="Times New Roman"/>
          <w:sz w:val="28"/>
          <w:szCs w:val="28"/>
        </w:rPr>
      </w:pPr>
      <w:r>
        <w:rPr>
          <w:rFonts w:eastAsia="Times New Roman"/>
          <w:sz w:val="28"/>
          <w:szCs w:val="28"/>
        </w:rPr>
        <w:t xml:space="preserve">размещение информационных конструкций на </w:t>
      </w:r>
      <w:r w:rsidR="006A1D1A">
        <w:rPr>
          <w:rFonts w:eastAsia="Times New Roman"/>
          <w:sz w:val="28"/>
          <w:szCs w:val="28"/>
        </w:rPr>
        <w:t xml:space="preserve">архитектурных деталях </w:t>
      </w:r>
      <w:r>
        <w:rPr>
          <w:rFonts w:eastAsia="Times New Roman"/>
          <w:sz w:val="28"/>
          <w:szCs w:val="28"/>
        </w:rPr>
        <w:t>фасадов зданий (в том числе на колоннах, пилястрах, орнаментах, лепнине);</w:t>
      </w:r>
    </w:p>
    <w:p w:rsidR="00E421C2" w:rsidRDefault="00E421C2">
      <w:pPr>
        <w:spacing w:line="2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656EDF">
      <w:pPr>
        <w:spacing w:line="200" w:lineRule="exact"/>
        <w:rPr>
          <w:sz w:val="20"/>
          <w:szCs w:val="20"/>
        </w:rPr>
      </w:pPr>
      <w:r>
        <w:rPr>
          <w:noProof/>
          <w:sz w:val="20"/>
          <w:szCs w:val="20"/>
        </w:rPr>
        <w:drawing>
          <wp:anchor distT="0" distB="0" distL="114300" distR="114300" simplePos="0" relativeHeight="251661824" behindDoc="1" locked="0" layoutInCell="0" allowOverlap="1" wp14:anchorId="301CA4D6" wp14:editId="55EC8520">
            <wp:simplePos x="0" y="0"/>
            <wp:positionH relativeFrom="column">
              <wp:posOffset>647700</wp:posOffset>
            </wp:positionH>
            <wp:positionV relativeFrom="paragraph">
              <wp:posOffset>90170</wp:posOffset>
            </wp:positionV>
            <wp:extent cx="5227252" cy="35909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blip>
                    <a:srcRect/>
                    <a:stretch>
                      <a:fillRect/>
                    </a:stretch>
                  </pic:blipFill>
                  <pic:spPr bwMode="auto">
                    <a:xfrm>
                      <a:off x="0" y="0"/>
                      <a:ext cx="5227252" cy="3590925"/>
                    </a:xfrm>
                    <a:prstGeom prst="rect">
                      <a:avLst/>
                    </a:prstGeom>
                    <a:noFill/>
                  </pic:spPr>
                </pic:pic>
              </a:graphicData>
            </a:graphic>
            <wp14:sizeRelH relativeFrom="margin">
              <wp14:pctWidth>0</wp14:pctWidth>
            </wp14:sizeRelH>
            <wp14:sizeRelV relativeFrom="margin">
              <wp14:pctHeight>0</wp14:pctHeight>
            </wp14:sizeRelV>
          </wp:anchor>
        </w:drawing>
      </w: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382" w:lineRule="exact"/>
        <w:rPr>
          <w:sz w:val="20"/>
          <w:szCs w:val="20"/>
        </w:rPr>
      </w:pPr>
    </w:p>
    <w:p w:rsidR="00656EDF" w:rsidRDefault="00656EDF">
      <w:pPr>
        <w:spacing w:line="382" w:lineRule="exact"/>
        <w:rPr>
          <w:sz w:val="20"/>
          <w:szCs w:val="20"/>
        </w:rPr>
      </w:pPr>
    </w:p>
    <w:p w:rsidR="00656EDF" w:rsidRDefault="00656EDF">
      <w:pPr>
        <w:spacing w:line="382" w:lineRule="exact"/>
        <w:rPr>
          <w:sz w:val="20"/>
          <w:szCs w:val="20"/>
        </w:rPr>
      </w:pPr>
    </w:p>
    <w:p w:rsidR="00656EDF" w:rsidRDefault="00656EDF">
      <w:pPr>
        <w:spacing w:line="382" w:lineRule="exact"/>
        <w:rPr>
          <w:sz w:val="20"/>
          <w:szCs w:val="20"/>
        </w:rPr>
      </w:pPr>
    </w:p>
    <w:p w:rsidR="00656EDF" w:rsidRDefault="00656EDF">
      <w:pPr>
        <w:spacing w:line="382" w:lineRule="exact"/>
        <w:rPr>
          <w:sz w:val="20"/>
          <w:szCs w:val="20"/>
        </w:rPr>
      </w:pPr>
    </w:p>
    <w:p w:rsidR="00656EDF" w:rsidRDefault="00656EDF">
      <w:pPr>
        <w:spacing w:line="382" w:lineRule="exact"/>
        <w:rPr>
          <w:sz w:val="20"/>
          <w:szCs w:val="20"/>
        </w:rPr>
      </w:pPr>
    </w:p>
    <w:p w:rsidR="00656EDF" w:rsidRDefault="00656EDF" w:rsidP="00656EDF">
      <w:pPr>
        <w:tabs>
          <w:tab w:val="left" w:pos="1406"/>
        </w:tabs>
        <w:spacing w:line="275" w:lineRule="auto"/>
        <w:ind w:left="1111" w:right="20"/>
        <w:rPr>
          <w:rFonts w:eastAsia="Times New Roman"/>
          <w:sz w:val="28"/>
          <w:szCs w:val="28"/>
        </w:rPr>
      </w:pPr>
    </w:p>
    <w:p w:rsidR="00E421C2" w:rsidRDefault="00542372">
      <w:pPr>
        <w:numPr>
          <w:ilvl w:val="0"/>
          <w:numId w:val="25"/>
        </w:numPr>
        <w:tabs>
          <w:tab w:val="left" w:pos="1406"/>
        </w:tabs>
        <w:spacing w:line="275" w:lineRule="auto"/>
        <w:ind w:left="400" w:right="20" w:firstLine="711"/>
        <w:rPr>
          <w:rFonts w:eastAsia="Times New Roman"/>
          <w:sz w:val="28"/>
          <w:szCs w:val="28"/>
        </w:rPr>
      </w:pPr>
      <w:r>
        <w:rPr>
          <w:rFonts w:eastAsia="Times New Roman"/>
          <w:sz w:val="28"/>
          <w:szCs w:val="28"/>
        </w:rPr>
        <w:lastRenderedPageBreak/>
        <w:t>перекрытие (закрытие) оконных и дверных проемов, а также витражей и витрин;</w:t>
      </w:r>
    </w:p>
    <w:p w:rsidR="00E421C2" w:rsidRDefault="00542372">
      <w:pPr>
        <w:spacing w:line="20" w:lineRule="exact"/>
        <w:rPr>
          <w:sz w:val="20"/>
          <w:szCs w:val="20"/>
        </w:rPr>
      </w:pPr>
      <w:r>
        <w:rPr>
          <w:noProof/>
          <w:sz w:val="20"/>
          <w:szCs w:val="20"/>
        </w:rPr>
        <w:drawing>
          <wp:anchor distT="0" distB="0" distL="114300" distR="114300" simplePos="0" relativeHeight="251665920" behindDoc="1" locked="0" layoutInCell="0" allowOverlap="1">
            <wp:simplePos x="0" y="0"/>
            <wp:positionH relativeFrom="column">
              <wp:posOffset>1502410</wp:posOffset>
            </wp:positionH>
            <wp:positionV relativeFrom="paragraph">
              <wp:posOffset>47625</wp:posOffset>
            </wp:positionV>
            <wp:extent cx="3350260" cy="43002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blip>
                    <a:srcRect/>
                    <a:stretch>
                      <a:fillRect/>
                    </a:stretch>
                  </pic:blipFill>
                  <pic:spPr bwMode="auto">
                    <a:xfrm>
                      <a:off x="0" y="0"/>
                      <a:ext cx="3350260" cy="4300220"/>
                    </a:xfrm>
                    <a:prstGeom prst="rect">
                      <a:avLst/>
                    </a:prstGeom>
                    <a:noFill/>
                  </pic:spPr>
                </pic:pic>
              </a:graphicData>
            </a:graphic>
          </wp:anchor>
        </w:drawing>
      </w: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315" w:lineRule="exact"/>
        <w:rPr>
          <w:sz w:val="20"/>
          <w:szCs w:val="20"/>
        </w:rPr>
      </w:pPr>
    </w:p>
    <w:p w:rsidR="00E421C2" w:rsidRDefault="00542372">
      <w:pPr>
        <w:numPr>
          <w:ilvl w:val="0"/>
          <w:numId w:val="26"/>
        </w:numPr>
        <w:tabs>
          <w:tab w:val="left" w:pos="1155"/>
        </w:tabs>
        <w:spacing w:line="257" w:lineRule="auto"/>
        <w:ind w:left="400" w:firstLine="570"/>
        <w:rPr>
          <w:rFonts w:eastAsia="Times New Roman"/>
          <w:sz w:val="28"/>
          <w:szCs w:val="28"/>
        </w:rPr>
      </w:pPr>
      <w:r>
        <w:rPr>
          <w:rFonts w:eastAsia="Times New Roman"/>
          <w:sz w:val="28"/>
          <w:szCs w:val="28"/>
        </w:rPr>
        <w:t>размещение информационных конструкций на расстоянии ближе 1 м от мемориальных досок;</w:t>
      </w:r>
    </w:p>
    <w:p w:rsidR="00E421C2" w:rsidRDefault="00E421C2">
      <w:pPr>
        <w:spacing w:line="2" w:lineRule="exact"/>
        <w:rPr>
          <w:rFonts w:eastAsia="Times New Roman"/>
          <w:sz w:val="28"/>
          <w:szCs w:val="28"/>
        </w:rPr>
      </w:pPr>
    </w:p>
    <w:p w:rsidR="00E421C2" w:rsidRDefault="00542372">
      <w:pPr>
        <w:numPr>
          <w:ilvl w:val="0"/>
          <w:numId w:val="26"/>
        </w:numPr>
        <w:tabs>
          <w:tab w:val="left" w:pos="1220"/>
        </w:tabs>
        <w:ind w:left="1220" w:hanging="250"/>
        <w:rPr>
          <w:rFonts w:eastAsia="Times New Roman"/>
          <w:sz w:val="28"/>
          <w:szCs w:val="28"/>
        </w:rPr>
      </w:pPr>
      <w:r>
        <w:rPr>
          <w:rFonts w:eastAsia="Times New Roman"/>
          <w:sz w:val="28"/>
          <w:szCs w:val="28"/>
        </w:rPr>
        <w:t>перекрытие (закрытие) указателей наименований улиц и номеров</w:t>
      </w:r>
    </w:p>
    <w:p w:rsidR="00E421C2" w:rsidRDefault="00E421C2">
      <w:pPr>
        <w:spacing w:line="4" w:lineRule="exact"/>
        <w:rPr>
          <w:rFonts w:eastAsia="Times New Roman"/>
          <w:sz w:val="28"/>
          <w:szCs w:val="28"/>
        </w:rPr>
      </w:pPr>
    </w:p>
    <w:p w:rsidR="00E421C2" w:rsidRDefault="00542372">
      <w:pPr>
        <w:ind w:left="400"/>
        <w:rPr>
          <w:rFonts w:eastAsia="Times New Roman"/>
          <w:sz w:val="28"/>
          <w:szCs w:val="28"/>
        </w:rPr>
      </w:pPr>
      <w:r>
        <w:rPr>
          <w:rFonts w:eastAsia="Times New Roman"/>
          <w:sz w:val="28"/>
          <w:szCs w:val="28"/>
        </w:rPr>
        <w:t>домов;</w:t>
      </w:r>
    </w:p>
    <w:p w:rsidR="00E421C2" w:rsidRDefault="00542372">
      <w:pPr>
        <w:spacing w:line="20" w:lineRule="exact"/>
        <w:rPr>
          <w:sz w:val="20"/>
          <w:szCs w:val="20"/>
        </w:rPr>
      </w:pPr>
      <w:r>
        <w:rPr>
          <w:noProof/>
          <w:sz w:val="20"/>
          <w:szCs w:val="20"/>
        </w:rPr>
        <w:drawing>
          <wp:anchor distT="0" distB="0" distL="114300" distR="114300" simplePos="0" relativeHeight="251666944" behindDoc="1" locked="0" layoutInCell="0" allowOverlap="1">
            <wp:simplePos x="0" y="0"/>
            <wp:positionH relativeFrom="column">
              <wp:posOffset>624840</wp:posOffset>
            </wp:positionH>
            <wp:positionV relativeFrom="paragraph">
              <wp:posOffset>111125</wp:posOffset>
            </wp:positionV>
            <wp:extent cx="5563235" cy="377126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blip>
                    <a:srcRect/>
                    <a:stretch>
                      <a:fillRect/>
                    </a:stretch>
                  </pic:blipFill>
                  <pic:spPr bwMode="auto">
                    <a:xfrm>
                      <a:off x="0" y="0"/>
                      <a:ext cx="5563235" cy="3771265"/>
                    </a:xfrm>
                    <a:prstGeom prst="rect">
                      <a:avLst/>
                    </a:prstGeom>
                    <a:noFill/>
                  </pic:spPr>
                </pic:pic>
              </a:graphicData>
            </a:graphic>
          </wp:anchor>
        </w:drawing>
      </w:r>
    </w:p>
    <w:p w:rsidR="00E421C2" w:rsidRDefault="00E421C2">
      <w:pPr>
        <w:sectPr w:rsidR="00E421C2">
          <w:pgSz w:w="11900" w:h="16838"/>
          <w:pgMar w:top="697" w:right="846" w:bottom="1440" w:left="1440" w:header="0" w:footer="0" w:gutter="0"/>
          <w:cols w:space="720" w:equalWidth="0">
            <w:col w:w="9620"/>
          </w:cols>
        </w:sectPr>
      </w:pPr>
    </w:p>
    <w:p w:rsidR="00E421C2" w:rsidRDefault="00E421C2">
      <w:pPr>
        <w:spacing w:line="48" w:lineRule="exact"/>
        <w:rPr>
          <w:sz w:val="20"/>
          <w:szCs w:val="20"/>
        </w:rPr>
      </w:pPr>
    </w:p>
    <w:p w:rsidR="00E421C2" w:rsidRDefault="00542372">
      <w:pPr>
        <w:numPr>
          <w:ilvl w:val="0"/>
          <w:numId w:val="27"/>
        </w:numPr>
        <w:tabs>
          <w:tab w:val="left" w:pos="1150"/>
        </w:tabs>
        <w:spacing w:line="275" w:lineRule="auto"/>
        <w:ind w:left="400" w:firstLine="570"/>
        <w:rPr>
          <w:rFonts w:eastAsia="Times New Roman"/>
          <w:sz w:val="28"/>
          <w:szCs w:val="28"/>
        </w:rPr>
      </w:pPr>
      <w:r>
        <w:rPr>
          <w:rFonts w:eastAsia="Times New Roman"/>
          <w:sz w:val="28"/>
          <w:szCs w:val="28"/>
        </w:rPr>
        <w:t>размещение информационных конструкций, в том числе консольных, одна над другой;</w:t>
      </w:r>
    </w:p>
    <w:p w:rsidR="00E421C2" w:rsidRDefault="00542372">
      <w:pPr>
        <w:spacing w:line="20" w:lineRule="exact"/>
        <w:rPr>
          <w:sz w:val="20"/>
          <w:szCs w:val="20"/>
        </w:rPr>
      </w:pPr>
      <w:r>
        <w:rPr>
          <w:noProof/>
          <w:sz w:val="20"/>
          <w:szCs w:val="20"/>
        </w:rPr>
        <w:drawing>
          <wp:anchor distT="0" distB="0" distL="114300" distR="114300" simplePos="0" relativeHeight="251667968" behindDoc="1" locked="0" layoutInCell="0" allowOverlap="1">
            <wp:simplePos x="0" y="0"/>
            <wp:positionH relativeFrom="column">
              <wp:posOffset>635000</wp:posOffset>
            </wp:positionH>
            <wp:positionV relativeFrom="paragraph">
              <wp:posOffset>287020</wp:posOffset>
            </wp:positionV>
            <wp:extent cx="5184775" cy="60083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blip>
                    <a:srcRect/>
                    <a:stretch>
                      <a:fillRect/>
                    </a:stretch>
                  </pic:blipFill>
                  <pic:spPr bwMode="auto">
                    <a:xfrm>
                      <a:off x="0" y="0"/>
                      <a:ext cx="5184775" cy="6008370"/>
                    </a:xfrm>
                    <a:prstGeom prst="rect">
                      <a:avLst/>
                    </a:prstGeom>
                    <a:noFill/>
                  </pic:spPr>
                </pic:pic>
              </a:graphicData>
            </a:graphic>
          </wp:anchor>
        </w:drawing>
      </w: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26" w:lineRule="exact"/>
        <w:rPr>
          <w:sz w:val="20"/>
          <w:szCs w:val="20"/>
        </w:rPr>
      </w:pPr>
    </w:p>
    <w:p w:rsidR="00656EDF" w:rsidRPr="00656EDF" w:rsidRDefault="00656EDF" w:rsidP="00656EDF">
      <w:pPr>
        <w:tabs>
          <w:tab w:val="left" w:pos="1149"/>
        </w:tabs>
        <w:spacing w:line="252" w:lineRule="auto"/>
        <w:ind w:left="970"/>
        <w:jc w:val="both"/>
        <w:rPr>
          <w:rFonts w:eastAsia="Times New Roman"/>
          <w:b/>
          <w:sz w:val="28"/>
          <w:szCs w:val="28"/>
        </w:rPr>
      </w:pPr>
    </w:p>
    <w:p w:rsidR="00656EDF" w:rsidRPr="00656EDF" w:rsidRDefault="00656EDF" w:rsidP="00656EDF">
      <w:pPr>
        <w:tabs>
          <w:tab w:val="left" w:pos="1149"/>
        </w:tabs>
        <w:spacing w:line="252" w:lineRule="auto"/>
        <w:ind w:left="970"/>
        <w:jc w:val="both"/>
        <w:rPr>
          <w:rFonts w:eastAsia="Times New Roman"/>
          <w:b/>
          <w:sz w:val="28"/>
          <w:szCs w:val="28"/>
        </w:rPr>
      </w:pPr>
    </w:p>
    <w:p w:rsidR="00656EDF" w:rsidRPr="00656EDF" w:rsidRDefault="00656EDF" w:rsidP="00656EDF">
      <w:pPr>
        <w:tabs>
          <w:tab w:val="left" w:pos="1149"/>
        </w:tabs>
        <w:spacing w:line="252" w:lineRule="auto"/>
        <w:ind w:left="970"/>
        <w:jc w:val="both"/>
        <w:rPr>
          <w:rFonts w:eastAsia="Times New Roman"/>
          <w:b/>
          <w:sz w:val="28"/>
          <w:szCs w:val="28"/>
        </w:rPr>
      </w:pPr>
    </w:p>
    <w:p w:rsidR="00E421C2" w:rsidRDefault="00542372">
      <w:pPr>
        <w:numPr>
          <w:ilvl w:val="0"/>
          <w:numId w:val="28"/>
        </w:numPr>
        <w:tabs>
          <w:tab w:val="left" w:pos="1149"/>
        </w:tabs>
        <w:spacing w:line="252" w:lineRule="auto"/>
        <w:ind w:left="400" w:firstLine="570"/>
        <w:jc w:val="both"/>
        <w:rPr>
          <w:rFonts w:eastAsia="Times New Roman"/>
          <w:sz w:val="28"/>
          <w:szCs w:val="28"/>
        </w:rPr>
      </w:pPr>
      <w:r>
        <w:rPr>
          <w:rFonts w:eastAsia="Times New Roman"/>
          <w:sz w:val="28"/>
          <w:szCs w:val="28"/>
        </w:rPr>
        <w:t>размещение информационных конструкций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E421C2" w:rsidRDefault="00E421C2">
      <w:pPr>
        <w:spacing w:line="3" w:lineRule="exact"/>
        <w:rPr>
          <w:rFonts w:eastAsia="Times New Roman"/>
          <w:sz w:val="28"/>
          <w:szCs w:val="28"/>
        </w:rPr>
      </w:pPr>
    </w:p>
    <w:p w:rsidR="00E421C2" w:rsidRDefault="00542372">
      <w:pPr>
        <w:numPr>
          <w:ilvl w:val="0"/>
          <w:numId w:val="28"/>
        </w:numPr>
        <w:tabs>
          <w:tab w:val="left" w:pos="1167"/>
        </w:tabs>
        <w:spacing w:line="243" w:lineRule="auto"/>
        <w:ind w:left="400" w:firstLine="570"/>
        <w:rPr>
          <w:rFonts w:eastAsia="Times New Roman"/>
          <w:sz w:val="28"/>
          <w:szCs w:val="28"/>
        </w:rPr>
      </w:pPr>
      <w:r>
        <w:rPr>
          <w:rFonts w:eastAsia="Times New Roman"/>
          <w:sz w:val="28"/>
          <w:szCs w:val="28"/>
        </w:rPr>
        <w:t>крепление информационных конструкций непосредственно к фасаду здания без каркаса (каркасной рамки);</w:t>
      </w:r>
    </w:p>
    <w:p w:rsidR="00E421C2" w:rsidRDefault="00542372">
      <w:pPr>
        <w:numPr>
          <w:ilvl w:val="0"/>
          <w:numId w:val="28"/>
        </w:numPr>
        <w:tabs>
          <w:tab w:val="left" w:pos="1338"/>
        </w:tabs>
        <w:spacing w:line="243" w:lineRule="auto"/>
        <w:ind w:left="400" w:firstLine="570"/>
        <w:rPr>
          <w:rFonts w:eastAsia="Times New Roman"/>
          <w:sz w:val="28"/>
          <w:szCs w:val="28"/>
        </w:rPr>
      </w:pPr>
      <w:r>
        <w:rPr>
          <w:rFonts w:eastAsia="Times New Roman"/>
          <w:sz w:val="28"/>
          <w:szCs w:val="28"/>
        </w:rPr>
        <w:t>размещение информационных конструкций с использованием мигающих (мерцающих) элементов;</w:t>
      </w:r>
    </w:p>
    <w:p w:rsidR="00E421C2" w:rsidRDefault="00542372">
      <w:pPr>
        <w:numPr>
          <w:ilvl w:val="0"/>
          <w:numId w:val="28"/>
        </w:numPr>
        <w:tabs>
          <w:tab w:val="left" w:pos="1356"/>
        </w:tabs>
        <w:spacing w:line="246" w:lineRule="auto"/>
        <w:ind w:left="400" w:right="20" w:firstLine="570"/>
        <w:rPr>
          <w:rFonts w:eastAsia="Times New Roman"/>
          <w:sz w:val="28"/>
          <w:szCs w:val="28"/>
        </w:rPr>
      </w:pPr>
      <w:r>
        <w:rPr>
          <w:rFonts w:eastAsia="Times New Roman"/>
          <w:sz w:val="28"/>
          <w:szCs w:val="28"/>
        </w:rPr>
        <w:lastRenderedPageBreak/>
        <w:t>размещение информационных конструкций на ограждающих конструкциях (в том числе на заборах, шлагбаумах, ограждениях, перилах);</w:t>
      </w:r>
    </w:p>
    <w:p w:rsidR="00656EDF" w:rsidRDefault="00656EDF" w:rsidP="00656EDF">
      <w:pPr>
        <w:tabs>
          <w:tab w:val="left" w:pos="1356"/>
        </w:tabs>
        <w:spacing w:line="246" w:lineRule="auto"/>
        <w:ind w:right="20"/>
        <w:rPr>
          <w:rFonts w:eastAsia="Times New Roman"/>
          <w:sz w:val="28"/>
          <w:szCs w:val="28"/>
        </w:rPr>
      </w:pPr>
    </w:p>
    <w:p w:rsidR="00656EDF" w:rsidRDefault="00656EDF" w:rsidP="00656EDF">
      <w:pPr>
        <w:tabs>
          <w:tab w:val="left" w:pos="1356"/>
        </w:tabs>
        <w:spacing w:line="246" w:lineRule="auto"/>
        <w:ind w:right="20"/>
        <w:rPr>
          <w:rFonts w:eastAsia="Times New Roman"/>
          <w:sz w:val="28"/>
          <w:szCs w:val="28"/>
        </w:rPr>
      </w:pPr>
    </w:p>
    <w:p w:rsidR="00656EDF" w:rsidRDefault="00656EDF" w:rsidP="00656EDF">
      <w:pPr>
        <w:tabs>
          <w:tab w:val="left" w:pos="1356"/>
        </w:tabs>
        <w:spacing w:line="246" w:lineRule="auto"/>
        <w:ind w:right="20"/>
        <w:rPr>
          <w:rFonts w:eastAsia="Times New Roman"/>
          <w:sz w:val="28"/>
          <w:szCs w:val="28"/>
        </w:rPr>
      </w:pPr>
    </w:p>
    <w:p w:rsidR="00656EDF" w:rsidRDefault="00656EDF" w:rsidP="00656EDF">
      <w:pPr>
        <w:tabs>
          <w:tab w:val="left" w:pos="1356"/>
        </w:tabs>
        <w:spacing w:line="246" w:lineRule="auto"/>
        <w:ind w:right="20"/>
        <w:rPr>
          <w:rFonts w:eastAsia="Times New Roman"/>
          <w:sz w:val="28"/>
          <w:szCs w:val="28"/>
        </w:rPr>
      </w:pPr>
    </w:p>
    <w:p w:rsidR="00E421C2" w:rsidRDefault="00542372">
      <w:pPr>
        <w:spacing w:line="20" w:lineRule="exact"/>
        <w:rPr>
          <w:sz w:val="20"/>
          <w:szCs w:val="20"/>
        </w:rPr>
      </w:pPr>
      <w:r>
        <w:rPr>
          <w:noProof/>
          <w:sz w:val="20"/>
          <w:szCs w:val="20"/>
        </w:rPr>
        <w:drawing>
          <wp:anchor distT="0" distB="0" distL="114300" distR="114300" simplePos="0" relativeHeight="251668992" behindDoc="1" locked="0" layoutInCell="0" allowOverlap="1">
            <wp:simplePos x="0" y="0"/>
            <wp:positionH relativeFrom="column">
              <wp:posOffset>449580</wp:posOffset>
            </wp:positionH>
            <wp:positionV relativeFrom="paragraph">
              <wp:posOffset>56515</wp:posOffset>
            </wp:positionV>
            <wp:extent cx="5544820" cy="357886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blip>
                    <a:srcRect/>
                    <a:stretch>
                      <a:fillRect/>
                    </a:stretch>
                  </pic:blipFill>
                  <pic:spPr bwMode="auto">
                    <a:xfrm>
                      <a:off x="0" y="0"/>
                      <a:ext cx="5544820" cy="3578860"/>
                    </a:xfrm>
                    <a:prstGeom prst="rect">
                      <a:avLst/>
                    </a:prstGeom>
                    <a:noFill/>
                  </pic:spPr>
                </pic:pic>
              </a:graphicData>
            </a:graphic>
          </wp:anchor>
        </w:drawing>
      </w: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72" w:lineRule="exact"/>
        <w:rPr>
          <w:sz w:val="20"/>
          <w:szCs w:val="20"/>
        </w:rPr>
      </w:pPr>
    </w:p>
    <w:p w:rsidR="00656EDF" w:rsidRDefault="00656EDF">
      <w:pPr>
        <w:spacing w:line="272" w:lineRule="exact"/>
        <w:rPr>
          <w:sz w:val="20"/>
          <w:szCs w:val="20"/>
        </w:rPr>
      </w:pPr>
    </w:p>
    <w:p w:rsidR="00656EDF" w:rsidRDefault="00656EDF">
      <w:pPr>
        <w:spacing w:line="272" w:lineRule="exact"/>
        <w:rPr>
          <w:sz w:val="20"/>
          <w:szCs w:val="20"/>
        </w:rPr>
      </w:pPr>
    </w:p>
    <w:p w:rsidR="00656EDF" w:rsidRDefault="00656EDF">
      <w:pPr>
        <w:spacing w:line="272" w:lineRule="exact"/>
        <w:rPr>
          <w:sz w:val="20"/>
          <w:szCs w:val="20"/>
        </w:rPr>
      </w:pPr>
    </w:p>
    <w:p w:rsidR="00656EDF" w:rsidRDefault="00656EDF">
      <w:pPr>
        <w:spacing w:line="272" w:lineRule="exact"/>
        <w:rPr>
          <w:sz w:val="20"/>
          <w:szCs w:val="20"/>
        </w:rPr>
      </w:pPr>
    </w:p>
    <w:p w:rsidR="00E421C2" w:rsidRDefault="00542372">
      <w:pPr>
        <w:numPr>
          <w:ilvl w:val="0"/>
          <w:numId w:val="29"/>
        </w:numPr>
        <w:tabs>
          <w:tab w:val="left" w:pos="1155"/>
        </w:tabs>
        <w:spacing w:line="275" w:lineRule="auto"/>
        <w:ind w:left="400" w:firstLine="570"/>
        <w:rPr>
          <w:rFonts w:eastAsia="Times New Roman"/>
          <w:sz w:val="28"/>
          <w:szCs w:val="28"/>
        </w:rPr>
      </w:pPr>
      <w:r>
        <w:rPr>
          <w:rFonts w:eastAsia="Times New Roman"/>
          <w:sz w:val="28"/>
          <w:szCs w:val="28"/>
        </w:rPr>
        <w:t>размещение информационных конструкций в виде отдельно стоящих сборно-разборных (складных) конструкций (</w:t>
      </w:r>
      <w:proofErr w:type="spellStart"/>
      <w:r>
        <w:rPr>
          <w:rFonts w:eastAsia="Times New Roman"/>
          <w:sz w:val="28"/>
          <w:szCs w:val="28"/>
        </w:rPr>
        <w:t>штендеров</w:t>
      </w:r>
      <w:proofErr w:type="spellEnd"/>
      <w:r>
        <w:rPr>
          <w:rFonts w:eastAsia="Times New Roman"/>
          <w:sz w:val="28"/>
          <w:szCs w:val="28"/>
        </w:rPr>
        <w:t>);</w:t>
      </w:r>
    </w:p>
    <w:p w:rsidR="00E421C2" w:rsidRDefault="00542372">
      <w:pPr>
        <w:spacing w:line="20" w:lineRule="exact"/>
        <w:rPr>
          <w:sz w:val="20"/>
          <w:szCs w:val="20"/>
        </w:rPr>
      </w:pPr>
      <w:r>
        <w:rPr>
          <w:noProof/>
          <w:sz w:val="20"/>
          <w:szCs w:val="20"/>
        </w:rPr>
        <w:drawing>
          <wp:anchor distT="0" distB="0" distL="114300" distR="114300" simplePos="0" relativeHeight="251670016" behindDoc="1" locked="0" layoutInCell="0" allowOverlap="1">
            <wp:simplePos x="0" y="0"/>
            <wp:positionH relativeFrom="column">
              <wp:posOffset>265430</wp:posOffset>
            </wp:positionH>
            <wp:positionV relativeFrom="paragraph">
              <wp:posOffset>278130</wp:posOffset>
            </wp:positionV>
            <wp:extent cx="5962015" cy="283146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blip>
                    <a:srcRect/>
                    <a:stretch>
                      <a:fillRect/>
                    </a:stretch>
                  </pic:blipFill>
                  <pic:spPr bwMode="auto">
                    <a:xfrm>
                      <a:off x="0" y="0"/>
                      <a:ext cx="5962015" cy="2831465"/>
                    </a:xfrm>
                    <a:prstGeom prst="rect">
                      <a:avLst/>
                    </a:prstGeom>
                    <a:noFill/>
                  </pic:spPr>
                </pic:pic>
              </a:graphicData>
            </a:graphic>
          </wp:anchor>
        </w:drawing>
      </w: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656EDF" w:rsidRDefault="00656EDF" w:rsidP="00656EDF">
      <w:pPr>
        <w:tabs>
          <w:tab w:val="left" w:pos="1140"/>
        </w:tabs>
        <w:spacing w:line="257" w:lineRule="auto"/>
        <w:ind w:left="970"/>
        <w:rPr>
          <w:rFonts w:eastAsia="Times New Roman"/>
          <w:sz w:val="28"/>
          <w:szCs w:val="28"/>
        </w:rPr>
      </w:pPr>
    </w:p>
    <w:p w:rsidR="00E421C2" w:rsidRDefault="00542372">
      <w:pPr>
        <w:numPr>
          <w:ilvl w:val="0"/>
          <w:numId w:val="30"/>
        </w:numPr>
        <w:tabs>
          <w:tab w:val="left" w:pos="1140"/>
        </w:tabs>
        <w:spacing w:line="257" w:lineRule="auto"/>
        <w:ind w:left="400" w:firstLine="570"/>
        <w:rPr>
          <w:rFonts w:eastAsia="Times New Roman"/>
          <w:sz w:val="28"/>
          <w:szCs w:val="28"/>
        </w:rPr>
      </w:pPr>
      <w:r>
        <w:rPr>
          <w:rFonts w:eastAsia="Times New Roman"/>
          <w:sz w:val="28"/>
          <w:szCs w:val="28"/>
        </w:rPr>
        <w:t>размещение информационных конструкций на внешних поверхностях объектов незавершенного строительства;</w:t>
      </w:r>
    </w:p>
    <w:p w:rsidR="00E421C2" w:rsidRDefault="00E421C2">
      <w:pPr>
        <w:spacing w:line="2" w:lineRule="exact"/>
        <w:rPr>
          <w:rFonts w:eastAsia="Times New Roman"/>
          <w:sz w:val="28"/>
          <w:szCs w:val="28"/>
        </w:rPr>
      </w:pPr>
    </w:p>
    <w:p w:rsidR="00E421C2" w:rsidRDefault="00542372">
      <w:pPr>
        <w:numPr>
          <w:ilvl w:val="0"/>
          <w:numId w:val="30"/>
        </w:numPr>
        <w:tabs>
          <w:tab w:val="left" w:pos="1140"/>
        </w:tabs>
        <w:ind w:left="1140" w:hanging="170"/>
        <w:rPr>
          <w:rFonts w:eastAsia="Times New Roman"/>
          <w:sz w:val="28"/>
          <w:szCs w:val="28"/>
        </w:rPr>
      </w:pPr>
      <w:r>
        <w:rPr>
          <w:rFonts w:eastAsia="Times New Roman"/>
          <w:sz w:val="28"/>
          <w:szCs w:val="28"/>
        </w:rPr>
        <w:t>замена остекления витрин световыми коробами;</w:t>
      </w:r>
    </w:p>
    <w:p w:rsidR="00E421C2" w:rsidRDefault="00E421C2">
      <w:pPr>
        <w:spacing w:line="4" w:lineRule="exact"/>
        <w:rPr>
          <w:rFonts w:eastAsia="Times New Roman"/>
          <w:sz w:val="28"/>
          <w:szCs w:val="28"/>
        </w:rPr>
      </w:pPr>
    </w:p>
    <w:p w:rsidR="00E421C2" w:rsidRDefault="00542372">
      <w:pPr>
        <w:numPr>
          <w:ilvl w:val="0"/>
          <w:numId w:val="30"/>
        </w:numPr>
        <w:tabs>
          <w:tab w:val="left" w:pos="1338"/>
        </w:tabs>
        <w:spacing w:line="243" w:lineRule="auto"/>
        <w:ind w:left="400" w:firstLine="570"/>
        <w:jc w:val="both"/>
        <w:rPr>
          <w:rFonts w:eastAsia="Times New Roman"/>
          <w:sz w:val="28"/>
          <w:szCs w:val="28"/>
        </w:rPr>
      </w:pPr>
      <w:r>
        <w:rPr>
          <w:rFonts w:eastAsia="Times New Roman"/>
          <w:sz w:val="28"/>
          <w:szCs w:val="28"/>
        </w:rPr>
        <w:t>размещение информационных конструкций с использованием картона, ткани, баннерной ткани (за исключением афиш, а также использования баннерной ткани в качестве лицевой поверхности световых коробов);</w:t>
      </w:r>
    </w:p>
    <w:p w:rsidR="00E421C2" w:rsidRDefault="00E421C2">
      <w:pPr>
        <w:spacing w:line="1" w:lineRule="exact"/>
        <w:rPr>
          <w:rFonts w:eastAsia="Times New Roman"/>
          <w:sz w:val="28"/>
          <w:szCs w:val="28"/>
        </w:rPr>
      </w:pPr>
    </w:p>
    <w:p w:rsidR="00E421C2" w:rsidRDefault="00542372">
      <w:pPr>
        <w:numPr>
          <w:ilvl w:val="0"/>
          <w:numId w:val="30"/>
        </w:numPr>
        <w:tabs>
          <w:tab w:val="left" w:pos="1264"/>
        </w:tabs>
        <w:spacing w:line="246" w:lineRule="auto"/>
        <w:ind w:left="400" w:firstLine="570"/>
        <w:rPr>
          <w:rFonts w:eastAsia="Times New Roman"/>
          <w:sz w:val="28"/>
          <w:szCs w:val="28"/>
        </w:rPr>
      </w:pPr>
      <w:r>
        <w:rPr>
          <w:rFonts w:eastAsia="Times New Roman"/>
          <w:sz w:val="28"/>
          <w:szCs w:val="28"/>
        </w:rPr>
        <w:t>размещение вывесок с использованием неоновых светильников, мигающих (мерцающих) элементов.</w:t>
      </w:r>
    </w:p>
    <w:p w:rsidR="005E7F1A" w:rsidRDefault="00D36EE2" w:rsidP="005E7F1A">
      <w:pPr>
        <w:pStyle w:val="a4"/>
        <w:rPr>
          <w:rFonts w:eastAsia="Times New Roman"/>
          <w:sz w:val="28"/>
          <w:szCs w:val="28"/>
        </w:rPr>
      </w:pPr>
      <w:r>
        <w:rPr>
          <w:noProof/>
          <w:sz w:val="20"/>
          <w:szCs w:val="20"/>
        </w:rPr>
        <w:drawing>
          <wp:anchor distT="0" distB="0" distL="114300" distR="114300" simplePos="0" relativeHeight="251662848" behindDoc="1" locked="0" layoutInCell="0" allowOverlap="1" wp14:anchorId="6505A845" wp14:editId="25154545">
            <wp:simplePos x="0" y="0"/>
            <wp:positionH relativeFrom="column">
              <wp:posOffset>714375</wp:posOffset>
            </wp:positionH>
            <wp:positionV relativeFrom="paragraph">
              <wp:posOffset>151766</wp:posOffset>
            </wp:positionV>
            <wp:extent cx="4921250" cy="6684010"/>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blip>
                    <a:srcRect/>
                    <a:stretch>
                      <a:fillRect/>
                    </a:stretch>
                  </pic:blipFill>
                  <pic:spPr bwMode="auto">
                    <a:xfrm>
                      <a:off x="0" y="0"/>
                      <a:ext cx="4921250" cy="6684010"/>
                    </a:xfrm>
                    <a:prstGeom prst="rect">
                      <a:avLst/>
                    </a:prstGeom>
                    <a:noFill/>
                  </pic:spPr>
                </pic:pic>
              </a:graphicData>
            </a:graphic>
            <wp14:sizeRelV relativeFrom="margin">
              <wp14:pctHeight>0</wp14:pctHeight>
            </wp14:sizeRelV>
          </wp:anchor>
        </w:drawing>
      </w:r>
    </w:p>
    <w:p w:rsidR="005E7F1A" w:rsidRDefault="005E7F1A" w:rsidP="005E7F1A">
      <w:pPr>
        <w:tabs>
          <w:tab w:val="left" w:pos="1264"/>
        </w:tabs>
        <w:spacing w:line="246" w:lineRule="auto"/>
        <w:ind w:left="970"/>
        <w:rPr>
          <w:rFonts w:eastAsia="Times New Roman"/>
          <w:sz w:val="28"/>
          <w:szCs w:val="28"/>
        </w:rPr>
      </w:pPr>
    </w:p>
    <w:p w:rsidR="00E421C2" w:rsidRDefault="00E421C2">
      <w:pPr>
        <w:spacing w:line="2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73" w:lineRule="exact"/>
        <w:rPr>
          <w:sz w:val="20"/>
          <w:szCs w:val="20"/>
        </w:rPr>
      </w:pPr>
    </w:p>
    <w:p w:rsidR="00E421C2" w:rsidRDefault="00656EDF" w:rsidP="00656EDF">
      <w:pPr>
        <w:tabs>
          <w:tab w:val="left" w:pos="1820"/>
        </w:tabs>
        <w:jc w:val="center"/>
        <w:rPr>
          <w:rFonts w:eastAsia="Times New Roman"/>
          <w:b/>
          <w:bCs/>
          <w:sz w:val="28"/>
          <w:szCs w:val="28"/>
        </w:rPr>
      </w:pPr>
      <w:r>
        <w:rPr>
          <w:rFonts w:eastAsia="Times New Roman"/>
          <w:b/>
          <w:bCs/>
          <w:sz w:val="28"/>
          <w:szCs w:val="28"/>
        </w:rPr>
        <w:lastRenderedPageBreak/>
        <w:t xml:space="preserve">3. </w:t>
      </w:r>
      <w:r w:rsidR="00542372">
        <w:rPr>
          <w:rFonts w:eastAsia="Times New Roman"/>
          <w:b/>
          <w:bCs/>
          <w:sz w:val="28"/>
          <w:szCs w:val="28"/>
        </w:rPr>
        <w:t>Порядок размещения информационных конструкций</w:t>
      </w:r>
    </w:p>
    <w:p w:rsidR="00E421C2" w:rsidRDefault="00E421C2" w:rsidP="00656EDF">
      <w:pPr>
        <w:spacing w:line="218" w:lineRule="exact"/>
        <w:jc w:val="center"/>
        <w:rPr>
          <w:sz w:val="20"/>
          <w:szCs w:val="20"/>
        </w:rPr>
      </w:pPr>
    </w:p>
    <w:p w:rsidR="00E421C2" w:rsidRPr="005E7F1A" w:rsidRDefault="00542372">
      <w:pPr>
        <w:spacing w:line="251" w:lineRule="auto"/>
        <w:ind w:left="400" w:firstLine="566"/>
        <w:jc w:val="both"/>
        <w:rPr>
          <w:color w:val="FF0000"/>
          <w:sz w:val="20"/>
          <w:szCs w:val="20"/>
        </w:rPr>
      </w:pPr>
      <w:r>
        <w:rPr>
          <w:rFonts w:eastAsia="Times New Roman"/>
          <w:b/>
          <w:bCs/>
          <w:sz w:val="28"/>
          <w:szCs w:val="28"/>
        </w:rPr>
        <w:t xml:space="preserve">3.1. </w:t>
      </w:r>
      <w:r>
        <w:rPr>
          <w:rFonts w:eastAsia="Times New Roman"/>
          <w:sz w:val="28"/>
          <w:szCs w:val="28"/>
        </w:rPr>
        <w:t>Проектная документация на размещение информационной</w:t>
      </w:r>
      <w:r>
        <w:rPr>
          <w:rFonts w:eastAsia="Times New Roman"/>
          <w:b/>
          <w:bCs/>
          <w:sz w:val="28"/>
          <w:szCs w:val="28"/>
        </w:rPr>
        <w:t xml:space="preserve"> </w:t>
      </w:r>
      <w:r>
        <w:rPr>
          <w:rFonts w:eastAsia="Times New Roman"/>
          <w:sz w:val="28"/>
          <w:szCs w:val="28"/>
        </w:rPr>
        <w:t xml:space="preserve">конструкции на фасаде здания (строения, сооружения) подлежит обязательному согласованию </w:t>
      </w:r>
      <w:r w:rsidRPr="009328A2">
        <w:rPr>
          <w:rFonts w:eastAsia="Times New Roman"/>
          <w:sz w:val="28"/>
          <w:szCs w:val="28"/>
        </w:rPr>
        <w:t xml:space="preserve">с </w:t>
      </w:r>
      <w:r w:rsidR="009328A2" w:rsidRPr="009328A2">
        <w:rPr>
          <w:rFonts w:eastAsia="Times New Roman"/>
          <w:sz w:val="28"/>
          <w:szCs w:val="28"/>
        </w:rPr>
        <w:t xml:space="preserve">отделом архитектуры и градостроительства </w:t>
      </w:r>
      <w:proofErr w:type="spellStart"/>
      <w:r w:rsidR="009328A2" w:rsidRPr="009328A2">
        <w:rPr>
          <w:rFonts w:eastAsia="Times New Roman"/>
          <w:sz w:val="28"/>
          <w:szCs w:val="28"/>
        </w:rPr>
        <w:t>Новозыбковской</w:t>
      </w:r>
      <w:proofErr w:type="spellEnd"/>
      <w:r w:rsidR="009328A2" w:rsidRPr="009328A2">
        <w:rPr>
          <w:rFonts w:eastAsia="Times New Roman"/>
          <w:sz w:val="28"/>
          <w:szCs w:val="28"/>
        </w:rPr>
        <w:t xml:space="preserve"> городской администрации</w:t>
      </w:r>
      <w:r w:rsidR="009328A2">
        <w:rPr>
          <w:rFonts w:eastAsia="Times New Roman"/>
          <w:color w:val="FF0000"/>
          <w:sz w:val="28"/>
          <w:szCs w:val="28"/>
        </w:rPr>
        <w:t>.</w:t>
      </w:r>
    </w:p>
    <w:p w:rsidR="00E421C2" w:rsidRDefault="00E421C2">
      <w:pPr>
        <w:spacing w:line="2" w:lineRule="exact"/>
        <w:rPr>
          <w:sz w:val="20"/>
          <w:szCs w:val="20"/>
        </w:rPr>
      </w:pPr>
    </w:p>
    <w:p w:rsidR="005E7F1A" w:rsidRDefault="00542372" w:rsidP="005E7F1A">
      <w:pPr>
        <w:spacing w:line="244" w:lineRule="auto"/>
        <w:ind w:left="400" w:firstLine="566"/>
        <w:jc w:val="both"/>
        <w:rPr>
          <w:rFonts w:eastAsia="Times New Roman"/>
          <w:sz w:val="1"/>
          <w:szCs w:val="1"/>
        </w:rPr>
      </w:pPr>
      <w:r>
        <w:rPr>
          <w:rFonts w:eastAsia="Times New Roman"/>
          <w:b/>
          <w:bCs/>
          <w:sz w:val="28"/>
          <w:szCs w:val="28"/>
        </w:rPr>
        <w:t xml:space="preserve">3.2. </w:t>
      </w:r>
      <w:r>
        <w:rPr>
          <w:rFonts w:eastAsia="Times New Roman"/>
          <w:sz w:val="28"/>
          <w:szCs w:val="28"/>
        </w:rPr>
        <w:t>Для получения указанного согласования заинтересованному лицу</w:t>
      </w:r>
      <w:r>
        <w:rPr>
          <w:rFonts w:eastAsia="Times New Roman"/>
          <w:b/>
          <w:bCs/>
          <w:sz w:val="28"/>
          <w:szCs w:val="28"/>
        </w:rPr>
        <w:t xml:space="preserve"> </w:t>
      </w:r>
      <w:r>
        <w:rPr>
          <w:rFonts w:eastAsia="Times New Roman"/>
          <w:sz w:val="28"/>
          <w:szCs w:val="28"/>
        </w:rPr>
        <w:t xml:space="preserve">необходимо обратиться </w:t>
      </w:r>
      <w:r w:rsidR="009328A2" w:rsidRPr="009328A2">
        <w:rPr>
          <w:rFonts w:eastAsia="Times New Roman"/>
          <w:sz w:val="28"/>
          <w:szCs w:val="28"/>
        </w:rPr>
        <w:t xml:space="preserve">в отдел архитектуры и градостроительства </w:t>
      </w:r>
      <w:proofErr w:type="spellStart"/>
      <w:r w:rsidR="009328A2" w:rsidRPr="009328A2">
        <w:rPr>
          <w:rFonts w:eastAsia="Times New Roman"/>
          <w:sz w:val="28"/>
          <w:szCs w:val="28"/>
        </w:rPr>
        <w:t>Новозыбковской</w:t>
      </w:r>
      <w:proofErr w:type="spellEnd"/>
      <w:r w:rsidR="009328A2" w:rsidRPr="009328A2">
        <w:rPr>
          <w:rFonts w:eastAsia="Times New Roman"/>
          <w:sz w:val="28"/>
          <w:szCs w:val="28"/>
        </w:rPr>
        <w:t xml:space="preserve"> городской администрации</w:t>
      </w:r>
      <w:r w:rsidRPr="005E7F1A">
        <w:rPr>
          <w:rFonts w:eastAsia="Times New Roman"/>
          <w:color w:val="FF0000"/>
          <w:sz w:val="28"/>
          <w:szCs w:val="28"/>
        </w:rPr>
        <w:t xml:space="preserve"> </w:t>
      </w:r>
      <w:r>
        <w:rPr>
          <w:rFonts w:eastAsia="Times New Roman"/>
          <w:sz w:val="28"/>
          <w:szCs w:val="28"/>
        </w:rPr>
        <w:t>с соответствующим заявлением, к которому прилагаются:</w:t>
      </w:r>
      <w:r>
        <w:rPr>
          <w:rFonts w:eastAsia="Times New Roman"/>
          <w:sz w:val="1"/>
          <w:szCs w:val="1"/>
        </w:rPr>
        <w:t xml:space="preserve">  </w:t>
      </w:r>
    </w:p>
    <w:p w:rsidR="00E421C2" w:rsidRPr="005E7F1A" w:rsidRDefault="005E7F1A" w:rsidP="005E7F1A">
      <w:pPr>
        <w:spacing w:line="244" w:lineRule="auto"/>
        <w:ind w:left="400" w:firstLine="566"/>
        <w:jc w:val="both"/>
        <w:rPr>
          <w:sz w:val="20"/>
          <w:szCs w:val="20"/>
        </w:rPr>
      </w:pPr>
      <w:r>
        <w:rPr>
          <w:rFonts w:eastAsia="Times New Roman"/>
          <w:b/>
          <w:bCs/>
          <w:sz w:val="28"/>
          <w:szCs w:val="28"/>
        </w:rPr>
        <w:t>-</w:t>
      </w:r>
      <w:r>
        <w:rPr>
          <w:rStyle w:val="fontstyle01"/>
        </w:rPr>
        <w:t xml:space="preserve"> проектные материалы (эскизный проект размещения</w:t>
      </w:r>
      <w:r>
        <w:rPr>
          <w:rFonts w:ascii="TimesNewRomanPSMT" w:hAnsi="TimesNewRomanPSMT"/>
          <w:color w:val="000000"/>
          <w:sz w:val="28"/>
          <w:szCs w:val="28"/>
        </w:rPr>
        <w:br/>
      </w:r>
      <w:r>
        <w:rPr>
          <w:rStyle w:val="fontstyle01"/>
        </w:rPr>
        <w:t>информационной конструкции с указанием ее габаритных размеров</w:t>
      </w:r>
      <w:r w:rsidR="00542372">
        <w:rPr>
          <w:rFonts w:eastAsia="Times New Roman"/>
          <w:sz w:val="28"/>
          <w:szCs w:val="28"/>
        </w:rPr>
        <w:t>, и архитектурной привязкой к фасаду здания, и конструктивная часть</w:t>
      </w:r>
      <w:r>
        <w:rPr>
          <w:sz w:val="20"/>
          <w:szCs w:val="20"/>
        </w:rPr>
        <w:t xml:space="preserve"> с </w:t>
      </w:r>
      <w:r w:rsidR="00542372">
        <w:rPr>
          <w:rFonts w:eastAsia="Times New Roman"/>
          <w:sz w:val="28"/>
          <w:szCs w:val="28"/>
        </w:rPr>
        <w:t>указанием узлов крепления, материала изготовления и пр., выполненная физическим/юридическим лицом, имеющим допуск к данному виду работ);</w:t>
      </w:r>
    </w:p>
    <w:p w:rsidR="00E421C2" w:rsidRDefault="00542372">
      <w:pPr>
        <w:spacing w:line="252" w:lineRule="auto"/>
        <w:ind w:left="400"/>
        <w:jc w:val="both"/>
        <w:rPr>
          <w:sz w:val="20"/>
          <w:szCs w:val="20"/>
        </w:rPr>
      </w:pPr>
      <w:r>
        <w:rPr>
          <w:rFonts w:eastAsia="Times New Roman"/>
          <w:sz w:val="28"/>
          <w:szCs w:val="28"/>
        </w:rPr>
        <w:t>проектные материалы предоставляются в цвете на бумажных носителях минимум в двух экземплярах, один из которых хранится в архиве согласующего органа;</w:t>
      </w:r>
    </w:p>
    <w:p w:rsidR="00E421C2" w:rsidRDefault="00E421C2">
      <w:pPr>
        <w:spacing w:line="4" w:lineRule="exact"/>
        <w:rPr>
          <w:sz w:val="20"/>
          <w:szCs w:val="20"/>
        </w:rPr>
      </w:pPr>
    </w:p>
    <w:p w:rsidR="00E421C2" w:rsidRDefault="00542372">
      <w:pPr>
        <w:numPr>
          <w:ilvl w:val="0"/>
          <w:numId w:val="34"/>
        </w:numPr>
        <w:tabs>
          <w:tab w:val="left" w:pos="1221"/>
        </w:tabs>
        <w:spacing w:line="243" w:lineRule="auto"/>
        <w:ind w:left="400" w:firstLine="570"/>
        <w:jc w:val="both"/>
        <w:rPr>
          <w:rFonts w:eastAsia="Times New Roman"/>
          <w:sz w:val="28"/>
          <w:szCs w:val="28"/>
        </w:rPr>
      </w:pPr>
      <w:proofErr w:type="spellStart"/>
      <w:r>
        <w:rPr>
          <w:rFonts w:eastAsia="Times New Roman"/>
          <w:sz w:val="28"/>
          <w:szCs w:val="28"/>
        </w:rPr>
        <w:t>фотофиксацию</w:t>
      </w:r>
      <w:proofErr w:type="spellEnd"/>
      <w:r>
        <w:rPr>
          <w:rFonts w:eastAsia="Times New Roman"/>
          <w:sz w:val="28"/>
          <w:szCs w:val="28"/>
        </w:rPr>
        <w:t xml:space="preserve"> (фотографии) всех внешних поверхностей объекта (фасады, крыши и иные поверхности). Фотографии должны обеспечить в полном объеме четкую демонстрацию предполагаемого места размещения информационной конструкции и всех иных конструкций, размещенных на всей плоскости всех внешних поверхностей здания, строения, сооружения (в том числе на крыше), а также не содержать иных объектов, в том числе автомобильный транспорт, препятствующих указанной демонстрации;</w:t>
      </w:r>
    </w:p>
    <w:p w:rsidR="00E421C2" w:rsidRDefault="00E421C2">
      <w:pPr>
        <w:spacing w:line="2" w:lineRule="exact"/>
        <w:rPr>
          <w:rFonts w:eastAsia="Times New Roman"/>
          <w:sz w:val="28"/>
          <w:szCs w:val="28"/>
        </w:rPr>
      </w:pPr>
    </w:p>
    <w:p w:rsidR="00E421C2" w:rsidRDefault="00542372">
      <w:pPr>
        <w:numPr>
          <w:ilvl w:val="0"/>
          <w:numId w:val="34"/>
        </w:numPr>
        <w:tabs>
          <w:tab w:val="left" w:pos="1134"/>
        </w:tabs>
        <w:spacing w:line="243" w:lineRule="auto"/>
        <w:ind w:left="400" w:firstLine="570"/>
        <w:jc w:val="both"/>
        <w:rPr>
          <w:rFonts w:eastAsia="Times New Roman"/>
          <w:sz w:val="28"/>
          <w:szCs w:val="28"/>
        </w:rPr>
      </w:pPr>
      <w:r>
        <w:rPr>
          <w:rFonts w:eastAsia="Times New Roman"/>
          <w:sz w:val="28"/>
          <w:szCs w:val="28"/>
        </w:rPr>
        <w:t xml:space="preserve">чертежи всех фасадов объекта (ортогональные, в М 1:200, М 1:100, М 1:50 (в зависимости от габаритных размеров объекта), на которых (относительно которых) предполагается размещение информационной конструкции, с указанием мест размещения и порядковых номеров (сквозная нумерация) информационной конструкции, их параметров (длина, ширина, высота) и типа конструкций; - фотомонтаж (графическая </w:t>
      </w:r>
      <w:proofErr w:type="spellStart"/>
      <w:r>
        <w:rPr>
          <w:rFonts w:eastAsia="Times New Roman"/>
          <w:sz w:val="28"/>
          <w:szCs w:val="28"/>
        </w:rPr>
        <w:t>врисовка</w:t>
      </w:r>
      <w:proofErr w:type="spellEnd"/>
      <w:r>
        <w:rPr>
          <w:rFonts w:eastAsia="Times New Roman"/>
          <w:sz w:val="28"/>
          <w:szCs w:val="28"/>
        </w:rPr>
        <w:t xml:space="preserve"> информационной конструкции в месте ее предполагаемого размещения в существующую ситуацию с указанием размеров). Выполняется в виде компьютерной </w:t>
      </w:r>
      <w:proofErr w:type="spellStart"/>
      <w:r>
        <w:rPr>
          <w:rFonts w:eastAsia="Times New Roman"/>
          <w:sz w:val="28"/>
          <w:szCs w:val="28"/>
        </w:rPr>
        <w:t>врисовки</w:t>
      </w:r>
      <w:proofErr w:type="spellEnd"/>
      <w:r>
        <w:rPr>
          <w:rFonts w:eastAsia="Times New Roman"/>
          <w:sz w:val="28"/>
          <w:szCs w:val="28"/>
        </w:rPr>
        <w:t xml:space="preserve"> конструкции вывески на фотографии с соблюдением пропорций размещаемого объекта. При размещении крышных конструкций графическая </w:t>
      </w:r>
      <w:proofErr w:type="spellStart"/>
      <w:r>
        <w:rPr>
          <w:rFonts w:eastAsia="Times New Roman"/>
          <w:sz w:val="28"/>
          <w:szCs w:val="28"/>
        </w:rPr>
        <w:t>врисовка</w:t>
      </w:r>
      <w:proofErr w:type="spellEnd"/>
      <w:r>
        <w:rPr>
          <w:rFonts w:eastAsia="Times New Roman"/>
          <w:sz w:val="28"/>
          <w:szCs w:val="28"/>
        </w:rPr>
        <w:t xml:space="preserve"> включает изображение информационного поля конструкции (буквы, буквенные символы, аббревиатура, цифры), декоративно-художественных элементов - логотипов, знаков и т.д., элементов крепления. Фотомонтаж должен обеспечить в полном объеме четкую демонстрацию места размещения информационной конструкции и всех иных конструкций, размещенных на всей плоскости всех внешних поверхностей здания, строения, сооружения (в том числе на крыше). При размещении крышных конструкций графические материалы включают также ортогональный чертеж крышной конструкции (основной вид, вид сбоку, вид сверху - при криволинейной форме конструкции).</w:t>
      </w:r>
    </w:p>
    <w:p w:rsidR="00E421C2" w:rsidRDefault="00E421C2">
      <w:pPr>
        <w:spacing w:line="8" w:lineRule="exact"/>
        <w:rPr>
          <w:rFonts w:eastAsia="Times New Roman"/>
          <w:sz w:val="28"/>
          <w:szCs w:val="28"/>
        </w:rPr>
      </w:pPr>
    </w:p>
    <w:p w:rsidR="00E421C2" w:rsidRDefault="00542372">
      <w:pPr>
        <w:numPr>
          <w:ilvl w:val="0"/>
          <w:numId w:val="34"/>
        </w:numPr>
        <w:tabs>
          <w:tab w:val="left" w:pos="1341"/>
        </w:tabs>
        <w:spacing w:line="243" w:lineRule="auto"/>
        <w:ind w:left="400" w:firstLine="570"/>
        <w:jc w:val="both"/>
        <w:rPr>
          <w:rFonts w:eastAsia="Times New Roman"/>
          <w:sz w:val="28"/>
          <w:szCs w:val="28"/>
        </w:rPr>
      </w:pPr>
      <w:r>
        <w:rPr>
          <w:rFonts w:eastAsia="Times New Roman"/>
          <w:sz w:val="28"/>
          <w:szCs w:val="28"/>
        </w:rPr>
        <w:lastRenderedPageBreak/>
        <w:t>при размещении информационной конструкции на внешних поверхностях торговых, развлекательных центров, кинотеатров, театров, цирков в границах территорий зон охраны объектов культурного наследия на чертежах также указывается совокупная площадь всех информационных конструкций, планируемых к размещению на каждом фасаде, и процентное соотношение их по отношению к фасаду, на котором они размещаются.</w:t>
      </w:r>
    </w:p>
    <w:p w:rsidR="00E421C2" w:rsidRDefault="00E421C2">
      <w:pPr>
        <w:spacing w:line="2" w:lineRule="exact"/>
        <w:rPr>
          <w:rFonts w:eastAsia="Times New Roman"/>
          <w:sz w:val="28"/>
          <w:szCs w:val="28"/>
        </w:rPr>
      </w:pPr>
    </w:p>
    <w:p w:rsidR="00E421C2" w:rsidRDefault="00542372" w:rsidP="005E7F1A">
      <w:pPr>
        <w:numPr>
          <w:ilvl w:val="0"/>
          <w:numId w:val="34"/>
        </w:numPr>
        <w:tabs>
          <w:tab w:val="left" w:pos="1275"/>
        </w:tabs>
        <w:spacing w:line="243" w:lineRule="auto"/>
        <w:ind w:left="400" w:firstLine="570"/>
        <w:jc w:val="both"/>
        <w:rPr>
          <w:rFonts w:eastAsia="Times New Roman"/>
          <w:sz w:val="28"/>
          <w:szCs w:val="28"/>
        </w:rPr>
      </w:pPr>
      <w:r>
        <w:rPr>
          <w:rFonts w:eastAsia="Times New Roman"/>
          <w:sz w:val="28"/>
          <w:szCs w:val="28"/>
        </w:rPr>
        <w:t>копия документа о допуске</w:t>
      </w:r>
      <w:r w:rsidR="005E7F1A">
        <w:rPr>
          <w:rFonts w:eastAsia="Times New Roman"/>
          <w:sz w:val="28"/>
          <w:szCs w:val="28"/>
        </w:rPr>
        <w:t xml:space="preserve"> к проектным работам, выданного </w:t>
      </w:r>
      <w:r>
        <w:rPr>
          <w:rFonts w:eastAsia="Times New Roman"/>
          <w:sz w:val="28"/>
          <w:szCs w:val="28"/>
        </w:rPr>
        <w:t>организации-разработчику предоставляемых проектных материалов;</w:t>
      </w:r>
    </w:p>
    <w:p w:rsidR="00E421C2" w:rsidRDefault="00542372">
      <w:pPr>
        <w:numPr>
          <w:ilvl w:val="0"/>
          <w:numId w:val="34"/>
        </w:numPr>
        <w:tabs>
          <w:tab w:val="left" w:pos="1242"/>
        </w:tabs>
        <w:spacing w:line="243" w:lineRule="auto"/>
        <w:ind w:left="400" w:firstLine="570"/>
        <w:jc w:val="both"/>
        <w:rPr>
          <w:rFonts w:eastAsia="Times New Roman"/>
          <w:sz w:val="28"/>
          <w:szCs w:val="28"/>
        </w:rPr>
      </w:pPr>
      <w:r>
        <w:rPr>
          <w:rFonts w:eastAsia="Times New Roman"/>
          <w:sz w:val="28"/>
          <w:szCs w:val="28"/>
        </w:rPr>
        <w:t>документ, подтверждающий право собственности на помещение, здание (строение, сооружение), а также согласие правообладателя (правообладателей) объекта недвижимости на размещение информационной конструкции;</w:t>
      </w:r>
    </w:p>
    <w:p w:rsidR="00E421C2" w:rsidRDefault="00E421C2">
      <w:pPr>
        <w:spacing w:line="1" w:lineRule="exact"/>
        <w:rPr>
          <w:rFonts w:eastAsia="Times New Roman"/>
          <w:sz w:val="28"/>
          <w:szCs w:val="28"/>
        </w:rPr>
      </w:pPr>
    </w:p>
    <w:p w:rsidR="00E421C2" w:rsidRPr="005E7F1A" w:rsidRDefault="005E7F1A" w:rsidP="005E7F1A">
      <w:pPr>
        <w:ind w:left="426"/>
        <w:jc w:val="both"/>
        <w:rPr>
          <w:rFonts w:eastAsia="Times New Roman"/>
          <w:sz w:val="28"/>
          <w:szCs w:val="28"/>
        </w:rPr>
      </w:pPr>
      <w:r>
        <w:rPr>
          <w:rFonts w:eastAsia="Times New Roman"/>
          <w:sz w:val="28"/>
          <w:szCs w:val="28"/>
        </w:rPr>
        <w:t xml:space="preserve">        -</w:t>
      </w:r>
      <w:r w:rsidR="00542372">
        <w:rPr>
          <w:rFonts w:eastAsia="Times New Roman"/>
          <w:sz w:val="28"/>
          <w:szCs w:val="28"/>
        </w:rPr>
        <w:t xml:space="preserve">  копия  протокола  общего  собрания  собственников  помещений</w:t>
      </w:r>
      <w:r>
        <w:rPr>
          <w:rFonts w:eastAsia="Times New Roman"/>
          <w:sz w:val="28"/>
          <w:szCs w:val="28"/>
        </w:rPr>
        <w:t xml:space="preserve"> </w:t>
      </w:r>
      <w:r w:rsidR="00542372">
        <w:rPr>
          <w:rFonts w:eastAsia="Times New Roman"/>
          <w:sz w:val="28"/>
          <w:szCs w:val="28"/>
        </w:rPr>
        <w:t>многоквартирного жилого дома, подтверждающего их согласие на использование</w:t>
      </w:r>
      <w:r>
        <w:rPr>
          <w:rFonts w:eastAsia="Times New Roman"/>
          <w:sz w:val="28"/>
          <w:szCs w:val="28"/>
        </w:rPr>
        <w:t xml:space="preserve"> </w:t>
      </w:r>
      <w:r w:rsidR="00542372">
        <w:rPr>
          <w:rFonts w:eastAsia="Times New Roman"/>
          <w:sz w:val="28"/>
          <w:szCs w:val="28"/>
        </w:rPr>
        <w:t xml:space="preserve"> общего</w:t>
      </w:r>
      <w:r>
        <w:rPr>
          <w:rFonts w:eastAsia="Times New Roman"/>
          <w:sz w:val="28"/>
          <w:szCs w:val="28"/>
        </w:rPr>
        <w:t xml:space="preserve"> </w:t>
      </w:r>
      <w:r w:rsidR="00542372">
        <w:rPr>
          <w:rFonts w:eastAsia="Times New Roman"/>
          <w:sz w:val="28"/>
          <w:szCs w:val="28"/>
        </w:rPr>
        <w:t xml:space="preserve"> имущества</w:t>
      </w:r>
      <w:r>
        <w:rPr>
          <w:rFonts w:eastAsia="Times New Roman"/>
          <w:sz w:val="28"/>
          <w:szCs w:val="28"/>
        </w:rPr>
        <w:t xml:space="preserve">  </w:t>
      </w:r>
      <w:r w:rsidR="00542372">
        <w:rPr>
          <w:rFonts w:eastAsia="Times New Roman"/>
          <w:sz w:val="28"/>
          <w:szCs w:val="28"/>
        </w:rPr>
        <w:t xml:space="preserve"> в</w:t>
      </w:r>
      <w:r>
        <w:rPr>
          <w:rFonts w:eastAsia="Times New Roman"/>
          <w:sz w:val="28"/>
          <w:szCs w:val="28"/>
        </w:rPr>
        <w:t xml:space="preserve"> </w:t>
      </w:r>
      <w:r w:rsidR="00542372">
        <w:rPr>
          <w:rFonts w:eastAsia="Times New Roman"/>
          <w:sz w:val="28"/>
          <w:szCs w:val="28"/>
        </w:rPr>
        <w:t xml:space="preserve"> части </w:t>
      </w:r>
      <w:r>
        <w:rPr>
          <w:rFonts w:eastAsia="Times New Roman"/>
          <w:sz w:val="28"/>
          <w:szCs w:val="28"/>
        </w:rPr>
        <w:t xml:space="preserve"> </w:t>
      </w:r>
      <w:r w:rsidR="00542372">
        <w:rPr>
          <w:rFonts w:eastAsia="Times New Roman"/>
          <w:sz w:val="28"/>
          <w:szCs w:val="28"/>
        </w:rPr>
        <w:t xml:space="preserve">размещения </w:t>
      </w:r>
      <w:r>
        <w:rPr>
          <w:rFonts w:eastAsia="Times New Roman"/>
          <w:sz w:val="28"/>
          <w:szCs w:val="28"/>
        </w:rPr>
        <w:t xml:space="preserve"> </w:t>
      </w:r>
      <w:r w:rsidR="00542372">
        <w:rPr>
          <w:rFonts w:eastAsia="Times New Roman"/>
          <w:sz w:val="28"/>
          <w:szCs w:val="28"/>
        </w:rPr>
        <w:t>информационной</w:t>
      </w:r>
    </w:p>
    <w:p w:rsidR="00E421C2" w:rsidRDefault="00542372" w:rsidP="005E7F1A">
      <w:pPr>
        <w:spacing w:line="257" w:lineRule="auto"/>
        <w:ind w:left="400" w:right="20"/>
        <w:jc w:val="both"/>
        <w:rPr>
          <w:sz w:val="20"/>
          <w:szCs w:val="20"/>
        </w:rPr>
      </w:pPr>
      <w:r>
        <w:rPr>
          <w:rFonts w:eastAsia="Times New Roman"/>
          <w:sz w:val="28"/>
          <w:szCs w:val="28"/>
        </w:rPr>
        <w:t>конструкции, если размещение информационной конструкции планируется на фасаде многоквартирного жилого дома;</w:t>
      </w:r>
    </w:p>
    <w:p w:rsidR="00E421C2" w:rsidRDefault="00E421C2">
      <w:pPr>
        <w:spacing w:line="2" w:lineRule="exact"/>
        <w:rPr>
          <w:sz w:val="20"/>
          <w:szCs w:val="20"/>
        </w:rPr>
      </w:pPr>
    </w:p>
    <w:p w:rsidR="00E421C2" w:rsidRDefault="00542372">
      <w:pPr>
        <w:numPr>
          <w:ilvl w:val="0"/>
          <w:numId w:val="35"/>
        </w:numPr>
        <w:tabs>
          <w:tab w:val="left" w:pos="1140"/>
        </w:tabs>
        <w:ind w:left="1140" w:hanging="170"/>
        <w:rPr>
          <w:rFonts w:eastAsia="Times New Roman"/>
          <w:sz w:val="28"/>
          <w:szCs w:val="28"/>
        </w:rPr>
      </w:pPr>
      <w:r>
        <w:rPr>
          <w:rFonts w:eastAsia="Times New Roman"/>
          <w:sz w:val="28"/>
          <w:szCs w:val="28"/>
        </w:rPr>
        <w:t>фотомонтаж информационной конструкции на фасаде здания.</w:t>
      </w:r>
    </w:p>
    <w:p w:rsidR="00E421C2" w:rsidRDefault="00E421C2">
      <w:pPr>
        <w:spacing w:line="4" w:lineRule="exact"/>
        <w:rPr>
          <w:sz w:val="20"/>
          <w:szCs w:val="20"/>
        </w:rPr>
      </w:pPr>
    </w:p>
    <w:p w:rsidR="00E421C2" w:rsidRDefault="00542372">
      <w:pPr>
        <w:spacing w:line="244" w:lineRule="auto"/>
        <w:ind w:left="400" w:firstLine="566"/>
        <w:jc w:val="both"/>
        <w:rPr>
          <w:sz w:val="20"/>
          <w:szCs w:val="20"/>
        </w:rPr>
      </w:pPr>
      <w:r>
        <w:rPr>
          <w:rFonts w:eastAsia="Times New Roman"/>
          <w:b/>
          <w:bCs/>
          <w:sz w:val="28"/>
          <w:szCs w:val="28"/>
        </w:rPr>
        <w:t xml:space="preserve">3.2.1. </w:t>
      </w:r>
      <w:r>
        <w:rPr>
          <w:rFonts w:eastAsia="Times New Roman"/>
          <w:sz w:val="28"/>
          <w:szCs w:val="28"/>
        </w:rPr>
        <w:t>В случае размещения на фасаде здания</w:t>
      </w:r>
      <w:r>
        <w:rPr>
          <w:rFonts w:eastAsia="Times New Roman"/>
          <w:b/>
          <w:bCs/>
          <w:sz w:val="28"/>
          <w:szCs w:val="28"/>
        </w:rPr>
        <w:t xml:space="preserve"> </w:t>
      </w:r>
      <w:r>
        <w:rPr>
          <w:rFonts w:eastAsia="Times New Roman"/>
          <w:sz w:val="28"/>
          <w:szCs w:val="28"/>
        </w:rPr>
        <w:t>(в том числе</w:t>
      </w:r>
      <w:r>
        <w:rPr>
          <w:rFonts w:eastAsia="Times New Roman"/>
          <w:b/>
          <w:bCs/>
          <w:sz w:val="28"/>
          <w:szCs w:val="28"/>
        </w:rPr>
        <w:t xml:space="preserve"> </w:t>
      </w:r>
      <w:r>
        <w:rPr>
          <w:rFonts w:eastAsia="Times New Roman"/>
          <w:sz w:val="28"/>
          <w:szCs w:val="28"/>
        </w:rPr>
        <w:t>многоквартирного жилого дома) более одной информационной конструкции необходимо представить на согласование общую архитектурно-художественную концепцию размещения всех конструкций на фасаде здания.</w:t>
      </w:r>
    </w:p>
    <w:p w:rsidR="00E421C2" w:rsidRDefault="00542372">
      <w:pPr>
        <w:spacing w:line="245" w:lineRule="auto"/>
        <w:ind w:left="400" w:firstLine="566"/>
        <w:jc w:val="both"/>
        <w:rPr>
          <w:sz w:val="20"/>
          <w:szCs w:val="20"/>
        </w:rPr>
      </w:pPr>
      <w:r>
        <w:rPr>
          <w:rFonts w:eastAsia="Times New Roman"/>
          <w:b/>
          <w:bCs/>
          <w:sz w:val="28"/>
          <w:szCs w:val="28"/>
        </w:rPr>
        <w:t>3.3</w:t>
      </w:r>
      <w:r>
        <w:rPr>
          <w:rFonts w:eastAsia="Times New Roman"/>
          <w:sz w:val="28"/>
          <w:szCs w:val="28"/>
        </w:rPr>
        <w:t>.</w:t>
      </w:r>
      <w:r>
        <w:rPr>
          <w:rFonts w:eastAsia="Times New Roman"/>
          <w:b/>
          <w:bCs/>
          <w:sz w:val="28"/>
          <w:szCs w:val="28"/>
        </w:rPr>
        <w:t xml:space="preserve"> </w:t>
      </w:r>
      <w:r>
        <w:rPr>
          <w:rFonts w:eastAsia="Times New Roman"/>
          <w:sz w:val="28"/>
          <w:szCs w:val="28"/>
        </w:rPr>
        <w:t>Основаниями для отказа в согласовании проектных материалов</w:t>
      </w:r>
      <w:r>
        <w:rPr>
          <w:rFonts w:eastAsia="Times New Roman"/>
          <w:b/>
          <w:bCs/>
          <w:sz w:val="28"/>
          <w:szCs w:val="28"/>
        </w:rPr>
        <w:t xml:space="preserve"> </w:t>
      </w:r>
      <w:r>
        <w:rPr>
          <w:rFonts w:eastAsia="Times New Roman"/>
          <w:sz w:val="28"/>
          <w:szCs w:val="28"/>
        </w:rPr>
        <w:t>являются:</w:t>
      </w:r>
    </w:p>
    <w:p w:rsidR="005E7F1A" w:rsidRDefault="00542372" w:rsidP="00D166E6">
      <w:pPr>
        <w:numPr>
          <w:ilvl w:val="0"/>
          <w:numId w:val="36"/>
        </w:numPr>
        <w:tabs>
          <w:tab w:val="left" w:pos="1456"/>
        </w:tabs>
        <w:spacing w:line="243" w:lineRule="auto"/>
        <w:ind w:left="400" w:right="20" w:firstLine="570"/>
        <w:jc w:val="both"/>
        <w:rPr>
          <w:rFonts w:eastAsia="Times New Roman"/>
          <w:sz w:val="28"/>
          <w:szCs w:val="28"/>
        </w:rPr>
      </w:pPr>
      <w:r w:rsidRPr="005E7F1A">
        <w:rPr>
          <w:rFonts w:eastAsia="Times New Roman"/>
          <w:sz w:val="28"/>
          <w:szCs w:val="28"/>
        </w:rPr>
        <w:t>представление заявител</w:t>
      </w:r>
      <w:r w:rsidR="005E7F1A" w:rsidRPr="005E7F1A">
        <w:rPr>
          <w:rFonts w:eastAsia="Times New Roman"/>
          <w:sz w:val="28"/>
          <w:szCs w:val="28"/>
        </w:rPr>
        <w:t xml:space="preserve">ем неполного пакета документов, </w:t>
      </w:r>
      <w:r w:rsidRPr="005E7F1A">
        <w:rPr>
          <w:rFonts w:eastAsia="Times New Roman"/>
          <w:sz w:val="28"/>
          <w:szCs w:val="28"/>
        </w:rPr>
        <w:t>предусмотренного п.3.2. настоящих Правил;</w:t>
      </w:r>
    </w:p>
    <w:p w:rsidR="00E421C2" w:rsidRPr="005E7F1A" w:rsidRDefault="00542372" w:rsidP="00D166E6">
      <w:pPr>
        <w:numPr>
          <w:ilvl w:val="0"/>
          <w:numId w:val="36"/>
        </w:numPr>
        <w:tabs>
          <w:tab w:val="left" w:pos="1456"/>
        </w:tabs>
        <w:spacing w:line="243" w:lineRule="auto"/>
        <w:ind w:left="400" w:right="20" w:firstLine="570"/>
        <w:jc w:val="both"/>
        <w:rPr>
          <w:rFonts w:eastAsia="Times New Roman"/>
          <w:sz w:val="28"/>
          <w:szCs w:val="28"/>
        </w:rPr>
      </w:pPr>
      <w:r w:rsidRPr="005E7F1A">
        <w:rPr>
          <w:rFonts w:eastAsia="Times New Roman"/>
          <w:sz w:val="28"/>
          <w:szCs w:val="28"/>
        </w:rPr>
        <w:t>размещение информационной конструкции с нарушением требований, предусмотренных разделом 2 настоящих Правил.</w:t>
      </w:r>
    </w:p>
    <w:p w:rsidR="00E421C2" w:rsidRDefault="00542372">
      <w:pPr>
        <w:ind w:left="960"/>
        <w:rPr>
          <w:rFonts w:eastAsia="Times New Roman"/>
          <w:sz w:val="28"/>
          <w:szCs w:val="28"/>
        </w:rPr>
      </w:pPr>
      <w:r>
        <w:rPr>
          <w:rFonts w:eastAsia="Times New Roman"/>
          <w:b/>
          <w:bCs/>
          <w:sz w:val="28"/>
          <w:szCs w:val="28"/>
        </w:rPr>
        <w:t xml:space="preserve">3.4.  </w:t>
      </w:r>
      <w:r>
        <w:rPr>
          <w:rFonts w:eastAsia="Times New Roman"/>
          <w:sz w:val="28"/>
          <w:szCs w:val="28"/>
        </w:rPr>
        <w:t>Монтаж  информационных  конструкций  на  фасадах  зданий</w:t>
      </w:r>
    </w:p>
    <w:p w:rsidR="00E421C2" w:rsidRDefault="00E421C2">
      <w:pPr>
        <w:spacing w:line="9" w:lineRule="exact"/>
        <w:rPr>
          <w:sz w:val="20"/>
          <w:szCs w:val="20"/>
        </w:rPr>
      </w:pPr>
    </w:p>
    <w:p w:rsidR="00E421C2" w:rsidRDefault="00542372">
      <w:pPr>
        <w:spacing w:line="243" w:lineRule="auto"/>
        <w:ind w:left="400"/>
        <w:jc w:val="both"/>
        <w:rPr>
          <w:sz w:val="20"/>
          <w:szCs w:val="20"/>
        </w:rPr>
      </w:pPr>
      <w:r>
        <w:rPr>
          <w:rFonts w:eastAsia="Times New Roman"/>
          <w:sz w:val="28"/>
          <w:szCs w:val="28"/>
        </w:rPr>
        <w:t>(строений, сооружений) должен производиться без отклонений от согласованных проектных материалов, обеспечивать надежное соединение конструкций.</w:t>
      </w:r>
    </w:p>
    <w:p w:rsidR="00E421C2" w:rsidRDefault="00E421C2">
      <w:pPr>
        <w:spacing w:line="1" w:lineRule="exact"/>
        <w:rPr>
          <w:sz w:val="20"/>
          <w:szCs w:val="20"/>
        </w:rPr>
      </w:pPr>
    </w:p>
    <w:p w:rsidR="00E421C2" w:rsidRDefault="00542372">
      <w:pPr>
        <w:spacing w:line="246" w:lineRule="auto"/>
        <w:ind w:left="400" w:firstLine="566"/>
        <w:jc w:val="both"/>
        <w:rPr>
          <w:sz w:val="20"/>
          <w:szCs w:val="20"/>
        </w:rPr>
      </w:pPr>
      <w:r>
        <w:rPr>
          <w:rFonts w:eastAsia="Times New Roman"/>
          <w:b/>
          <w:bCs/>
          <w:sz w:val="28"/>
          <w:szCs w:val="28"/>
        </w:rPr>
        <w:t xml:space="preserve">3.5. </w:t>
      </w:r>
      <w:r>
        <w:rPr>
          <w:rFonts w:eastAsia="Times New Roman"/>
          <w:sz w:val="28"/>
          <w:szCs w:val="28"/>
        </w:rPr>
        <w:t>Ответственность за надлежащее содержание информационной</w:t>
      </w:r>
      <w:r>
        <w:rPr>
          <w:rFonts w:eastAsia="Times New Roman"/>
          <w:b/>
          <w:bCs/>
          <w:sz w:val="28"/>
          <w:szCs w:val="28"/>
        </w:rPr>
        <w:t xml:space="preserve"> </w:t>
      </w:r>
      <w:r>
        <w:rPr>
          <w:rFonts w:eastAsia="Times New Roman"/>
          <w:sz w:val="28"/>
          <w:szCs w:val="28"/>
        </w:rPr>
        <w:t>конструкции возлагается на ее правообладателя, который обязан следить за ее техническим состоянием и внешним видом.</w:t>
      </w:r>
    </w:p>
    <w:p w:rsidR="00E421C2" w:rsidRDefault="00E421C2"/>
    <w:p w:rsidR="009919D8" w:rsidRDefault="009919D8" w:rsidP="009919D8">
      <w:pPr>
        <w:jc w:val="center"/>
        <w:rPr>
          <w:b/>
          <w:sz w:val="28"/>
          <w:szCs w:val="28"/>
        </w:rPr>
      </w:pPr>
      <w:r>
        <w:rPr>
          <w:b/>
          <w:sz w:val="28"/>
          <w:szCs w:val="28"/>
        </w:rPr>
        <w:t xml:space="preserve">4. </w:t>
      </w:r>
      <w:r w:rsidRPr="009919D8">
        <w:rPr>
          <w:b/>
          <w:sz w:val="28"/>
          <w:szCs w:val="28"/>
        </w:rPr>
        <w:t>Требования к содерж</w:t>
      </w:r>
      <w:r>
        <w:rPr>
          <w:b/>
          <w:sz w:val="28"/>
          <w:szCs w:val="28"/>
        </w:rPr>
        <w:t>анию информационных конструкций</w:t>
      </w:r>
    </w:p>
    <w:p w:rsidR="009919D8" w:rsidRDefault="009919D8" w:rsidP="009919D8">
      <w:pPr>
        <w:jc w:val="center"/>
      </w:pPr>
    </w:p>
    <w:p w:rsidR="009919D8" w:rsidRDefault="009919D8" w:rsidP="009919D8">
      <w:pPr>
        <w:ind w:left="426"/>
        <w:jc w:val="both"/>
        <w:rPr>
          <w:sz w:val="28"/>
          <w:szCs w:val="28"/>
        </w:rPr>
      </w:pPr>
      <w:r>
        <w:rPr>
          <w:sz w:val="28"/>
          <w:szCs w:val="28"/>
        </w:rPr>
        <w:t xml:space="preserve">       </w:t>
      </w:r>
      <w:r w:rsidRPr="009919D8">
        <w:rPr>
          <w:b/>
          <w:sz w:val="28"/>
          <w:szCs w:val="28"/>
        </w:rPr>
        <w:t>4.1.</w:t>
      </w:r>
      <w:r w:rsidRPr="009919D8">
        <w:rPr>
          <w:sz w:val="28"/>
          <w:szCs w:val="28"/>
        </w:rPr>
        <w:t xml:space="preserve"> Информационные конструкции должны содержаться в технически исправном состоянии, быть очищенными от грязи и иного мусора.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 Размещение </w:t>
      </w:r>
      <w:r w:rsidRPr="009919D8">
        <w:rPr>
          <w:sz w:val="28"/>
          <w:szCs w:val="28"/>
        </w:rPr>
        <w:lastRenderedPageBreak/>
        <w:t xml:space="preserve">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w:t>
      </w:r>
    </w:p>
    <w:p w:rsidR="00956310" w:rsidRDefault="009919D8" w:rsidP="00956310">
      <w:pPr>
        <w:ind w:left="426"/>
        <w:jc w:val="both"/>
        <w:rPr>
          <w:sz w:val="28"/>
          <w:szCs w:val="28"/>
        </w:rPr>
      </w:pPr>
      <w:r>
        <w:rPr>
          <w:b/>
          <w:sz w:val="28"/>
          <w:szCs w:val="28"/>
        </w:rPr>
        <w:t xml:space="preserve">         </w:t>
      </w:r>
      <w:r w:rsidRPr="009919D8">
        <w:rPr>
          <w:b/>
          <w:sz w:val="28"/>
          <w:szCs w:val="28"/>
        </w:rPr>
        <w:t>4.2.</w:t>
      </w:r>
      <w:r w:rsidRPr="009919D8">
        <w:rPr>
          <w:sz w:val="28"/>
          <w:szCs w:val="28"/>
        </w:rPr>
        <w:t xml:space="preserve"> Информационные конструкции подлежат промывке и очистке от грязи и мусора собственниками данных конструкций по мере необходимости (по мере загрязнения информационной конструкции), но не реже</w:t>
      </w:r>
      <w:r>
        <w:rPr>
          <w:sz w:val="28"/>
          <w:szCs w:val="28"/>
        </w:rPr>
        <w:t xml:space="preserve"> одного раза  в </w:t>
      </w:r>
      <w:r w:rsidRPr="009919D8">
        <w:rPr>
          <w:sz w:val="28"/>
          <w:szCs w:val="28"/>
        </w:rPr>
        <w:t>месяц.</w:t>
      </w:r>
    </w:p>
    <w:p w:rsidR="00956310" w:rsidRDefault="00956310" w:rsidP="00956310">
      <w:pPr>
        <w:ind w:left="426"/>
        <w:rPr>
          <w:sz w:val="28"/>
          <w:szCs w:val="28"/>
        </w:rPr>
      </w:pPr>
      <w:r w:rsidRPr="00956310">
        <w:rPr>
          <w:b/>
          <w:sz w:val="28"/>
          <w:szCs w:val="28"/>
        </w:rPr>
        <w:t xml:space="preserve">          4.3.</w:t>
      </w:r>
      <w:r>
        <w:rPr>
          <w:b/>
          <w:sz w:val="28"/>
          <w:szCs w:val="28"/>
        </w:rPr>
        <w:t xml:space="preserve"> </w:t>
      </w:r>
      <w:r w:rsidRPr="00956310">
        <w:rPr>
          <w:sz w:val="28"/>
          <w:szCs w:val="28"/>
        </w:rPr>
        <w:t>Владельцы информационных конструкций несут ответственность за любые нарушения правил безопасности, а также за неисправности и аварийные ситуации, возникшие из-за нарушения ими условий монтажа и эксплуатации</w:t>
      </w:r>
      <w:r>
        <w:rPr>
          <w:sz w:val="28"/>
          <w:szCs w:val="28"/>
        </w:rPr>
        <w:t xml:space="preserve"> </w:t>
      </w:r>
      <w:r w:rsidRPr="00956310">
        <w:rPr>
          <w:sz w:val="28"/>
          <w:szCs w:val="28"/>
        </w:rPr>
        <w:t>информационных</w:t>
      </w:r>
      <w:r>
        <w:rPr>
          <w:sz w:val="28"/>
          <w:szCs w:val="28"/>
        </w:rPr>
        <w:t xml:space="preserve"> </w:t>
      </w:r>
      <w:r w:rsidRPr="00956310">
        <w:rPr>
          <w:sz w:val="28"/>
          <w:szCs w:val="28"/>
        </w:rPr>
        <w:t>конструкций</w:t>
      </w:r>
    </w:p>
    <w:p w:rsidR="00956310" w:rsidRDefault="00956310" w:rsidP="00956310">
      <w:pPr>
        <w:ind w:left="426"/>
        <w:rPr>
          <w:sz w:val="28"/>
          <w:szCs w:val="28"/>
        </w:rPr>
      </w:pPr>
    </w:p>
    <w:p w:rsidR="00956310" w:rsidRPr="00956310" w:rsidRDefault="00956310" w:rsidP="00956310">
      <w:pPr>
        <w:spacing w:line="269" w:lineRule="auto"/>
        <w:ind w:left="426" w:right="258" w:hanging="10"/>
        <w:jc w:val="center"/>
        <w:rPr>
          <w:rFonts w:eastAsia="Times New Roman"/>
          <w:b/>
          <w:color w:val="000000"/>
          <w:sz w:val="28"/>
        </w:rPr>
      </w:pPr>
      <w:r w:rsidRPr="00956310">
        <w:rPr>
          <w:rFonts w:eastAsia="Times New Roman"/>
          <w:b/>
          <w:color w:val="000000"/>
          <w:sz w:val="28"/>
        </w:rPr>
        <w:t>5. Контр</w:t>
      </w:r>
      <w:r>
        <w:rPr>
          <w:rFonts w:eastAsia="Times New Roman"/>
          <w:b/>
          <w:color w:val="000000"/>
          <w:sz w:val="28"/>
        </w:rPr>
        <w:t xml:space="preserve">оль за выполнением требований к </w:t>
      </w:r>
      <w:r w:rsidRPr="00956310">
        <w:rPr>
          <w:rFonts w:eastAsia="Times New Roman"/>
          <w:b/>
          <w:color w:val="000000"/>
          <w:sz w:val="28"/>
        </w:rPr>
        <w:t xml:space="preserve">размещению информационных конструкций. Демонтаж информационных конструкций. </w:t>
      </w:r>
    </w:p>
    <w:p w:rsidR="00956310" w:rsidRPr="00956310" w:rsidRDefault="00956310" w:rsidP="00956310">
      <w:pPr>
        <w:spacing w:after="24" w:line="259" w:lineRule="auto"/>
        <w:ind w:left="540"/>
        <w:rPr>
          <w:rFonts w:eastAsia="Times New Roman"/>
          <w:color w:val="000000"/>
          <w:sz w:val="28"/>
        </w:rPr>
      </w:pPr>
      <w:r w:rsidRPr="00956310">
        <w:rPr>
          <w:rFonts w:eastAsia="Times New Roman"/>
          <w:color w:val="000000"/>
          <w:sz w:val="28"/>
        </w:rPr>
        <w:t xml:space="preserve"> </w:t>
      </w:r>
    </w:p>
    <w:p w:rsidR="00956310" w:rsidRPr="00956310" w:rsidRDefault="00392510" w:rsidP="00956310">
      <w:pPr>
        <w:spacing w:after="13" w:line="268" w:lineRule="auto"/>
        <w:ind w:left="426" w:right="64"/>
        <w:jc w:val="both"/>
        <w:rPr>
          <w:rFonts w:eastAsia="Times New Roman"/>
          <w:color w:val="000000"/>
          <w:sz w:val="28"/>
        </w:rPr>
      </w:pPr>
      <w:r>
        <w:rPr>
          <w:rFonts w:eastAsia="Times New Roman"/>
          <w:color w:val="000000"/>
          <w:sz w:val="28"/>
        </w:rPr>
        <w:t xml:space="preserve">            </w:t>
      </w:r>
      <w:r w:rsidR="00956310" w:rsidRPr="00392510">
        <w:rPr>
          <w:rFonts w:eastAsia="Times New Roman"/>
          <w:b/>
          <w:color w:val="000000"/>
          <w:sz w:val="28"/>
        </w:rPr>
        <w:t>5.1</w:t>
      </w:r>
      <w:r w:rsidR="00956310">
        <w:rPr>
          <w:rFonts w:eastAsia="Times New Roman"/>
          <w:color w:val="000000"/>
          <w:sz w:val="28"/>
        </w:rPr>
        <w:t>.</w:t>
      </w:r>
      <w:r>
        <w:rPr>
          <w:rFonts w:eastAsia="Times New Roman"/>
          <w:color w:val="000000"/>
          <w:sz w:val="28"/>
        </w:rPr>
        <w:t xml:space="preserve"> </w:t>
      </w:r>
      <w:r w:rsidR="00956310" w:rsidRPr="00956310">
        <w:rPr>
          <w:rFonts w:eastAsia="Times New Roman"/>
          <w:color w:val="000000"/>
          <w:sz w:val="28"/>
        </w:rPr>
        <w:t xml:space="preserve">Контроль за выполнением требований к размещению вывесок, а также выявление вывесок, не соответствующих требованиям настоящих Правил, осуществляется </w:t>
      </w:r>
      <w:r>
        <w:rPr>
          <w:rFonts w:eastAsia="Times New Roman"/>
          <w:color w:val="000000"/>
          <w:sz w:val="28"/>
        </w:rPr>
        <w:t xml:space="preserve">отделом архитектуры и </w:t>
      </w:r>
      <w:proofErr w:type="gramStart"/>
      <w:r>
        <w:rPr>
          <w:rFonts w:eastAsia="Times New Roman"/>
          <w:color w:val="000000"/>
          <w:sz w:val="28"/>
        </w:rPr>
        <w:t xml:space="preserve">градостроительства  </w:t>
      </w:r>
      <w:proofErr w:type="spellStart"/>
      <w:r>
        <w:rPr>
          <w:rFonts w:eastAsia="Times New Roman"/>
          <w:color w:val="000000"/>
          <w:sz w:val="28"/>
        </w:rPr>
        <w:t>Новозыбковской</w:t>
      </w:r>
      <w:proofErr w:type="spellEnd"/>
      <w:proofErr w:type="gramEnd"/>
      <w:r>
        <w:rPr>
          <w:rFonts w:eastAsia="Times New Roman"/>
          <w:color w:val="000000"/>
          <w:sz w:val="28"/>
        </w:rPr>
        <w:t xml:space="preserve"> городской администрации (далее ОАГ).</w:t>
      </w:r>
      <w:r w:rsidR="00956310" w:rsidRPr="00956310">
        <w:rPr>
          <w:rFonts w:eastAsia="Times New Roman"/>
          <w:color w:val="000000"/>
          <w:sz w:val="28"/>
        </w:rPr>
        <w:t xml:space="preserve"> </w:t>
      </w:r>
    </w:p>
    <w:p w:rsidR="00956310" w:rsidRPr="00956310" w:rsidRDefault="00392510" w:rsidP="00392510">
      <w:pPr>
        <w:spacing w:after="13" w:line="268" w:lineRule="auto"/>
        <w:ind w:left="426" w:right="64" w:firstLine="530"/>
        <w:jc w:val="both"/>
        <w:rPr>
          <w:rFonts w:eastAsia="Times New Roman"/>
          <w:color w:val="000000"/>
          <w:sz w:val="28"/>
        </w:rPr>
      </w:pPr>
      <w:r>
        <w:rPr>
          <w:rFonts w:eastAsia="Times New Roman"/>
          <w:color w:val="000000"/>
          <w:sz w:val="28"/>
        </w:rPr>
        <w:t xml:space="preserve">    </w:t>
      </w:r>
      <w:r w:rsidR="00956310" w:rsidRPr="00956310">
        <w:rPr>
          <w:rFonts w:eastAsia="Times New Roman"/>
          <w:color w:val="000000"/>
          <w:sz w:val="28"/>
        </w:rPr>
        <w:t xml:space="preserve">Выявление вывесок, не соответствующих установленным требованиям, осуществляется </w:t>
      </w:r>
      <w:r>
        <w:rPr>
          <w:rFonts w:eastAsia="Times New Roman"/>
          <w:color w:val="000000"/>
          <w:sz w:val="28"/>
        </w:rPr>
        <w:t>ОАГ</w:t>
      </w:r>
      <w:r w:rsidR="00956310" w:rsidRPr="00956310">
        <w:rPr>
          <w:rFonts w:eastAsia="Times New Roman"/>
          <w:color w:val="000000"/>
          <w:sz w:val="28"/>
        </w:rPr>
        <w:t xml:space="preserve">, после чего владельцу вывески, не соответствующей установленным требованиям, выдается предписание о демонтаже информационной конструкции. </w:t>
      </w:r>
    </w:p>
    <w:p w:rsidR="00956310" w:rsidRPr="00956310" w:rsidRDefault="00392510" w:rsidP="00392510">
      <w:pPr>
        <w:spacing w:after="13" w:line="268" w:lineRule="auto"/>
        <w:ind w:left="426" w:right="64" w:firstLine="530"/>
        <w:jc w:val="both"/>
        <w:rPr>
          <w:rFonts w:eastAsia="Times New Roman"/>
          <w:color w:val="000000"/>
          <w:sz w:val="28"/>
        </w:rPr>
      </w:pPr>
      <w:r>
        <w:rPr>
          <w:rFonts w:eastAsia="Times New Roman"/>
          <w:color w:val="000000"/>
          <w:sz w:val="28"/>
        </w:rPr>
        <w:t xml:space="preserve">     </w:t>
      </w:r>
      <w:r w:rsidR="00956310" w:rsidRPr="00956310">
        <w:rPr>
          <w:rFonts w:eastAsia="Times New Roman"/>
          <w:color w:val="000000"/>
          <w:sz w:val="28"/>
        </w:rPr>
        <w:t>Форма предписания о демонтаже информационной конструкции, не соответствующей установленным требованиям, утверждается настоящими Правилами (Приложение №</w:t>
      </w:r>
      <w:r>
        <w:rPr>
          <w:rFonts w:eastAsia="Times New Roman"/>
          <w:color w:val="000000"/>
          <w:sz w:val="28"/>
        </w:rPr>
        <w:t>1</w:t>
      </w:r>
      <w:r w:rsidR="00956310" w:rsidRPr="00956310">
        <w:rPr>
          <w:rFonts w:eastAsia="Times New Roman"/>
          <w:color w:val="000000"/>
          <w:sz w:val="28"/>
        </w:rPr>
        <w:t xml:space="preserve">). </w:t>
      </w:r>
    </w:p>
    <w:p w:rsidR="00956310" w:rsidRPr="00956310" w:rsidRDefault="00392510" w:rsidP="00392510">
      <w:pPr>
        <w:spacing w:after="13" w:line="268" w:lineRule="auto"/>
        <w:ind w:left="426" w:right="64" w:firstLine="530"/>
        <w:jc w:val="both"/>
        <w:rPr>
          <w:rFonts w:eastAsia="Times New Roman"/>
          <w:color w:val="000000"/>
          <w:sz w:val="28"/>
        </w:rPr>
      </w:pPr>
      <w:r>
        <w:rPr>
          <w:rFonts w:eastAsia="Times New Roman"/>
          <w:color w:val="000000"/>
          <w:sz w:val="28"/>
        </w:rPr>
        <w:t xml:space="preserve">      </w:t>
      </w:r>
      <w:r w:rsidR="00956310" w:rsidRPr="00956310">
        <w:rPr>
          <w:rFonts w:eastAsia="Times New Roman"/>
          <w:color w:val="000000"/>
          <w:sz w:val="28"/>
        </w:rPr>
        <w:t xml:space="preserve">В вынесенном предписании указываются сроки исполнения (30 дней) и последствия его невыполнения в форме демонтажа вывески в принудительном порядке.  </w:t>
      </w:r>
    </w:p>
    <w:p w:rsidR="00956310" w:rsidRPr="00956310" w:rsidRDefault="00956310" w:rsidP="001A7074">
      <w:pPr>
        <w:spacing w:line="259" w:lineRule="auto"/>
        <w:ind w:left="540"/>
        <w:jc w:val="both"/>
        <w:rPr>
          <w:rFonts w:eastAsia="Times New Roman"/>
          <w:color w:val="000000"/>
          <w:sz w:val="28"/>
        </w:rPr>
      </w:pPr>
      <w:r w:rsidRPr="00956310">
        <w:rPr>
          <w:rFonts w:eastAsia="Times New Roman"/>
          <w:b/>
          <w:color w:val="000000"/>
          <w:sz w:val="28"/>
        </w:rPr>
        <w:t xml:space="preserve"> </w:t>
      </w:r>
      <w:r w:rsidR="00392510" w:rsidRPr="00DF3BAF">
        <w:rPr>
          <w:rFonts w:eastAsia="Times New Roman"/>
          <w:b/>
          <w:color w:val="000000"/>
          <w:sz w:val="28"/>
        </w:rPr>
        <w:t xml:space="preserve">          5.</w:t>
      </w:r>
      <w:r w:rsidR="001A7074" w:rsidRPr="00DF3BAF">
        <w:rPr>
          <w:rFonts w:eastAsia="Times New Roman"/>
          <w:b/>
          <w:color w:val="000000"/>
          <w:sz w:val="28"/>
        </w:rPr>
        <w:t>2</w:t>
      </w:r>
      <w:r w:rsidR="00392510" w:rsidRPr="00DF3BAF">
        <w:rPr>
          <w:rFonts w:eastAsia="Times New Roman"/>
          <w:b/>
          <w:color w:val="000000"/>
          <w:sz w:val="28"/>
        </w:rPr>
        <w:t>.</w:t>
      </w:r>
      <w:r w:rsidR="00392510">
        <w:rPr>
          <w:rFonts w:eastAsia="Times New Roman"/>
          <w:color w:val="000000"/>
          <w:sz w:val="28"/>
        </w:rPr>
        <w:t xml:space="preserve"> </w:t>
      </w:r>
      <w:r w:rsidRPr="00956310">
        <w:rPr>
          <w:rFonts w:eastAsia="Times New Roman"/>
          <w:color w:val="000000"/>
          <w:sz w:val="28"/>
        </w:rPr>
        <w:t xml:space="preserve">Демонтаж вывески представляет собой разборку информационной конструкции (вывески) на составляющие элементы, в том числе с нанесением ущерба конструкции вывески и другим объектам, с которыми демонтируемая вывеска конструктивно связана, ее снятие с внешних поверхностей зданий, строений, сооружений, на которых указанная вывеска размещена.  </w:t>
      </w:r>
    </w:p>
    <w:p w:rsidR="00956310" w:rsidRPr="00956310" w:rsidRDefault="00956310" w:rsidP="005D678F">
      <w:pPr>
        <w:spacing w:after="23" w:line="259" w:lineRule="auto"/>
        <w:ind w:left="426"/>
        <w:jc w:val="both"/>
        <w:rPr>
          <w:rFonts w:eastAsia="Times New Roman"/>
          <w:color w:val="000000"/>
          <w:sz w:val="28"/>
        </w:rPr>
      </w:pPr>
      <w:r w:rsidRPr="00956310">
        <w:rPr>
          <w:rFonts w:eastAsia="Times New Roman"/>
          <w:color w:val="000000"/>
          <w:sz w:val="28"/>
        </w:rPr>
        <w:t xml:space="preserve"> </w:t>
      </w:r>
      <w:r w:rsidR="00392510">
        <w:rPr>
          <w:rFonts w:eastAsia="Times New Roman"/>
          <w:color w:val="000000"/>
          <w:sz w:val="28"/>
        </w:rPr>
        <w:t xml:space="preserve">           </w:t>
      </w:r>
      <w:r w:rsidR="00392510" w:rsidRPr="00DF3BAF">
        <w:rPr>
          <w:rFonts w:eastAsia="Times New Roman"/>
          <w:b/>
          <w:color w:val="000000"/>
          <w:sz w:val="28"/>
        </w:rPr>
        <w:t>5.</w:t>
      </w:r>
      <w:r w:rsidR="00DF3BAF" w:rsidRPr="00DF3BAF">
        <w:rPr>
          <w:rFonts w:eastAsia="Times New Roman"/>
          <w:b/>
          <w:color w:val="000000"/>
          <w:sz w:val="28"/>
        </w:rPr>
        <w:t>3</w:t>
      </w:r>
      <w:r w:rsidR="00392510" w:rsidRPr="00DF3BAF">
        <w:rPr>
          <w:rFonts w:eastAsia="Times New Roman"/>
          <w:b/>
          <w:color w:val="000000"/>
          <w:sz w:val="28"/>
        </w:rPr>
        <w:t>.</w:t>
      </w:r>
      <w:r w:rsidR="00392510">
        <w:rPr>
          <w:rFonts w:eastAsia="Times New Roman"/>
          <w:color w:val="000000"/>
          <w:sz w:val="28"/>
        </w:rPr>
        <w:t xml:space="preserve"> </w:t>
      </w:r>
      <w:r w:rsidRPr="00956310">
        <w:rPr>
          <w:rFonts w:eastAsia="Times New Roman"/>
          <w:color w:val="000000"/>
          <w:sz w:val="28"/>
        </w:rPr>
        <w:t xml:space="preserve">Демонтаж и приведение вывески в соответствие с требованиями настоящих </w:t>
      </w:r>
      <w:r w:rsidR="00392510">
        <w:rPr>
          <w:rFonts w:eastAsia="Times New Roman"/>
          <w:color w:val="000000"/>
          <w:sz w:val="28"/>
        </w:rPr>
        <w:t xml:space="preserve">Правил, на основании предписания, </w:t>
      </w:r>
      <w:r w:rsidRPr="00956310">
        <w:rPr>
          <w:rFonts w:eastAsia="Times New Roman"/>
          <w:color w:val="000000"/>
          <w:sz w:val="28"/>
        </w:rPr>
        <w:t xml:space="preserve">осуществляется владельцем указанной вывески и за счет его собственных средств.  </w:t>
      </w:r>
    </w:p>
    <w:p w:rsidR="00956310" w:rsidRPr="00956310" w:rsidRDefault="005D678F" w:rsidP="005D678F">
      <w:pPr>
        <w:spacing w:after="13" w:line="268" w:lineRule="auto"/>
        <w:ind w:left="426" w:right="64" w:firstLine="530"/>
        <w:jc w:val="both"/>
        <w:rPr>
          <w:rFonts w:eastAsia="Times New Roman"/>
          <w:color w:val="000000"/>
          <w:sz w:val="28"/>
        </w:rPr>
      </w:pPr>
      <w:r w:rsidRPr="00DF3BAF">
        <w:rPr>
          <w:rFonts w:eastAsia="Times New Roman"/>
          <w:b/>
          <w:color w:val="000000"/>
          <w:sz w:val="28"/>
        </w:rPr>
        <w:t xml:space="preserve">     5.</w:t>
      </w:r>
      <w:r w:rsidR="00DF3BAF" w:rsidRPr="00DF3BAF">
        <w:rPr>
          <w:rFonts w:eastAsia="Times New Roman"/>
          <w:b/>
          <w:color w:val="000000"/>
          <w:sz w:val="28"/>
        </w:rPr>
        <w:t>4</w:t>
      </w:r>
      <w:r w:rsidRPr="00DF3BAF">
        <w:rPr>
          <w:rFonts w:eastAsia="Times New Roman"/>
          <w:b/>
          <w:color w:val="000000"/>
          <w:sz w:val="28"/>
        </w:rPr>
        <w:t>.</w:t>
      </w:r>
      <w:r>
        <w:rPr>
          <w:rFonts w:eastAsia="Times New Roman"/>
          <w:color w:val="000000"/>
          <w:sz w:val="28"/>
        </w:rPr>
        <w:t xml:space="preserve"> </w:t>
      </w:r>
      <w:r w:rsidR="00956310" w:rsidRPr="00956310">
        <w:rPr>
          <w:rFonts w:eastAsia="Times New Roman"/>
          <w:color w:val="000000"/>
          <w:sz w:val="28"/>
        </w:rPr>
        <w:t xml:space="preserve">Демонтаж вывески в добровольном порядке осуществляется </w:t>
      </w:r>
      <w:r>
        <w:rPr>
          <w:rFonts w:eastAsia="Times New Roman"/>
          <w:color w:val="000000"/>
          <w:sz w:val="28"/>
        </w:rPr>
        <w:t xml:space="preserve"> </w:t>
      </w:r>
      <w:r w:rsidR="00956310" w:rsidRPr="00956310">
        <w:rPr>
          <w:rFonts w:eastAsia="Times New Roman"/>
          <w:color w:val="000000"/>
          <w:sz w:val="28"/>
        </w:rPr>
        <w:t xml:space="preserve">владельцем данной вывески с последующим восстановлением внешних поверхностей объекта, на которых она была размещена, в том виде, который </w:t>
      </w:r>
      <w:r w:rsidR="00956310" w:rsidRPr="00956310">
        <w:rPr>
          <w:rFonts w:eastAsia="Times New Roman"/>
          <w:color w:val="000000"/>
          <w:sz w:val="28"/>
        </w:rPr>
        <w:lastRenderedPageBreak/>
        <w:t xml:space="preserve">был до установки конструкции, и с использованием аналогичных материалов и технологий.  </w:t>
      </w:r>
    </w:p>
    <w:p w:rsidR="00956310" w:rsidRPr="00B809B7" w:rsidRDefault="00956310" w:rsidP="005D678F">
      <w:pPr>
        <w:spacing w:after="27" w:line="259" w:lineRule="auto"/>
        <w:ind w:left="540"/>
        <w:jc w:val="both"/>
        <w:rPr>
          <w:rFonts w:eastAsia="Times New Roman"/>
          <w:sz w:val="28"/>
        </w:rPr>
      </w:pPr>
      <w:r w:rsidRPr="00956310">
        <w:rPr>
          <w:rFonts w:eastAsia="Times New Roman"/>
          <w:color w:val="000000"/>
          <w:sz w:val="28"/>
        </w:rPr>
        <w:t xml:space="preserve"> </w:t>
      </w:r>
      <w:r w:rsidR="005D678F">
        <w:rPr>
          <w:rFonts w:eastAsia="Times New Roman"/>
          <w:color w:val="000000"/>
          <w:sz w:val="28"/>
        </w:rPr>
        <w:t xml:space="preserve">          </w:t>
      </w:r>
      <w:r w:rsidR="005D678F" w:rsidRPr="00DF3BAF">
        <w:rPr>
          <w:rFonts w:eastAsia="Times New Roman"/>
          <w:b/>
          <w:color w:val="000000"/>
          <w:sz w:val="28"/>
        </w:rPr>
        <w:t>5.</w:t>
      </w:r>
      <w:r w:rsidR="00DF3BAF" w:rsidRPr="00DF3BAF">
        <w:rPr>
          <w:rFonts w:eastAsia="Times New Roman"/>
          <w:b/>
          <w:color w:val="000000"/>
          <w:sz w:val="28"/>
        </w:rPr>
        <w:t>5</w:t>
      </w:r>
      <w:r w:rsidR="005D678F" w:rsidRPr="00DF3BAF">
        <w:rPr>
          <w:rFonts w:eastAsia="Times New Roman"/>
          <w:b/>
          <w:color w:val="000000"/>
          <w:sz w:val="28"/>
        </w:rPr>
        <w:t>.</w:t>
      </w:r>
      <w:r w:rsidR="005D678F">
        <w:rPr>
          <w:rFonts w:eastAsia="Times New Roman"/>
          <w:color w:val="000000"/>
          <w:sz w:val="28"/>
        </w:rPr>
        <w:t xml:space="preserve"> </w:t>
      </w:r>
      <w:r w:rsidRPr="00956310">
        <w:rPr>
          <w:rFonts w:eastAsia="Times New Roman"/>
          <w:color w:val="000000"/>
          <w:sz w:val="28"/>
        </w:rPr>
        <w:t xml:space="preserve">При отсутствии сведений о владельце вывески либо в случае его отсутствия в течение одного месяца со дня обнаружения вывески, не соответствующей требованиям настоящих Правил, а также, если вывеска не была демонтирована владельцем вывески в добровольном порядке в установленный предписанием срок, организация демонтажа данной информационной конструкции в принудительном </w:t>
      </w:r>
      <w:r w:rsidRPr="00B809B7">
        <w:rPr>
          <w:rFonts w:eastAsia="Times New Roman"/>
          <w:sz w:val="28"/>
        </w:rPr>
        <w:t xml:space="preserve">порядке осуществляется за счет средств бюджета </w:t>
      </w:r>
      <w:r w:rsidR="005D678F" w:rsidRPr="00B809B7">
        <w:rPr>
          <w:rFonts w:eastAsia="Times New Roman"/>
          <w:sz w:val="28"/>
        </w:rPr>
        <w:t>городского округа.</w:t>
      </w:r>
      <w:r w:rsidRPr="00B809B7">
        <w:rPr>
          <w:rFonts w:eastAsia="Times New Roman"/>
          <w:sz w:val="28"/>
        </w:rPr>
        <w:t xml:space="preserve"> </w:t>
      </w:r>
    </w:p>
    <w:p w:rsidR="00956310" w:rsidRPr="00956310" w:rsidRDefault="00956310" w:rsidP="001A7074">
      <w:pPr>
        <w:spacing w:after="22" w:line="259" w:lineRule="auto"/>
        <w:ind w:left="567"/>
        <w:jc w:val="both"/>
        <w:rPr>
          <w:rFonts w:eastAsia="Times New Roman"/>
          <w:color w:val="000000"/>
          <w:sz w:val="28"/>
        </w:rPr>
      </w:pPr>
      <w:r w:rsidRPr="00956310">
        <w:rPr>
          <w:rFonts w:eastAsia="Times New Roman"/>
          <w:color w:val="000000"/>
          <w:sz w:val="28"/>
        </w:rPr>
        <w:t xml:space="preserve"> </w:t>
      </w:r>
      <w:r w:rsidR="005D678F">
        <w:rPr>
          <w:rFonts w:eastAsia="Times New Roman"/>
          <w:color w:val="000000"/>
          <w:sz w:val="28"/>
        </w:rPr>
        <w:t xml:space="preserve">          </w:t>
      </w:r>
      <w:r w:rsidR="001A7074" w:rsidRPr="00DF3BAF">
        <w:rPr>
          <w:rFonts w:eastAsia="Times New Roman"/>
          <w:b/>
          <w:color w:val="000000"/>
          <w:sz w:val="28"/>
        </w:rPr>
        <w:t>5.6.</w:t>
      </w:r>
      <w:r w:rsidR="005D678F">
        <w:rPr>
          <w:rFonts w:eastAsia="Times New Roman"/>
          <w:color w:val="000000"/>
          <w:sz w:val="28"/>
        </w:rPr>
        <w:t xml:space="preserve"> </w:t>
      </w:r>
      <w:r w:rsidR="001A7074">
        <w:rPr>
          <w:rFonts w:eastAsia="Times New Roman"/>
          <w:color w:val="000000"/>
          <w:sz w:val="28"/>
        </w:rPr>
        <w:t>П</w:t>
      </w:r>
      <w:r w:rsidRPr="00956310">
        <w:rPr>
          <w:rFonts w:eastAsia="Times New Roman"/>
          <w:color w:val="000000"/>
          <w:sz w:val="28"/>
        </w:rPr>
        <w:t>о окончании демонтажа конструкции составляется акт демонтажа, форма которого утверждается настоящими Правилами (Приложение №</w:t>
      </w:r>
      <w:r w:rsidR="001A7074">
        <w:rPr>
          <w:rFonts w:eastAsia="Times New Roman"/>
          <w:color w:val="000000"/>
          <w:sz w:val="28"/>
        </w:rPr>
        <w:t>2</w:t>
      </w:r>
      <w:r w:rsidRPr="00956310">
        <w:rPr>
          <w:rFonts w:eastAsia="Times New Roman"/>
          <w:color w:val="000000"/>
          <w:sz w:val="28"/>
        </w:rPr>
        <w:t xml:space="preserve">), и копия которого вручается либо направляется по почте, по электронной почте, по факсимильной связи владельцу конструкции. О проведенном демонтаже также может быть сообщено владельцу конструкции телефонограммой. </w:t>
      </w:r>
    </w:p>
    <w:p w:rsidR="005D678F" w:rsidRDefault="005D678F" w:rsidP="005D678F">
      <w:pPr>
        <w:spacing w:after="13" w:line="268" w:lineRule="auto"/>
        <w:ind w:left="567" w:right="64" w:firstLine="530"/>
        <w:jc w:val="both"/>
        <w:rPr>
          <w:rFonts w:eastAsia="Times New Roman"/>
          <w:color w:val="000000"/>
          <w:sz w:val="28"/>
        </w:rPr>
      </w:pPr>
      <w:r>
        <w:rPr>
          <w:rFonts w:eastAsia="Times New Roman"/>
          <w:color w:val="000000"/>
          <w:sz w:val="28"/>
        </w:rPr>
        <w:t xml:space="preserve">    </w:t>
      </w:r>
      <w:r w:rsidR="00956310" w:rsidRPr="00956310">
        <w:rPr>
          <w:rFonts w:eastAsia="Times New Roman"/>
          <w:color w:val="000000"/>
          <w:sz w:val="28"/>
        </w:rPr>
        <w:t xml:space="preserve">Хранение демонтированных информационных конструкций (вывесок), не соответствующих установленным требованиям, производится подрядчиком, с которым </w:t>
      </w:r>
      <w:r w:rsidR="00956310" w:rsidRPr="00B809B7">
        <w:rPr>
          <w:rFonts w:eastAsia="Times New Roman"/>
          <w:sz w:val="28"/>
        </w:rPr>
        <w:t>заключает</w:t>
      </w:r>
      <w:r w:rsidR="00B809B7" w:rsidRPr="00B809B7">
        <w:rPr>
          <w:rFonts w:eastAsia="Times New Roman"/>
          <w:sz w:val="28"/>
        </w:rPr>
        <w:t>ся</w:t>
      </w:r>
      <w:r w:rsidR="00956310" w:rsidRPr="00B809B7">
        <w:rPr>
          <w:rFonts w:eastAsia="Times New Roman"/>
          <w:sz w:val="28"/>
        </w:rPr>
        <w:t xml:space="preserve"> договор </w:t>
      </w:r>
      <w:r w:rsidR="00956310" w:rsidRPr="00956310">
        <w:rPr>
          <w:rFonts w:eastAsia="Times New Roman"/>
          <w:color w:val="000000"/>
          <w:sz w:val="28"/>
        </w:rPr>
        <w:t xml:space="preserve">на демонтаж, хранение и утилизацию, на специально организованных для их хранения местах в течение не более четырнадцати дней со дня демонтажа с составлением акта передачи их на хранение. По истечении указанного срока демонтированная вывеска, не соответствующая установленным требованиям, утилизируется как невостребованная.  </w:t>
      </w:r>
      <w:r>
        <w:rPr>
          <w:rFonts w:eastAsia="Times New Roman"/>
          <w:color w:val="000000"/>
          <w:sz w:val="28"/>
        </w:rPr>
        <w:t xml:space="preserve">                             </w:t>
      </w:r>
    </w:p>
    <w:p w:rsidR="00956310" w:rsidRPr="00956310" w:rsidRDefault="005D678F" w:rsidP="005D678F">
      <w:pPr>
        <w:spacing w:after="13" w:line="268" w:lineRule="auto"/>
        <w:ind w:left="567" w:right="64" w:firstLine="530"/>
        <w:jc w:val="both"/>
        <w:rPr>
          <w:rFonts w:eastAsia="Times New Roman"/>
          <w:color w:val="000000"/>
          <w:sz w:val="28"/>
        </w:rPr>
      </w:pPr>
      <w:r>
        <w:rPr>
          <w:rFonts w:eastAsia="Times New Roman"/>
          <w:color w:val="000000"/>
          <w:sz w:val="28"/>
        </w:rPr>
        <w:t xml:space="preserve">     </w:t>
      </w:r>
      <w:r w:rsidR="00956310" w:rsidRPr="00956310">
        <w:rPr>
          <w:rFonts w:eastAsia="Times New Roman"/>
          <w:color w:val="000000"/>
          <w:sz w:val="28"/>
        </w:rPr>
        <w:t xml:space="preserve">Расходы на выполнение работ по демонтажу подлежат возмещению за счет владельца информационной конструкции (вывески) по письменному требованию </w:t>
      </w:r>
      <w:proofErr w:type="spellStart"/>
      <w:r>
        <w:rPr>
          <w:rFonts w:eastAsia="Times New Roman"/>
          <w:color w:val="000000"/>
          <w:sz w:val="28"/>
        </w:rPr>
        <w:t>Новозыбковкой</w:t>
      </w:r>
      <w:proofErr w:type="spellEnd"/>
      <w:r>
        <w:rPr>
          <w:rFonts w:eastAsia="Times New Roman"/>
          <w:color w:val="000000"/>
          <w:sz w:val="28"/>
        </w:rPr>
        <w:t xml:space="preserve"> городской администрации.</w:t>
      </w:r>
      <w:r w:rsidR="00956310" w:rsidRPr="00956310">
        <w:rPr>
          <w:rFonts w:eastAsia="Times New Roman"/>
          <w:color w:val="000000"/>
          <w:sz w:val="28"/>
        </w:rPr>
        <w:t xml:space="preserve"> </w:t>
      </w:r>
    </w:p>
    <w:p w:rsidR="00956310" w:rsidRPr="00956310" w:rsidRDefault="00ED081F" w:rsidP="00ED081F">
      <w:pPr>
        <w:spacing w:after="13" w:line="268" w:lineRule="auto"/>
        <w:ind w:left="567" w:right="64" w:firstLine="530"/>
        <w:jc w:val="both"/>
        <w:rPr>
          <w:rFonts w:eastAsia="Times New Roman"/>
          <w:color w:val="000000"/>
          <w:sz w:val="28"/>
        </w:rPr>
      </w:pPr>
      <w:r>
        <w:rPr>
          <w:rFonts w:eastAsia="Times New Roman"/>
          <w:color w:val="000000"/>
          <w:sz w:val="28"/>
        </w:rPr>
        <w:t xml:space="preserve">      </w:t>
      </w:r>
      <w:r w:rsidR="00956310" w:rsidRPr="00956310">
        <w:rPr>
          <w:rFonts w:eastAsia="Times New Roman"/>
          <w:color w:val="000000"/>
          <w:sz w:val="28"/>
        </w:rPr>
        <w:t xml:space="preserve">После оплаты владельцем вывески затрат, связанных с демонтажем в принудительном порядке, транспортировкой и хранением вывески, демонтированные конструкции возвращаются владельцу.  </w:t>
      </w:r>
    </w:p>
    <w:p w:rsidR="00D15FA9" w:rsidRDefault="00956310" w:rsidP="00B02A84">
      <w:pPr>
        <w:spacing w:after="23" w:line="259" w:lineRule="auto"/>
        <w:ind w:left="540"/>
        <w:jc w:val="both"/>
        <w:rPr>
          <w:rFonts w:eastAsia="Times New Roman"/>
          <w:color w:val="000000"/>
          <w:sz w:val="28"/>
        </w:rPr>
      </w:pPr>
      <w:r w:rsidRPr="00956310">
        <w:rPr>
          <w:rFonts w:eastAsia="Times New Roman"/>
          <w:color w:val="000000"/>
          <w:sz w:val="28"/>
        </w:rPr>
        <w:t xml:space="preserve"> </w:t>
      </w:r>
      <w:r w:rsidR="00B02A84">
        <w:rPr>
          <w:rFonts w:eastAsia="Times New Roman"/>
          <w:color w:val="000000"/>
          <w:sz w:val="28"/>
        </w:rPr>
        <w:t xml:space="preserve">             </w:t>
      </w:r>
      <w:r w:rsidRPr="00956310">
        <w:rPr>
          <w:rFonts w:eastAsia="Times New Roman"/>
          <w:color w:val="000000"/>
          <w:sz w:val="28"/>
        </w:rPr>
        <w:t>Расходы на выполнение работ по восстановлению внешних поверхностей объекта, на которых была размещена демонтированная информационная конструкция, подлежат возмещению за счет владельца информационной конструкции</w:t>
      </w:r>
      <w:r w:rsidR="00B02A84">
        <w:rPr>
          <w:rFonts w:eastAsia="Times New Roman"/>
          <w:color w:val="000000"/>
          <w:sz w:val="28"/>
        </w:rPr>
        <w:t>.</w:t>
      </w:r>
      <w:r w:rsidRPr="00956310">
        <w:rPr>
          <w:rFonts w:eastAsia="Times New Roman"/>
          <w:color w:val="000000"/>
          <w:sz w:val="28"/>
        </w:rPr>
        <w:t xml:space="preserve"> </w:t>
      </w:r>
    </w:p>
    <w:p w:rsidR="00D15FA9" w:rsidRDefault="00D15FA9" w:rsidP="00B02A84">
      <w:pPr>
        <w:spacing w:after="23" w:line="259" w:lineRule="auto"/>
        <w:ind w:left="540"/>
        <w:jc w:val="both"/>
        <w:rPr>
          <w:rFonts w:eastAsia="Times New Roman"/>
          <w:color w:val="000000"/>
          <w:sz w:val="28"/>
        </w:rPr>
      </w:pPr>
    </w:p>
    <w:p w:rsidR="00D15FA9" w:rsidRDefault="00D15FA9" w:rsidP="00B02A84">
      <w:pPr>
        <w:spacing w:after="23" w:line="259" w:lineRule="auto"/>
        <w:ind w:left="540"/>
        <w:jc w:val="both"/>
        <w:rPr>
          <w:rFonts w:eastAsia="Times New Roman"/>
          <w:color w:val="000000"/>
          <w:sz w:val="28"/>
        </w:rPr>
      </w:pPr>
    </w:p>
    <w:p w:rsidR="00D15FA9" w:rsidRDefault="00D15FA9" w:rsidP="00B02A84">
      <w:pPr>
        <w:spacing w:after="23" w:line="259" w:lineRule="auto"/>
        <w:ind w:left="540"/>
        <w:jc w:val="both"/>
        <w:rPr>
          <w:rFonts w:eastAsia="Times New Roman"/>
          <w:color w:val="000000"/>
          <w:sz w:val="28"/>
        </w:rPr>
      </w:pPr>
    </w:p>
    <w:p w:rsidR="00D15FA9" w:rsidRDefault="00D15FA9" w:rsidP="00B02A84">
      <w:pPr>
        <w:spacing w:after="23" w:line="259" w:lineRule="auto"/>
        <w:ind w:left="540"/>
        <w:jc w:val="both"/>
        <w:rPr>
          <w:rFonts w:eastAsia="Times New Roman"/>
          <w:color w:val="000000"/>
          <w:sz w:val="28"/>
        </w:rPr>
      </w:pPr>
    </w:p>
    <w:p w:rsidR="0079402A" w:rsidRDefault="0079402A" w:rsidP="00B02A84">
      <w:pPr>
        <w:spacing w:after="23" w:line="259" w:lineRule="auto"/>
        <w:ind w:left="540"/>
        <w:jc w:val="both"/>
        <w:rPr>
          <w:rFonts w:eastAsia="Times New Roman"/>
          <w:color w:val="000000"/>
          <w:sz w:val="28"/>
        </w:rPr>
      </w:pPr>
    </w:p>
    <w:p w:rsidR="0079402A" w:rsidRDefault="0079402A" w:rsidP="00B02A84">
      <w:pPr>
        <w:spacing w:after="23" w:line="259" w:lineRule="auto"/>
        <w:ind w:left="540"/>
        <w:jc w:val="both"/>
        <w:rPr>
          <w:rFonts w:eastAsia="Times New Roman"/>
          <w:color w:val="000000"/>
          <w:sz w:val="28"/>
        </w:rPr>
      </w:pPr>
    </w:p>
    <w:p w:rsidR="0079402A" w:rsidRDefault="0079402A" w:rsidP="00B02A84">
      <w:pPr>
        <w:spacing w:after="23" w:line="259" w:lineRule="auto"/>
        <w:ind w:left="540"/>
        <w:jc w:val="both"/>
        <w:rPr>
          <w:rFonts w:eastAsia="Times New Roman"/>
          <w:color w:val="000000"/>
          <w:sz w:val="28"/>
        </w:rPr>
      </w:pPr>
    </w:p>
    <w:p w:rsidR="00D15FA9" w:rsidRDefault="00D15FA9" w:rsidP="00B02A84">
      <w:pPr>
        <w:spacing w:after="23" w:line="259" w:lineRule="auto"/>
        <w:ind w:left="540"/>
        <w:jc w:val="both"/>
        <w:rPr>
          <w:rFonts w:eastAsia="Times New Roman"/>
          <w:color w:val="000000"/>
          <w:sz w:val="28"/>
        </w:rPr>
      </w:pPr>
    </w:p>
    <w:p w:rsidR="004D1363" w:rsidRDefault="004D1363" w:rsidP="00B02A84">
      <w:pPr>
        <w:spacing w:after="23" w:line="259" w:lineRule="auto"/>
        <w:ind w:left="540"/>
        <w:jc w:val="both"/>
        <w:rPr>
          <w:rFonts w:eastAsia="Arial"/>
          <w:sz w:val="20"/>
          <w:szCs w:val="20"/>
        </w:rPr>
      </w:pPr>
      <w:r>
        <w:rPr>
          <w:rFonts w:ascii="Arial" w:eastAsia="Arial" w:hAnsi="Arial" w:cs="Arial"/>
          <w:sz w:val="20"/>
        </w:rPr>
        <w:lastRenderedPageBreak/>
        <w:t xml:space="preserve">                                                                                                                                    </w:t>
      </w:r>
      <w:r w:rsidRPr="004D1363">
        <w:rPr>
          <w:rFonts w:eastAsia="Arial"/>
          <w:sz w:val="20"/>
          <w:szCs w:val="20"/>
        </w:rPr>
        <w:t xml:space="preserve">Приложение № 1  </w:t>
      </w:r>
    </w:p>
    <w:p w:rsidR="004D1363" w:rsidRDefault="004D1363" w:rsidP="00B02A84">
      <w:pPr>
        <w:spacing w:after="23" w:line="259" w:lineRule="auto"/>
        <w:ind w:left="540"/>
        <w:jc w:val="both"/>
        <w:rPr>
          <w:rFonts w:eastAsia="Times New Roman"/>
          <w:sz w:val="20"/>
          <w:szCs w:val="20"/>
        </w:rPr>
      </w:pPr>
      <w:r>
        <w:rPr>
          <w:rFonts w:eastAsia="Arial"/>
          <w:sz w:val="20"/>
          <w:szCs w:val="20"/>
        </w:rPr>
        <w:t xml:space="preserve">                                                                                                          </w:t>
      </w:r>
      <w:proofErr w:type="gramStart"/>
      <w:r w:rsidRPr="004D1363">
        <w:rPr>
          <w:rFonts w:eastAsia="Arial"/>
          <w:sz w:val="20"/>
          <w:szCs w:val="20"/>
        </w:rPr>
        <w:t xml:space="preserve">к </w:t>
      </w:r>
      <w:r>
        <w:rPr>
          <w:rFonts w:eastAsia="Arial"/>
          <w:sz w:val="20"/>
          <w:szCs w:val="20"/>
        </w:rPr>
        <w:t xml:space="preserve"> Пр</w:t>
      </w:r>
      <w:r w:rsidRPr="004D1363">
        <w:rPr>
          <w:rFonts w:eastAsia="Arial"/>
          <w:sz w:val="20"/>
          <w:szCs w:val="20"/>
        </w:rPr>
        <w:t>авилам</w:t>
      </w:r>
      <w:proofErr w:type="gramEnd"/>
      <w:r w:rsidRPr="004D1363">
        <w:rPr>
          <w:rFonts w:eastAsia="Arial"/>
          <w:sz w:val="20"/>
          <w:szCs w:val="20"/>
        </w:rPr>
        <w:t xml:space="preserve"> </w:t>
      </w:r>
      <w:r w:rsidRPr="004D1363">
        <w:rPr>
          <w:rFonts w:eastAsia="Times New Roman"/>
          <w:sz w:val="20"/>
          <w:szCs w:val="20"/>
        </w:rPr>
        <w:t xml:space="preserve">размещения информационных </w:t>
      </w:r>
      <w:r>
        <w:rPr>
          <w:rFonts w:eastAsia="Times New Roman"/>
          <w:sz w:val="20"/>
          <w:szCs w:val="20"/>
        </w:rPr>
        <w:t xml:space="preserve"> </w:t>
      </w:r>
    </w:p>
    <w:p w:rsidR="004D1363" w:rsidRDefault="004D1363" w:rsidP="00B02A84">
      <w:pPr>
        <w:spacing w:after="23" w:line="259" w:lineRule="auto"/>
        <w:ind w:left="540"/>
        <w:jc w:val="both"/>
        <w:rPr>
          <w:rFonts w:eastAsia="Times New Roman"/>
          <w:sz w:val="20"/>
          <w:szCs w:val="20"/>
        </w:rPr>
      </w:pPr>
      <w:r>
        <w:rPr>
          <w:rFonts w:eastAsia="Times New Roman"/>
          <w:sz w:val="20"/>
          <w:szCs w:val="20"/>
        </w:rPr>
        <w:t xml:space="preserve">                                                                                                          </w:t>
      </w:r>
      <w:r w:rsidRPr="004D1363">
        <w:rPr>
          <w:rFonts w:eastAsia="Times New Roman"/>
          <w:sz w:val="20"/>
          <w:szCs w:val="20"/>
        </w:rPr>
        <w:t>конструкций на фасадах</w:t>
      </w:r>
      <w:r w:rsidRPr="004D1363">
        <w:rPr>
          <w:rFonts w:eastAsia="Times New Roman"/>
          <w:b/>
          <w:bCs/>
          <w:sz w:val="20"/>
          <w:szCs w:val="20"/>
        </w:rPr>
        <w:t xml:space="preserve"> </w:t>
      </w:r>
      <w:r w:rsidRPr="004D1363">
        <w:rPr>
          <w:rFonts w:eastAsia="Times New Roman"/>
          <w:sz w:val="20"/>
          <w:szCs w:val="20"/>
        </w:rPr>
        <w:t xml:space="preserve">зданий (строений, </w:t>
      </w:r>
    </w:p>
    <w:p w:rsidR="00E67253" w:rsidRDefault="004D1363" w:rsidP="00B02A84">
      <w:pPr>
        <w:spacing w:after="23" w:line="259" w:lineRule="auto"/>
        <w:ind w:left="540"/>
        <w:jc w:val="both"/>
        <w:rPr>
          <w:rFonts w:eastAsia="Times New Roman"/>
          <w:sz w:val="20"/>
          <w:szCs w:val="20"/>
        </w:rPr>
      </w:pPr>
      <w:r>
        <w:rPr>
          <w:rFonts w:eastAsia="Times New Roman"/>
          <w:sz w:val="20"/>
          <w:szCs w:val="20"/>
        </w:rPr>
        <w:t xml:space="preserve">                                                                                                          </w:t>
      </w:r>
      <w:r w:rsidRPr="004D1363">
        <w:rPr>
          <w:rFonts w:eastAsia="Times New Roman"/>
          <w:sz w:val="20"/>
          <w:szCs w:val="20"/>
        </w:rPr>
        <w:t xml:space="preserve">сооружений) на территории </w:t>
      </w:r>
      <w:r w:rsidR="00E67253">
        <w:rPr>
          <w:rFonts w:eastAsia="Times New Roman"/>
          <w:sz w:val="20"/>
          <w:szCs w:val="20"/>
        </w:rPr>
        <w:t xml:space="preserve">                    </w:t>
      </w:r>
    </w:p>
    <w:p w:rsidR="00D15FA9" w:rsidRPr="004D1363" w:rsidRDefault="00E67253" w:rsidP="00B02A84">
      <w:pPr>
        <w:spacing w:after="23" w:line="259" w:lineRule="auto"/>
        <w:ind w:left="540"/>
        <w:jc w:val="both"/>
        <w:rPr>
          <w:rFonts w:eastAsia="Times New Roman"/>
          <w:color w:val="000000"/>
          <w:sz w:val="20"/>
          <w:szCs w:val="20"/>
        </w:rPr>
      </w:pPr>
      <w:r>
        <w:rPr>
          <w:rFonts w:eastAsia="Times New Roman"/>
          <w:sz w:val="20"/>
          <w:szCs w:val="20"/>
        </w:rPr>
        <w:t xml:space="preserve">                                                                                                          </w:t>
      </w:r>
      <w:proofErr w:type="spellStart"/>
      <w:r w:rsidR="004D1363" w:rsidRPr="004D1363">
        <w:rPr>
          <w:rFonts w:eastAsia="Times New Roman"/>
          <w:sz w:val="20"/>
          <w:szCs w:val="20"/>
        </w:rPr>
        <w:t>Новозыбковского</w:t>
      </w:r>
      <w:proofErr w:type="spellEnd"/>
      <w:r w:rsidR="004D1363" w:rsidRPr="004D1363">
        <w:rPr>
          <w:rFonts w:eastAsia="Times New Roman"/>
          <w:sz w:val="20"/>
          <w:szCs w:val="20"/>
        </w:rPr>
        <w:t xml:space="preserve"> городского округа</w:t>
      </w:r>
    </w:p>
    <w:p w:rsidR="00D15FA9" w:rsidRDefault="00D15FA9" w:rsidP="00B02A84">
      <w:pPr>
        <w:spacing w:after="23" w:line="259" w:lineRule="auto"/>
        <w:ind w:left="540"/>
        <w:jc w:val="both"/>
        <w:rPr>
          <w:rFonts w:eastAsia="Times New Roman"/>
          <w:color w:val="000000"/>
          <w:sz w:val="28"/>
        </w:rPr>
      </w:pPr>
    </w:p>
    <w:p w:rsidR="00C34E2E" w:rsidRDefault="00C34E2E" w:rsidP="00C34E2E">
      <w:pPr>
        <w:spacing w:after="55" w:line="259" w:lineRule="auto"/>
        <w:ind w:right="76"/>
        <w:jc w:val="center"/>
        <w:rPr>
          <w:rFonts w:eastAsia="Times New Roman"/>
          <w:b/>
          <w:color w:val="000000"/>
          <w:sz w:val="24"/>
          <w:u w:val="single" w:color="000000"/>
        </w:rPr>
      </w:pPr>
      <w:r w:rsidRPr="00C34E2E">
        <w:rPr>
          <w:rFonts w:eastAsia="Times New Roman"/>
          <w:b/>
          <w:color w:val="000000"/>
          <w:sz w:val="24"/>
          <w:u w:val="single" w:color="000000"/>
        </w:rPr>
        <w:t>ПРЕДПИСАНИЕ</w:t>
      </w:r>
    </w:p>
    <w:p w:rsidR="00C34E2E" w:rsidRDefault="00C34E2E" w:rsidP="00C34E2E">
      <w:pPr>
        <w:spacing w:after="55" w:line="259" w:lineRule="auto"/>
        <w:ind w:right="76"/>
        <w:jc w:val="center"/>
        <w:rPr>
          <w:rFonts w:eastAsia="Times New Roman"/>
          <w:b/>
          <w:color w:val="000000"/>
          <w:sz w:val="24"/>
          <w:u w:val="single" w:color="000000"/>
        </w:rPr>
      </w:pPr>
      <w:r w:rsidRPr="00C34E2E">
        <w:rPr>
          <w:rFonts w:eastAsia="Times New Roman"/>
          <w:b/>
          <w:color w:val="000000"/>
          <w:sz w:val="24"/>
          <w:u w:val="single" w:color="000000"/>
        </w:rPr>
        <w:t>о демонтаже информационной конструкции</w:t>
      </w:r>
    </w:p>
    <w:p w:rsidR="00C34E2E" w:rsidRDefault="00C34E2E" w:rsidP="00C34E2E">
      <w:pPr>
        <w:spacing w:after="55" w:line="259" w:lineRule="auto"/>
        <w:ind w:right="76"/>
        <w:rPr>
          <w:rFonts w:eastAsia="Times New Roman"/>
          <w:b/>
          <w:color w:val="000000"/>
          <w:sz w:val="24"/>
          <w:u w:val="single" w:color="000000"/>
        </w:rPr>
      </w:pPr>
    </w:p>
    <w:p w:rsidR="00C34E2E" w:rsidRPr="00C34E2E" w:rsidRDefault="00C34E2E" w:rsidP="00C34E2E">
      <w:pPr>
        <w:spacing w:after="55" w:line="259" w:lineRule="auto"/>
        <w:ind w:right="76"/>
        <w:rPr>
          <w:rFonts w:eastAsia="Times New Roman"/>
          <w:color w:val="000000"/>
          <w:sz w:val="24"/>
          <w:szCs w:val="24"/>
        </w:rPr>
      </w:pPr>
      <w:r>
        <w:rPr>
          <w:rFonts w:eastAsia="Times New Roman"/>
          <w:color w:val="000000"/>
          <w:sz w:val="24"/>
        </w:rPr>
        <w:t xml:space="preserve">  </w:t>
      </w:r>
      <w:r w:rsidRPr="00E67253">
        <w:rPr>
          <w:rFonts w:eastAsia="Times New Roman"/>
          <w:color w:val="000000"/>
          <w:sz w:val="24"/>
          <w:szCs w:val="24"/>
        </w:rPr>
        <w:t xml:space="preserve">№  _______                        </w:t>
      </w:r>
      <w:r w:rsidRPr="00C34E2E">
        <w:rPr>
          <w:rFonts w:eastAsia="Times New Roman"/>
          <w:color w:val="000000"/>
          <w:sz w:val="24"/>
          <w:szCs w:val="24"/>
        </w:rPr>
        <w:t xml:space="preserve">                                                          «____» _____________ 20</w:t>
      </w:r>
      <w:r w:rsidRPr="00E67253">
        <w:rPr>
          <w:rFonts w:eastAsia="Times New Roman"/>
          <w:color w:val="000000"/>
          <w:sz w:val="24"/>
          <w:szCs w:val="24"/>
        </w:rPr>
        <w:t>2</w:t>
      </w:r>
      <w:r w:rsidRPr="00C34E2E">
        <w:rPr>
          <w:rFonts w:eastAsia="Times New Roman"/>
          <w:color w:val="000000"/>
          <w:sz w:val="24"/>
          <w:szCs w:val="24"/>
        </w:rPr>
        <w:t xml:space="preserve">__ г. </w:t>
      </w:r>
    </w:p>
    <w:p w:rsidR="00C34E2E" w:rsidRPr="00C34E2E" w:rsidRDefault="00C34E2E" w:rsidP="00C34E2E">
      <w:pPr>
        <w:spacing w:line="259" w:lineRule="auto"/>
        <w:rPr>
          <w:rFonts w:eastAsia="Times New Roman"/>
          <w:color w:val="000000"/>
          <w:sz w:val="24"/>
          <w:szCs w:val="24"/>
        </w:rPr>
      </w:pPr>
      <w:r w:rsidRPr="00C34E2E">
        <w:rPr>
          <w:rFonts w:eastAsia="Times New Roman"/>
          <w:color w:val="000000"/>
          <w:sz w:val="24"/>
          <w:szCs w:val="24"/>
        </w:rPr>
        <w:t xml:space="preserve"> </w:t>
      </w:r>
    </w:p>
    <w:p w:rsidR="00C34E2E" w:rsidRPr="00C34E2E" w:rsidRDefault="00C34E2E" w:rsidP="00C34E2E">
      <w:pPr>
        <w:spacing w:line="259" w:lineRule="auto"/>
        <w:rPr>
          <w:rFonts w:eastAsia="Times New Roman"/>
          <w:color w:val="000000"/>
          <w:sz w:val="24"/>
          <w:szCs w:val="24"/>
        </w:rPr>
      </w:pPr>
      <w:r w:rsidRPr="00C34E2E">
        <w:rPr>
          <w:rFonts w:eastAsia="Times New Roman"/>
          <w:color w:val="000000"/>
          <w:sz w:val="24"/>
          <w:szCs w:val="24"/>
        </w:rPr>
        <w:t>Мною,</w:t>
      </w:r>
      <w:r w:rsidRPr="00C34E2E">
        <w:rPr>
          <w:rFonts w:eastAsia="Times New Roman"/>
          <w:b/>
          <w:color w:val="000000"/>
          <w:sz w:val="24"/>
          <w:szCs w:val="24"/>
        </w:rPr>
        <w:t xml:space="preserve"> __________________________________________</w:t>
      </w:r>
      <w:r w:rsidRPr="00E67253">
        <w:rPr>
          <w:rFonts w:eastAsia="Times New Roman"/>
          <w:b/>
          <w:color w:val="000000"/>
          <w:sz w:val="24"/>
          <w:szCs w:val="24"/>
        </w:rPr>
        <w:t>__________________________</w:t>
      </w:r>
      <w:r w:rsidRPr="00C34E2E">
        <w:rPr>
          <w:rFonts w:eastAsia="Times New Roman"/>
          <w:b/>
          <w:color w:val="000000"/>
          <w:sz w:val="24"/>
          <w:szCs w:val="24"/>
        </w:rPr>
        <w:t xml:space="preserve">, </w:t>
      </w:r>
    </w:p>
    <w:p w:rsidR="00C34E2E" w:rsidRPr="00C34E2E" w:rsidRDefault="00C34E2E" w:rsidP="00C34E2E">
      <w:pPr>
        <w:tabs>
          <w:tab w:val="center" w:pos="3054"/>
        </w:tabs>
        <w:spacing w:line="259" w:lineRule="auto"/>
        <w:rPr>
          <w:rFonts w:eastAsia="Times New Roman"/>
          <w:color w:val="000000"/>
          <w:sz w:val="24"/>
          <w:szCs w:val="24"/>
        </w:rPr>
      </w:pPr>
      <w:r w:rsidRPr="00C34E2E">
        <w:rPr>
          <w:rFonts w:eastAsia="Times New Roman"/>
          <w:b/>
          <w:color w:val="000000"/>
          <w:sz w:val="24"/>
          <w:szCs w:val="24"/>
        </w:rPr>
        <w:t xml:space="preserve"> </w:t>
      </w:r>
      <w:r w:rsidRPr="00C34E2E">
        <w:rPr>
          <w:rFonts w:eastAsia="Times New Roman"/>
          <w:b/>
          <w:color w:val="000000"/>
          <w:sz w:val="24"/>
          <w:szCs w:val="24"/>
        </w:rPr>
        <w:tab/>
        <w:t xml:space="preserve">                                      </w:t>
      </w:r>
      <w:r w:rsidRPr="00C34E2E">
        <w:rPr>
          <w:rFonts w:eastAsia="Times New Roman"/>
          <w:color w:val="000000"/>
          <w:sz w:val="24"/>
          <w:szCs w:val="24"/>
          <w:vertAlign w:val="subscript"/>
        </w:rPr>
        <w:t>(Ф.И.О., должность)</w:t>
      </w:r>
      <w:r w:rsidRPr="00C34E2E">
        <w:rPr>
          <w:rFonts w:eastAsia="Times New Roman"/>
          <w:color w:val="000000"/>
          <w:sz w:val="24"/>
          <w:szCs w:val="24"/>
        </w:rPr>
        <w:t xml:space="preserve"> </w:t>
      </w:r>
    </w:p>
    <w:p w:rsidR="00E67253" w:rsidRDefault="00C34E2E" w:rsidP="00D15FA9">
      <w:pPr>
        <w:spacing w:after="5" w:line="269" w:lineRule="auto"/>
        <w:ind w:left="-5" w:right="53" w:hanging="10"/>
        <w:jc w:val="both"/>
        <w:rPr>
          <w:rFonts w:eastAsia="Times New Roman"/>
          <w:color w:val="000000"/>
          <w:sz w:val="24"/>
          <w:szCs w:val="24"/>
        </w:rPr>
      </w:pPr>
      <w:r w:rsidRPr="00C34E2E">
        <w:rPr>
          <w:rFonts w:eastAsia="Times New Roman"/>
          <w:color w:val="000000"/>
          <w:sz w:val="24"/>
          <w:szCs w:val="24"/>
        </w:rPr>
        <w:t>была выявлена информационная конструкция, не соответств</w:t>
      </w:r>
      <w:r w:rsidRPr="00E67253">
        <w:rPr>
          <w:rFonts w:eastAsia="Times New Roman"/>
          <w:color w:val="000000"/>
          <w:sz w:val="24"/>
          <w:szCs w:val="24"/>
        </w:rPr>
        <w:t>ующая п.___________</w:t>
      </w:r>
      <w:r w:rsidRPr="00E67253">
        <w:rPr>
          <w:rFonts w:eastAsia="Times New Roman"/>
          <w:sz w:val="24"/>
          <w:szCs w:val="24"/>
        </w:rPr>
        <w:t xml:space="preserve"> Правил размещения информационных конструкций на фасадах</w:t>
      </w:r>
      <w:r w:rsidRPr="00E67253">
        <w:rPr>
          <w:rFonts w:eastAsia="Times New Roman"/>
          <w:b/>
          <w:bCs/>
          <w:sz w:val="24"/>
          <w:szCs w:val="24"/>
        </w:rPr>
        <w:t xml:space="preserve"> </w:t>
      </w:r>
      <w:r w:rsidRPr="00E67253">
        <w:rPr>
          <w:rFonts w:eastAsia="Times New Roman"/>
          <w:sz w:val="24"/>
          <w:szCs w:val="24"/>
        </w:rPr>
        <w:t xml:space="preserve">зданий (строений, сооружений) на территории </w:t>
      </w:r>
      <w:proofErr w:type="spellStart"/>
      <w:r w:rsidRPr="00E67253">
        <w:rPr>
          <w:rFonts w:eastAsia="Times New Roman"/>
          <w:sz w:val="24"/>
          <w:szCs w:val="24"/>
        </w:rPr>
        <w:t>Н</w:t>
      </w:r>
      <w:r w:rsidR="00D15FA9" w:rsidRPr="00E67253">
        <w:rPr>
          <w:rFonts w:eastAsia="Times New Roman"/>
          <w:sz w:val="24"/>
          <w:szCs w:val="24"/>
        </w:rPr>
        <w:t>овозыбковского</w:t>
      </w:r>
      <w:proofErr w:type="spellEnd"/>
      <w:r w:rsidR="00D15FA9" w:rsidRPr="00E67253">
        <w:rPr>
          <w:rFonts w:eastAsia="Times New Roman"/>
          <w:sz w:val="24"/>
          <w:szCs w:val="24"/>
        </w:rPr>
        <w:t xml:space="preserve"> городского округа </w:t>
      </w:r>
      <w:r w:rsidRPr="00C34E2E">
        <w:rPr>
          <w:rFonts w:eastAsia="Times New Roman"/>
          <w:color w:val="000000"/>
          <w:sz w:val="24"/>
          <w:szCs w:val="24"/>
        </w:rPr>
        <w:t>по адресу: _____________________________________</w:t>
      </w:r>
      <w:r w:rsidR="00D15FA9" w:rsidRPr="00E67253">
        <w:rPr>
          <w:rFonts w:eastAsia="Times New Roman"/>
          <w:color w:val="000000"/>
          <w:sz w:val="24"/>
          <w:szCs w:val="24"/>
        </w:rPr>
        <w:t>__</w:t>
      </w:r>
      <w:r w:rsidRPr="00C34E2E">
        <w:rPr>
          <w:rFonts w:eastAsia="Times New Roman"/>
          <w:color w:val="000000"/>
          <w:sz w:val="24"/>
          <w:szCs w:val="24"/>
        </w:rPr>
        <w:t>тип конструкци</w:t>
      </w:r>
      <w:r w:rsidR="00D15FA9" w:rsidRPr="00E67253">
        <w:rPr>
          <w:rFonts w:eastAsia="Times New Roman"/>
          <w:color w:val="000000"/>
          <w:sz w:val="24"/>
          <w:szCs w:val="24"/>
        </w:rPr>
        <w:t>и:________________________</w:t>
      </w:r>
    </w:p>
    <w:p w:rsidR="00C34E2E" w:rsidRPr="00C34E2E" w:rsidRDefault="00E67253" w:rsidP="00D15FA9">
      <w:pPr>
        <w:spacing w:after="5" w:line="269" w:lineRule="auto"/>
        <w:ind w:left="-5" w:right="53" w:hanging="10"/>
        <w:jc w:val="both"/>
        <w:rPr>
          <w:rFonts w:eastAsia="Times New Roman"/>
          <w:color w:val="000000"/>
          <w:sz w:val="24"/>
          <w:szCs w:val="24"/>
        </w:rPr>
      </w:pPr>
      <w:r>
        <w:rPr>
          <w:rFonts w:eastAsia="Times New Roman"/>
          <w:color w:val="000000"/>
          <w:sz w:val="24"/>
          <w:szCs w:val="24"/>
        </w:rPr>
        <w:t>_______________________________________________________________________________</w:t>
      </w:r>
      <w:r w:rsidR="00C34E2E" w:rsidRPr="00C34E2E">
        <w:rPr>
          <w:rFonts w:eastAsia="Times New Roman"/>
          <w:color w:val="000000"/>
          <w:sz w:val="24"/>
          <w:szCs w:val="24"/>
        </w:rPr>
        <w:t xml:space="preserve"> общей площадью:</w:t>
      </w:r>
      <w:r>
        <w:rPr>
          <w:rFonts w:eastAsia="Times New Roman"/>
          <w:color w:val="000000"/>
          <w:sz w:val="24"/>
          <w:szCs w:val="24"/>
        </w:rPr>
        <w:t xml:space="preserve">  ____</w:t>
      </w:r>
    </w:p>
    <w:p w:rsidR="00C34E2E" w:rsidRPr="00C34E2E" w:rsidRDefault="00C34E2E" w:rsidP="00C34E2E">
      <w:pPr>
        <w:spacing w:line="259" w:lineRule="auto"/>
        <w:rPr>
          <w:rFonts w:eastAsia="Times New Roman"/>
          <w:color w:val="000000"/>
          <w:sz w:val="24"/>
          <w:szCs w:val="24"/>
        </w:rPr>
      </w:pPr>
      <w:r w:rsidRPr="00C34E2E">
        <w:rPr>
          <w:rFonts w:eastAsia="Times New Roman"/>
          <w:color w:val="000000"/>
          <w:sz w:val="24"/>
          <w:szCs w:val="24"/>
        </w:rPr>
        <w:t xml:space="preserve"> </w:t>
      </w:r>
    </w:p>
    <w:p w:rsidR="00C34E2E" w:rsidRPr="00C34E2E" w:rsidRDefault="00C34E2E" w:rsidP="00C34E2E">
      <w:pPr>
        <w:spacing w:after="5" w:line="269" w:lineRule="auto"/>
        <w:ind w:left="-5" w:right="53" w:hanging="10"/>
        <w:jc w:val="both"/>
        <w:rPr>
          <w:rFonts w:eastAsia="Times New Roman"/>
          <w:color w:val="000000"/>
          <w:sz w:val="24"/>
          <w:szCs w:val="24"/>
        </w:rPr>
      </w:pPr>
      <w:r w:rsidRPr="00C34E2E">
        <w:rPr>
          <w:rFonts w:eastAsia="Times New Roman"/>
          <w:b/>
          <w:color w:val="000000"/>
          <w:sz w:val="24"/>
          <w:szCs w:val="24"/>
        </w:rPr>
        <w:t>ПРЕДПИСЫВАЮ</w:t>
      </w:r>
      <w:r w:rsidRPr="00C34E2E">
        <w:rPr>
          <w:rFonts w:eastAsia="Times New Roman"/>
          <w:color w:val="000000"/>
          <w:sz w:val="24"/>
          <w:szCs w:val="24"/>
        </w:rPr>
        <w:t>: ___________________________________________________________________</w:t>
      </w:r>
      <w:r w:rsidR="00E67253">
        <w:rPr>
          <w:rFonts w:eastAsia="Times New Roman"/>
          <w:color w:val="000000"/>
          <w:sz w:val="24"/>
          <w:szCs w:val="24"/>
        </w:rPr>
        <w:t>____________</w:t>
      </w:r>
      <w:r w:rsidRPr="00C34E2E">
        <w:rPr>
          <w:rFonts w:eastAsia="Times New Roman"/>
          <w:color w:val="000000"/>
          <w:sz w:val="24"/>
          <w:szCs w:val="24"/>
        </w:rPr>
        <w:t xml:space="preserve"> </w:t>
      </w:r>
    </w:p>
    <w:p w:rsidR="00C34E2E" w:rsidRPr="00C34E2E" w:rsidRDefault="00C34E2E" w:rsidP="00C34E2E">
      <w:pPr>
        <w:spacing w:line="259" w:lineRule="auto"/>
        <w:ind w:right="70"/>
        <w:jc w:val="center"/>
        <w:rPr>
          <w:rFonts w:eastAsia="Times New Roman"/>
          <w:color w:val="000000"/>
          <w:sz w:val="24"/>
          <w:szCs w:val="24"/>
        </w:rPr>
      </w:pPr>
      <w:r w:rsidRPr="00C34E2E">
        <w:rPr>
          <w:rFonts w:eastAsia="Times New Roman"/>
          <w:color w:val="000000"/>
          <w:sz w:val="24"/>
          <w:szCs w:val="24"/>
        </w:rPr>
        <w:t xml:space="preserve">(Ф.И.О.(наименование), адрес лица, </w:t>
      </w:r>
    </w:p>
    <w:p w:rsidR="00E67253" w:rsidRDefault="00C34E2E" w:rsidP="00D15FA9">
      <w:pPr>
        <w:spacing w:line="259" w:lineRule="auto"/>
        <w:ind w:left="-15" w:right="137"/>
        <w:rPr>
          <w:rFonts w:eastAsia="Times New Roman"/>
          <w:color w:val="000000"/>
          <w:sz w:val="24"/>
          <w:szCs w:val="24"/>
        </w:rPr>
      </w:pPr>
      <w:r w:rsidRPr="00C34E2E">
        <w:rPr>
          <w:rFonts w:eastAsia="Times New Roman"/>
          <w:color w:val="000000"/>
          <w:sz w:val="24"/>
          <w:szCs w:val="24"/>
        </w:rPr>
        <w:t>____________________________________________________________________________</w:t>
      </w:r>
      <w:r w:rsidR="00E67253">
        <w:rPr>
          <w:rFonts w:eastAsia="Times New Roman"/>
          <w:color w:val="000000"/>
          <w:sz w:val="24"/>
          <w:szCs w:val="24"/>
        </w:rPr>
        <w:t>___</w:t>
      </w:r>
      <w:r w:rsidRPr="00C34E2E">
        <w:rPr>
          <w:rFonts w:eastAsia="Times New Roman"/>
          <w:color w:val="000000"/>
          <w:sz w:val="24"/>
          <w:szCs w:val="24"/>
        </w:rPr>
        <w:t xml:space="preserve">                                                                 </w:t>
      </w:r>
      <w:r w:rsidR="00E67253">
        <w:rPr>
          <w:rFonts w:eastAsia="Times New Roman"/>
          <w:color w:val="000000"/>
          <w:sz w:val="24"/>
          <w:szCs w:val="24"/>
        </w:rPr>
        <w:t xml:space="preserve"> </w:t>
      </w:r>
    </w:p>
    <w:p w:rsidR="00C34E2E" w:rsidRPr="00C34E2E" w:rsidRDefault="00E67253" w:rsidP="00D15FA9">
      <w:pPr>
        <w:spacing w:line="259" w:lineRule="auto"/>
        <w:ind w:left="-15" w:right="137"/>
        <w:rPr>
          <w:rFonts w:eastAsia="Times New Roman"/>
          <w:color w:val="000000"/>
          <w:sz w:val="24"/>
          <w:szCs w:val="24"/>
        </w:rPr>
      </w:pPr>
      <w:r>
        <w:rPr>
          <w:rFonts w:eastAsia="Times New Roman"/>
          <w:color w:val="000000"/>
          <w:sz w:val="24"/>
          <w:szCs w:val="24"/>
        </w:rPr>
        <w:t xml:space="preserve">                                       </w:t>
      </w:r>
      <w:proofErr w:type="gramStart"/>
      <w:r w:rsidR="00C34E2E" w:rsidRPr="00C34E2E">
        <w:rPr>
          <w:rFonts w:eastAsia="Times New Roman"/>
          <w:color w:val="000000"/>
          <w:sz w:val="24"/>
          <w:szCs w:val="24"/>
        </w:rPr>
        <w:t>в отношении</w:t>
      </w:r>
      <w:proofErr w:type="gramEnd"/>
      <w:r w:rsidR="00C34E2E" w:rsidRPr="00C34E2E">
        <w:rPr>
          <w:rFonts w:eastAsia="Times New Roman"/>
          <w:color w:val="000000"/>
          <w:sz w:val="24"/>
          <w:szCs w:val="24"/>
        </w:rPr>
        <w:t xml:space="preserve"> которого выдано предписание) </w:t>
      </w:r>
    </w:p>
    <w:p w:rsidR="00C34E2E" w:rsidRPr="00C34E2E" w:rsidRDefault="00C34E2E" w:rsidP="00C34E2E">
      <w:pPr>
        <w:spacing w:after="68" w:line="259" w:lineRule="auto"/>
        <w:rPr>
          <w:rFonts w:eastAsia="Times New Roman"/>
          <w:color w:val="000000"/>
          <w:sz w:val="24"/>
          <w:szCs w:val="24"/>
        </w:rPr>
      </w:pPr>
      <w:r w:rsidRPr="00C34E2E">
        <w:rPr>
          <w:rFonts w:eastAsia="Times New Roman"/>
          <w:color w:val="000000"/>
          <w:sz w:val="24"/>
          <w:szCs w:val="24"/>
        </w:rPr>
        <w:t xml:space="preserve"> </w:t>
      </w:r>
    </w:p>
    <w:p w:rsidR="00C34E2E" w:rsidRPr="00C34E2E" w:rsidRDefault="00C34E2E" w:rsidP="00C34E2E">
      <w:pPr>
        <w:spacing w:after="12" w:line="260" w:lineRule="auto"/>
        <w:ind w:left="-5" w:right="54" w:hanging="10"/>
        <w:jc w:val="both"/>
        <w:rPr>
          <w:rFonts w:eastAsia="Times New Roman"/>
          <w:color w:val="000000"/>
          <w:sz w:val="24"/>
          <w:szCs w:val="24"/>
        </w:rPr>
      </w:pPr>
      <w:r w:rsidRPr="00C34E2E">
        <w:rPr>
          <w:rFonts w:eastAsia="Times New Roman"/>
          <w:b/>
          <w:color w:val="000000"/>
          <w:sz w:val="24"/>
          <w:szCs w:val="24"/>
        </w:rPr>
        <w:t xml:space="preserve"> в течение 30 дней со дня получения настоящего предписания осуществить демонтаж информационной конструкции и привести ее в соответствие с Правилами </w:t>
      </w:r>
      <w:r w:rsidR="00D15FA9" w:rsidRPr="00E67253">
        <w:rPr>
          <w:rFonts w:eastAsia="Times New Roman"/>
          <w:b/>
          <w:sz w:val="24"/>
          <w:szCs w:val="24"/>
        </w:rPr>
        <w:t>размещения информационных конструкций на фасадах</w:t>
      </w:r>
      <w:r w:rsidR="00D15FA9" w:rsidRPr="00E67253">
        <w:rPr>
          <w:rFonts w:eastAsia="Times New Roman"/>
          <w:b/>
          <w:bCs/>
          <w:sz w:val="24"/>
          <w:szCs w:val="24"/>
        </w:rPr>
        <w:t xml:space="preserve"> </w:t>
      </w:r>
      <w:r w:rsidR="00D15FA9" w:rsidRPr="00E67253">
        <w:rPr>
          <w:rFonts w:eastAsia="Times New Roman"/>
          <w:b/>
          <w:sz w:val="24"/>
          <w:szCs w:val="24"/>
        </w:rPr>
        <w:t xml:space="preserve">зданий (строений, сооружений) на территории </w:t>
      </w:r>
      <w:proofErr w:type="spellStart"/>
      <w:r w:rsidR="00D15FA9" w:rsidRPr="00E67253">
        <w:rPr>
          <w:rFonts w:eastAsia="Times New Roman"/>
          <w:b/>
          <w:sz w:val="24"/>
          <w:szCs w:val="24"/>
        </w:rPr>
        <w:t>Новозыбковского</w:t>
      </w:r>
      <w:proofErr w:type="spellEnd"/>
      <w:r w:rsidR="00D15FA9" w:rsidRPr="00E67253">
        <w:rPr>
          <w:rFonts w:eastAsia="Times New Roman"/>
          <w:b/>
          <w:sz w:val="24"/>
          <w:szCs w:val="24"/>
        </w:rPr>
        <w:t xml:space="preserve"> городского округа</w:t>
      </w:r>
      <w:r w:rsidRPr="00C34E2E">
        <w:rPr>
          <w:rFonts w:eastAsia="Times New Roman"/>
          <w:b/>
          <w:color w:val="000000"/>
          <w:sz w:val="24"/>
          <w:szCs w:val="24"/>
        </w:rPr>
        <w:t xml:space="preserve">.  </w:t>
      </w:r>
    </w:p>
    <w:p w:rsidR="00C34E2E" w:rsidRPr="00C34E2E" w:rsidRDefault="00C34E2E" w:rsidP="00C34E2E">
      <w:pPr>
        <w:spacing w:after="5" w:line="269" w:lineRule="auto"/>
        <w:ind w:left="-5" w:right="53" w:hanging="10"/>
        <w:jc w:val="both"/>
        <w:rPr>
          <w:rFonts w:eastAsia="Times New Roman"/>
          <w:color w:val="000000"/>
          <w:sz w:val="24"/>
          <w:szCs w:val="24"/>
        </w:rPr>
      </w:pPr>
      <w:r w:rsidRPr="00C34E2E">
        <w:rPr>
          <w:rFonts w:eastAsia="Times New Roman"/>
          <w:color w:val="000000"/>
          <w:sz w:val="24"/>
          <w:szCs w:val="24"/>
        </w:rPr>
        <w:t xml:space="preserve">        В случае неисполнения данного предписания в установленный срок </w:t>
      </w:r>
      <w:proofErr w:type="spellStart"/>
      <w:r w:rsidR="00D15FA9" w:rsidRPr="00E67253">
        <w:rPr>
          <w:rFonts w:eastAsia="Times New Roman"/>
          <w:color w:val="000000"/>
          <w:sz w:val="24"/>
          <w:szCs w:val="24"/>
        </w:rPr>
        <w:t>Новозыбковская</w:t>
      </w:r>
      <w:proofErr w:type="spellEnd"/>
      <w:r w:rsidR="00D15FA9" w:rsidRPr="00E67253">
        <w:rPr>
          <w:rFonts w:eastAsia="Times New Roman"/>
          <w:color w:val="000000"/>
          <w:sz w:val="24"/>
          <w:szCs w:val="24"/>
        </w:rPr>
        <w:t xml:space="preserve"> городская а</w:t>
      </w:r>
      <w:r w:rsidRPr="00C34E2E">
        <w:rPr>
          <w:rFonts w:eastAsia="Times New Roman"/>
          <w:color w:val="000000"/>
          <w:sz w:val="24"/>
          <w:szCs w:val="24"/>
        </w:rPr>
        <w:t>дминистрации организует демонтаж информационной конструкции. Расходы по демонтажу, транспортировке, хранению и утилизации будут предъявлены Вам для возмещения.</w:t>
      </w:r>
      <w:r w:rsidRPr="00C34E2E">
        <w:rPr>
          <w:rFonts w:eastAsia="Times New Roman"/>
          <w:b/>
          <w:color w:val="000000"/>
          <w:sz w:val="24"/>
          <w:szCs w:val="24"/>
        </w:rPr>
        <w:t xml:space="preserve"> </w:t>
      </w:r>
    </w:p>
    <w:p w:rsidR="00C34E2E" w:rsidRPr="00C34E2E" w:rsidRDefault="00ED76F0" w:rsidP="00C34E2E">
      <w:pPr>
        <w:spacing w:after="12" w:line="260" w:lineRule="auto"/>
        <w:ind w:left="-5" w:right="54" w:hanging="10"/>
        <w:jc w:val="both"/>
        <w:rPr>
          <w:rFonts w:eastAsia="Times New Roman"/>
          <w:color w:val="000000"/>
          <w:sz w:val="24"/>
          <w:szCs w:val="24"/>
        </w:rPr>
      </w:pPr>
      <w:r>
        <w:rPr>
          <w:rFonts w:eastAsia="Times New Roman"/>
          <w:b/>
          <w:color w:val="000000"/>
          <w:sz w:val="24"/>
          <w:szCs w:val="24"/>
        </w:rPr>
        <w:t xml:space="preserve">      </w:t>
      </w:r>
      <w:r w:rsidR="00C34E2E" w:rsidRPr="00C34E2E">
        <w:rPr>
          <w:rFonts w:eastAsia="Times New Roman"/>
          <w:b/>
          <w:color w:val="000000"/>
          <w:sz w:val="24"/>
          <w:szCs w:val="24"/>
        </w:rPr>
        <w:t>А также Вы можете быть привлечены к а</w:t>
      </w:r>
      <w:r>
        <w:rPr>
          <w:rFonts w:eastAsia="Times New Roman"/>
          <w:b/>
          <w:color w:val="000000"/>
          <w:sz w:val="24"/>
          <w:szCs w:val="24"/>
        </w:rPr>
        <w:t>дминистративной ответственности.</w:t>
      </w:r>
    </w:p>
    <w:p w:rsidR="00C34E2E" w:rsidRPr="00C34E2E" w:rsidRDefault="00C34E2E" w:rsidP="00C34E2E">
      <w:pPr>
        <w:spacing w:after="5" w:line="269" w:lineRule="auto"/>
        <w:ind w:left="-5" w:right="53" w:hanging="10"/>
        <w:jc w:val="both"/>
        <w:rPr>
          <w:rFonts w:eastAsia="Times New Roman"/>
          <w:color w:val="000000"/>
          <w:sz w:val="24"/>
          <w:szCs w:val="24"/>
        </w:rPr>
      </w:pPr>
      <w:r w:rsidRPr="00C34E2E">
        <w:rPr>
          <w:rFonts w:eastAsia="Times New Roman"/>
          <w:color w:val="000000"/>
          <w:sz w:val="24"/>
          <w:szCs w:val="24"/>
        </w:rPr>
        <w:t xml:space="preserve">      Демонтированная конструкция, невостребованная Вами в течение 14 дней после демонтажа, будет утилизирована. </w:t>
      </w:r>
    </w:p>
    <w:p w:rsidR="00D15FA9" w:rsidRPr="00E67253" w:rsidRDefault="00D15FA9" w:rsidP="00D15FA9">
      <w:pPr>
        <w:spacing w:after="39" w:line="260" w:lineRule="auto"/>
        <w:ind w:left="-5" w:right="54" w:hanging="10"/>
        <w:jc w:val="both"/>
        <w:rPr>
          <w:rFonts w:eastAsia="Times New Roman"/>
          <w:b/>
          <w:color w:val="000000"/>
          <w:sz w:val="24"/>
          <w:szCs w:val="24"/>
        </w:rPr>
      </w:pPr>
      <w:r w:rsidRPr="00E67253">
        <w:rPr>
          <w:rFonts w:eastAsia="Times New Roman"/>
          <w:b/>
          <w:color w:val="000000"/>
          <w:sz w:val="24"/>
          <w:szCs w:val="24"/>
        </w:rPr>
        <w:t xml:space="preserve">      </w:t>
      </w:r>
      <w:r w:rsidR="00C34E2E" w:rsidRPr="00C34E2E">
        <w:rPr>
          <w:rFonts w:eastAsia="Times New Roman"/>
          <w:b/>
          <w:color w:val="000000"/>
          <w:sz w:val="24"/>
          <w:szCs w:val="24"/>
        </w:rPr>
        <w:t xml:space="preserve">О выполнении настоящего предписания письменно сообщить в </w:t>
      </w:r>
      <w:r w:rsidRPr="00E67253">
        <w:rPr>
          <w:rFonts w:eastAsia="Times New Roman"/>
          <w:b/>
          <w:color w:val="000000"/>
          <w:sz w:val="24"/>
          <w:szCs w:val="24"/>
        </w:rPr>
        <w:t xml:space="preserve">отдел архитектуры и градостроительства </w:t>
      </w:r>
      <w:proofErr w:type="spellStart"/>
      <w:r w:rsidRPr="00E67253">
        <w:rPr>
          <w:rFonts w:eastAsia="Times New Roman"/>
          <w:b/>
          <w:color w:val="000000"/>
          <w:sz w:val="24"/>
          <w:szCs w:val="24"/>
        </w:rPr>
        <w:t>Новозыбковской</w:t>
      </w:r>
      <w:proofErr w:type="spellEnd"/>
      <w:r w:rsidRPr="00E67253">
        <w:rPr>
          <w:rFonts w:eastAsia="Times New Roman"/>
          <w:b/>
          <w:color w:val="000000"/>
          <w:sz w:val="24"/>
          <w:szCs w:val="24"/>
        </w:rPr>
        <w:t xml:space="preserve"> городской администрации по адресу: г. Новозыбков, пл. Октябрьской революции, д. 2, кабинет 410</w:t>
      </w:r>
    </w:p>
    <w:p w:rsidR="00D15FA9" w:rsidRPr="00D15FA9" w:rsidRDefault="00D15FA9" w:rsidP="00D15FA9">
      <w:pPr>
        <w:spacing w:after="39" w:line="260" w:lineRule="auto"/>
        <w:ind w:left="-5" w:right="54" w:hanging="10"/>
        <w:jc w:val="both"/>
        <w:rPr>
          <w:rFonts w:eastAsia="Times New Roman"/>
          <w:b/>
          <w:color w:val="000000"/>
          <w:sz w:val="24"/>
          <w:szCs w:val="24"/>
        </w:rPr>
      </w:pPr>
      <w:r w:rsidRPr="00E67253">
        <w:rPr>
          <w:rFonts w:eastAsia="Times New Roman"/>
          <w:b/>
          <w:color w:val="000000"/>
          <w:sz w:val="24"/>
          <w:szCs w:val="24"/>
        </w:rPr>
        <w:t xml:space="preserve">Предписание выдал:          </w:t>
      </w:r>
      <w:r w:rsidRPr="00D15FA9">
        <w:rPr>
          <w:rFonts w:eastAsia="Times New Roman"/>
          <w:b/>
          <w:color w:val="000000"/>
          <w:sz w:val="24"/>
          <w:szCs w:val="24"/>
        </w:rPr>
        <w:t>________</w:t>
      </w:r>
      <w:r w:rsidRPr="00E67253">
        <w:rPr>
          <w:rFonts w:eastAsia="Times New Roman"/>
          <w:b/>
          <w:color w:val="000000"/>
          <w:sz w:val="24"/>
          <w:szCs w:val="24"/>
        </w:rPr>
        <w:t>____________________       _____________</w:t>
      </w:r>
    </w:p>
    <w:p w:rsidR="00D15FA9" w:rsidRPr="00D15FA9" w:rsidRDefault="00D15FA9" w:rsidP="00D15FA9">
      <w:pPr>
        <w:tabs>
          <w:tab w:val="center" w:pos="2446"/>
          <w:tab w:val="center" w:pos="8263"/>
        </w:tabs>
        <w:spacing w:after="60" w:line="259" w:lineRule="auto"/>
        <w:rPr>
          <w:rFonts w:eastAsia="Times New Roman"/>
          <w:color w:val="000000"/>
          <w:sz w:val="24"/>
          <w:szCs w:val="24"/>
        </w:rPr>
      </w:pPr>
      <w:r w:rsidRPr="00D15FA9">
        <w:rPr>
          <w:rFonts w:eastAsia="Calibri"/>
          <w:color w:val="000000"/>
          <w:sz w:val="24"/>
          <w:szCs w:val="24"/>
        </w:rPr>
        <w:tab/>
      </w:r>
      <w:r w:rsidRPr="00D15FA9">
        <w:rPr>
          <w:rFonts w:eastAsia="Times New Roman"/>
          <w:color w:val="000000"/>
          <w:sz w:val="24"/>
          <w:szCs w:val="24"/>
        </w:rPr>
        <w:t xml:space="preserve">                                                                           (Ф.И.О.) </w:t>
      </w:r>
      <w:r w:rsidRPr="00D15FA9">
        <w:rPr>
          <w:rFonts w:eastAsia="Times New Roman"/>
          <w:color w:val="000000"/>
          <w:sz w:val="24"/>
          <w:szCs w:val="24"/>
        </w:rPr>
        <w:tab/>
        <w:t xml:space="preserve">   (Подпись) </w:t>
      </w:r>
    </w:p>
    <w:p w:rsidR="00D15FA9" w:rsidRPr="00D15FA9" w:rsidRDefault="00D15FA9" w:rsidP="00D15FA9">
      <w:pPr>
        <w:spacing w:after="34" w:line="259" w:lineRule="auto"/>
        <w:ind w:left="428"/>
        <w:rPr>
          <w:rFonts w:eastAsia="Times New Roman"/>
          <w:color w:val="000000"/>
          <w:sz w:val="28"/>
          <w:szCs w:val="28"/>
        </w:rPr>
      </w:pPr>
      <w:r w:rsidRPr="00D15FA9">
        <w:rPr>
          <w:rFonts w:eastAsia="Times New Roman"/>
          <w:b/>
          <w:color w:val="000000"/>
          <w:sz w:val="28"/>
          <w:szCs w:val="28"/>
        </w:rPr>
        <w:t xml:space="preserve"> </w:t>
      </w:r>
    </w:p>
    <w:p w:rsidR="001A7074" w:rsidRDefault="001A7074" w:rsidP="004D1363">
      <w:pPr>
        <w:spacing w:line="313" w:lineRule="auto"/>
        <w:ind w:left="1868" w:right="1645" w:hanging="10"/>
        <w:jc w:val="center"/>
        <w:rPr>
          <w:rFonts w:eastAsia="Times New Roman"/>
          <w:b/>
          <w:color w:val="000000"/>
          <w:sz w:val="28"/>
          <w:szCs w:val="28"/>
          <w:u w:val="single" w:color="000000"/>
        </w:rPr>
      </w:pPr>
    </w:p>
    <w:p w:rsidR="00ED76F0" w:rsidRDefault="00ED76F0" w:rsidP="004D1363">
      <w:pPr>
        <w:spacing w:line="313" w:lineRule="auto"/>
        <w:ind w:left="1868" w:right="1645" w:hanging="10"/>
        <w:jc w:val="center"/>
        <w:rPr>
          <w:rFonts w:eastAsia="Times New Roman"/>
          <w:b/>
          <w:color w:val="000000"/>
          <w:sz w:val="28"/>
          <w:szCs w:val="28"/>
          <w:u w:val="single" w:color="000000"/>
        </w:rPr>
      </w:pPr>
    </w:p>
    <w:p w:rsidR="00ED76F0" w:rsidRDefault="00ED76F0" w:rsidP="004D1363">
      <w:pPr>
        <w:spacing w:line="313" w:lineRule="auto"/>
        <w:ind w:left="1868" w:right="1645" w:hanging="10"/>
        <w:jc w:val="center"/>
        <w:rPr>
          <w:rFonts w:eastAsia="Times New Roman"/>
          <w:b/>
          <w:color w:val="000000"/>
          <w:sz w:val="28"/>
          <w:szCs w:val="28"/>
          <w:u w:val="single" w:color="000000"/>
        </w:rPr>
      </w:pPr>
    </w:p>
    <w:p w:rsidR="004D1363" w:rsidRDefault="00D15FA9" w:rsidP="004D1363">
      <w:pPr>
        <w:spacing w:line="313" w:lineRule="auto"/>
        <w:ind w:left="1868" w:right="1645" w:hanging="10"/>
        <w:jc w:val="center"/>
        <w:rPr>
          <w:rFonts w:eastAsia="Times New Roman"/>
          <w:b/>
          <w:color w:val="000000"/>
          <w:sz w:val="28"/>
          <w:szCs w:val="28"/>
          <w:u w:val="single" w:color="000000"/>
        </w:rPr>
      </w:pPr>
      <w:r w:rsidRPr="00D15FA9">
        <w:rPr>
          <w:rFonts w:eastAsia="Times New Roman"/>
          <w:b/>
          <w:color w:val="000000"/>
          <w:sz w:val="28"/>
          <w:szCs w:val="28"/>
          <w:u w:val="single" w:color="000000"/>
        </w:rPr>
        <w:lastRenderedPageBreak/>
        <w:t>УВЕДОМЛЕНИЕ</w:t>
      </w:r>
    </w:p>
    <w:p w:rsidR="004D1363" w:rsidRDefault="00D15FA9" w:rsidP="004D1363">
      <w:pPr>
        <w:spacing w:line="313" w:lineRule="auto"/>
        <w:ind w:left="1868" w:right="1645" w:hanging="10"/>
        <w:jc w:val="center"/>
        <w:rPr>
          <w:rFonts w:eastAsia="Times New Roman"/>
          <w:b/>
          <w:color w:val="000000"/>
          <w:sz w:val="28"/>
          <w:szCs w:val="28"/>
          <w:u w:val="single" w:color="000000"/>
        </w:rPr>
      </w:pPr>
      <w:r w:rsidRPr="00D15FA9">
        <w:rPr>
          <w:rFonts w:eastAsia="Times New Roman"/>
          <w:b/>
          <w:color w:val="000000"/>
          <w:sz w:val="28"/>
          <w:szCs w:val="28"/>
          <w:u w:val="single" w:color="000000"/>
        </w:rPr>
        <w:t>О ВРУЧЕНИИ ПРЕДПИСАНИЯ</w:t>
      </w:r>
    </w:p>
    <w:p w:rsidR="004D1363" w:rsidRDefault="004D1363" w:rsidP="004D1363">
      <w:pPr>
        <w:spacing w:line="313" w:lineRule="auto"/>
        <w:ind w:left="1868" w:right="1645" w:hanging="10"/>
        <w:jc w:val="center"/>
        <w:rPr>
          <w:rFonts w:eastAsia="Times New Roman"/>
          <w:b/>
          <w:color w:val="000000"/>
          <w:sz w:val="28"/>
          <w:szCs w:val="28"/>
          <w:u w:val="single" w:color="000000"/>
        </w:rPr>
      </w:pPr>
    </w:p>
    <w:p w:rsidR="00D15FA9" w:rsidRPr="00D15FA9" w:rsidRDefault="00D15FA9" w:rsidP="004D1363">
      <w:pPr>
        <w:spacing w:line="313" w:lineRule="auto"/>
        <w:ind w:right="-25"/>
        <w:rPr>
          <w:rFonts w:eastAsia="Times New Roman"/>
          <w:b/>
          <w:color w:val="000000"/>
          <w:sz w:val="28"/>
          <w:szCs w:val="28"/>
          <w:u w:val="single" w:color="000000"/>
        </w:rPr>
      </w:pPr>
      <w:r w:rsidRPr="00D15FA9">
        <w:rPr>
          <w:rFonts w:eastAsia="Times New Roman"/>
          <w:color w:val="000000"/>
          <w:sz w:val="28"/>
          <w:szCs w:val="28"/>
        </w:rPr>
        <w:t xml:space="preserve">№____                            </w:t>
      </w:r>
      <w:r w:rsidR="004D1363">
        <w:rPr>
          <w:rFonts w:eastAsia="Times New Roman"/>
          <w:color w:val="000000"/>
          <w:sz w:val="28"/>
          <w:szCs w:val="28"/>
        </w:rPr>
        <w:t xml:space="preserve">                                           от «____» _____________ 2020</w:t>
      </w:r>
      <w:r w:rsidRPr="00D15FA9">
        <w:rPr>
          <w:rFonts w:eastAsia="Times New Roman"/>
          <w:color w:val="000000"/>
          <w:sz w:val="28"/>
          <w:szCs w:val="28"/>
        </w:rPr>
        <w:t xml:space="preserve">. </w:t>
      </w:r>
    </w:p>
    <w:p w:rsidR="00D15FA9" w:rsidRPr="00D15FA9" w:rsidRDefault="00D15FA9" w:rsidP="00D15FA9">
      <w:pPr>
        <w:spacing w:line="259" w:lineRule="auto"/>
        <w:rPr>
          <w:rFonts w:eastAsia="Times New Roman"/>
          <w:color w:val="000000"/>
          <w:sz w:val="28"/>
          <w:szCs w:val="28"/>
        </w:rPr>
      </w:pPr>
      <w:r w:rsidRPr="00D15FA9">
        <w:rPr>
          <w:rFonts w:eastAsia="Times New Roman"/>
          <w:color w:val="000000"/>
          <w:sz w:val="28"/>
          <w:szCs w:val="28"/>
        </w:rPr>
        <w:t xml:space="preserve"> </w:t>
      </w:r>
    </w:p>
    <w:p w:rsidR="00D15FA9" w:rsidRPr="00D15FA9" w:rsidRDefault="00D15FA9" w:rsidP="00D15FA9">
      <w:pPr>
        <w:spacing w:after="5" w:line="269" w:lineRule="auto"/>
        <w:ind w:left="-5" w:hanging="10"/>
        <w:rPr>
          <w:rFonts w:eastAsia="Times New Roman"/>
          <w:color w:val="000000"/>
          <w:sz w:val="28"/>
          <w:szCs w:val="28"/>
        </w:rPr>
      </w:pPr>
      <w:r w:rsidRPr="00D15FA9">
        <w:rPr>
          <w:rFonts w:eastAsia="Times New Roman"/>
          <w:color w:val="000000"/>
          <w:sz w:val="28"/>
          <w:szCs w:val="28"/>
        </w:rPr>
        <w:t xml:space="preserve">предписание вручил: ________________________________________________________________ </w:t>
      </w:r>
    </w:p>
    <w:p w:rsidR="00D15FA9" w:rsidRPr="00D15FA9" w:rsidRDefault="00D15FA9" w:rsidP="00D15FA9">
      <w:pPr>
        <w:tabs>
          <w:tab w:val="center" w:pos="4627"/>
        </w:tabs>
        <w:spacing w:after="8" w:line="259" w:lineRule="auto"/>
        <w:ind w:left="-15"/>
        <w:rPr>
          <w:rFonts w:eastAsia="Times New Roman"/>
          <w:color w:val="000000"/>
          <w:sz w:val="28"/>
          <w:szCs w:val="28"/>
        </w:rPr>
      </w:pPr>
      <w:r w:rsidRPr="00D15FA9">
        <w:rPr>
          <w:rFonts w:eastAsia="Times New Roman"/>
          <w:color w:val="000000"/>
          <w:sz w:val="28"/>
          <w:szCs w:val="28"/>
        </w:rPr>
        <w:t xml:space="preserve"> </w:t>
      </w:r>
      <w:r w:rsidRPr="00D15FA9">
        <w:rPr>
          <w:rFonts w:eastAsia="Times New Roman"/>
          <w:color w:val="000000"/>
          <w:sz w:val="28"/>
          <w:szCs w:val="28"/>
        </w:rPr>
        <w:tab/>
        <w:t xml:space="preserve">(Ф.И.О., должность, дата, подпись) </w:t>
      </w:r>
    </w:p>
    <w:p w:rsidR="004D1363" w:rsidRDefault="00D15FA9" w:rsidP="00D15FA9">
      <w:pPr>
        <w:spacing w:after="26" w:line="237" w:lineRule="auto"/>
        <w:ind w:right="41"/>
        <w:rPr>
          <w:rFonts w:eastAsia="Times New Roman"/>
          <w:color w:val="000000"/>
          <w:sz w:val="28"/>
          <w:szCs w:val="28"/>
        </w:rPr>
      </w:pPr>
      <w:r w:rsidRPr="00D15FA9">
        <w:rPr>
          <w:rFonts w:eastAsia="Times New Roman"/>
          <w:color w:val="000000"/>
          <w:sz w:val="28"/>
          <w:szCs w:val="28"/>
        </w:rPr>
        <w:t>Предписание о демонтаже информационной конструкции _____</w:t>
      </w:r>
      <w:r w:rsidR="004D1363">
        <w:rPr>
          <w:rFonts w:eastAsia="Times New Roman"/>
          <w:color w:val="000000"/>
          <w:sz w:val="28"/>
          <w:szCs w:val="28"/>
        </w:rPr>
        <w:t>_______________________________</w:t>
      </w:r>
      <w:r w:rsidRPr="00D15FA9">
        <w:rPr>
          <w:rFonts w:eastAsia="Times New Roman"/>
          <w:color w:val="000000"/>
          <w:sz w:val="28"/>
          <w:szCs w:val="28"/>
        </w:rPr>
        <w:t>____________________________________________________________________________________</w:t>
      </w:r>
      <w:r w:rsidR="004D1363">
        <w:rPr>
          <w:rFonts w:eastAsia="Times New Roman"/>
          <w:color w:val="000000"/>
          <w:sz w:val="28"/>
          <w:szCs w:val="28"/>
        </w:rPr>
        <w:t>________________</w:t>
      </w:r>
      <w:r w:rsidRPr="00D15FA9">
        <w:rPr>
          <w:rFonts w:eastAsia="Times New Roman"/>
          <w:color w:val="000000"/>
          <w:sz w:val="28"/>
          <w:szCs w:val="28"/>
        </w:rPr>
        <w:t xml:space="preserve"> </w:t>
      </w:r>
    </w:p>
    <w:p w:rsidR="00D15FA9" w:rsidRPr="00D15FA9" w:rsidRDefault="00D15FA9" w:rsidP="00D15FA9">
      <w:pPr>
        <w:spacing w:after="26" w:line="237" w:lineRule="auto"/>
        <w:ind w:right="41"/>
        <w:rPr>
          <w:rFonts w:eastAsia="Times New Roman"/>
          <w:color w:val="000000"/>
          <w:sz w:val="28"/>
          <w:szCs w:val="28"/>
        </w:rPr>
      </w:pPr>
      <w:r w:rsidRPr="00D15FA9">
        <w:rPr>
          <w:rFonts w:eastAsia="Times New Roman"/>
          <w:color w:val="000000"/>
          <w:sz w:val="28"/>
          <w:szCs w:val="28"/>
        </w:rPr>
        <w:t>получил: ____________________________________________</w:t>
      </w:r>
      <w:r w:rsidR="004D1363">
        <w:rPr>
          <w:rFonts w:eastAsia="Times New Roman"/>
          <w:color w:val="000000"/>
          <w:sz w:val="28"/>
          <w:szCs w:val="28"/>
        </w:rPr>
        <w:t>________________________</w:t>
      </w:r>
    </w:p>
    <w:p w:rsidR="00D15FA9" w:rsidRPr="00D15FA9" w:rsidRDefault="00D15FA9" w:rsidP="00D15FA9">
      <w:pPr>
        <w:tabs>
          <w:tab w:val="center" w:pos="4694"/>
        </w:tabs>
        <w:spacing w:after="8" w:line="259" w:lineRule="auto"/>
        <w:ind w:left="-15"/>
        <w:rPr>
          <w:rFonts w:eastAsia="Times New Roman"/>
          <w:color w:val="000000"/>
          <w:sz w:val="28"/>
          <w:szCs w:val="28"/>
        </w:rPr>
      </w:pPr>
      <w:r w:rsidRPr="00D15FA9">
        <w:rPr>
          <w:rFonts w:eastAsia="Times New Roman"/>
          <w:color w:val="000000"/>
          <w:sz w:val="28"/>
          <w:szCs w:val="28"/>
        </w:rPr>
        <w:t xml:space="preserve"> </w:t>
      </w:r>
      <w:r w:rsidRPr="00D15FA9">
        <w:rPr>
          <w:rFonts w:eastAsia="Times New Roman"/>
          <w:color w:val="000000"/>
          <w:sz w:val="28"/>
          <w:szCs w:val="28"/>
        </w:rPr>
        <w:tab/>
        <w:t xml:space="preserve">  (Ф.И.О., дата, подпись) </w:t>
      </w:r>
    </w:p>
    <w:p w:rsidR="00D15FA9" w:rsidRDefault="004D1363" w:rsidP="00D15FA9">
      <w:pPr>
        <w:spacing w:line="229" w:lineRule="auto"/>
        <w:rPr>
          <w:rFonts w:eastAsia="Times New Roman"/>
          <w:color w:val="000000"/>
          <w:sz w:val="28"/>
          <w:szCs w:val="28"/>
        </w:rPr>
      </w:pPr>
      <w:r>
        <w:rPr>
          <w:rFonts w:eastAsia="Times New Roman"/>
          <w:b/>
          <w:color w:val="000000"/>
          <w:sz w:val="28"/>
          <w:szCs w:val="28"/>
        </w:rPr>
        <w:t xml:space="preserve">объяснение </w:t>
      </w:r>
      <w:r>
        <w:rPr>
          <w:rFonts w:eastAsia="Times New Roman"/>
          <w:b/>
          <w:color w:val="000000"/>
          <w:sz w:val="28"/>
          <w:szCs w:val="28"/>
        </w:rPr>
        <w:tab/>
        <w:t xml:space="preserve">владельца </w:t>
      </w:r>
      <w:r w:rsidR="00D15FA9" w:rsidRPr="00D15FA9">
        <w:rPr>
          <w:rFonts w:eastAsia="Times New Roman"/>
          <w:b/>
          <w:color w:val="000000"/>
          <w:sz w:val="28"/>
          <w:szCs w:val="28"/>
        </w:rPr>
        <w:t>конструкции:</w:t>
      </w:r>
      <w:r w:rsidR="00D15FA9" w:rsidRPr="00D15FA9">
        <w:rPr>
          <w:rFonts w:eastAsia="Arial"/>
          <w:color w:val="000000"/>
          <w:sz w:val="28"/>
          <w:szCs w:val="28"/>
        </w:rPr>
        <w:t>_________________________________________</w:t>
      </w:r>
      <w:r>
        <w:rPr>
          <w:rFonts w:eastAsia="Arial"/>
          <w:color w:val="000000"/>
          <w:sz w:val="28"/>
          <w:szCs w:val="28"/>
        </w:rPr>
        <w:t>______________</w:t>
      </w:r>
      <w:r w:rsidR="00D15FA9" w:rsidRPr="00D15FA9">
        <w:rPr>
          <w:rFonts w:eastAsia="Times New Roman"/>
          <w:color w:val="000000"/>
          <w:sz w:val="28"/>
          <w:szCs w:val="28"/>
        </w:rPr>
        <w:t xml:space="preserve"> </w:t>
      </w:r>
    </w:p>
    <w:p w:rsidR="001A7074" w:rsidRDefault="001A7074">
      <w:r>
        <w:rPr>
          <w:rFonts w:eastAsia="Times New Roman"/>
          <w:color w:val="000000"/>
          <w:sz w:val="28"/>
          <w:szCs w:val="28"/>
        </w:rPr>
        <w:t>___________________________________________________________________</w:t>
      </w:r>
    </w:p>
    <w:p w:rsidR="001A7074" w:rsidRPr="00D15FA9" w:rsidRDefault="001A7074" w:rsidP="00D15FA9">
      <w:pPr>
        <w:spacing w:line="229" w:lineRule="auto"/>
        <w:rPr>
          <w:rFonts w:eastAsia="Times New Roman"/>
          <w:color w:val="000000"/>
          <w:sz w:val="28"/>
          <w:szCs w:val="28"/>
        </w:rPr>
      </w:pPr>
      <w:r>
        <w:rPr>
          <w:rFonts w:eastAsia="Times New Roman"/>
          <w:color w:val="000000"/>
          <w:sz w:val="28"/>
          <w:szCs w:val="28"/>
        </w:rPr>
        <w:t>____________________________________________________________________________________________________________________________________________________________________________________________________________</w:t>
      </w:r>
    </w:p>
    <w:p w:rsidR="00D15FA9" w:rsidRPr="00D15FA9" w:rsidRDefault="00D15FA9" w:rsidP="00D15FA9">
      <w:pPr>
        <w:spacing w:after="60" w:line="269" w:lineRule="auto"/>
        <w:ind w:left="-5" w:right="53" w:hanging="10"/>
        <w:jc w:val="both"/>
        <w:rPr>
          <w:rFonts w:eastAsia="Times New Roman"/>
          <w:color w:val="000000"/>
          <w:sz w:val="28"/>
          <w:szCs w:val="28"/>
        </w:rPr>
      </w:pPr>
      <w:r w:rsidRPr="00D15FA9">
        <w:rPr>
          <w:rFonts w:eastAsia="Times New Roman"/>
          <w:color w:val="000000"/>
          <w:sz w:val="28"/>
          <w:szCs w:val="28"/>
        </w:rPr>
        <w:t>предписание отправлено по почте:___________________________</w:t>
      </w:r>
      <w:r w:rsidR="004D1363">
        <w:rPr>
          <w:rFonts w:eastAsia="Times New Roman"/>
          <w:color w:val="000000"/>
          <w:sz w:val="28"/>
          <w:szCs w:val="28"/>
        </w:rPr>
        <w:t>___________</w:t>
      </w:r>
    </w:p>
    <w:p w:rsidR="00D15FA9" w:rsidRPr="00C34E2E" w:rsidRDefault="00D15FA9" w:rsidP="00C34E2E">
      <w:pPr>
        <w:spacing w:after="39" w:line="260" w:lineRule="auto"/>
        <w:ind w:left="-5" w:right="54" w:hanging="10"/>
        <w:jc w:val="both"/>
        <w:rPr>
          <w:rFonts w:eastAsia="Times New Roman"/>
          <w:color w:val="000000"/>
          <w:sz w:val="28"/>
          <w:szCs w:val="28"/>
        </w:rPr>
      </w:pPr>
    </w:p>
    <w:p w:rsidR="00E67253" w:rsidRDefault="00E67253" w:rsidP="00E67253">
      <w:pPr>
        <w:spacing w:after="23" w:line="259" w:lineRule="auto"/>
        <w:ind w:left="540"/>
        <w:jc w:val="both"/>
        <w:rPr>
          <w:rFonts w:eastAsia="Arial"/>
          <w:sz w:val="20"/>
          <w:szCs w:val="20"/>
        </w:rPr>
      </w:pPr>
      <w:r>
        <w:rPr>
          <w:rFonts w:eastAsia="Arial"/>
          <w:sz w:val="20"/>
          <w:szCs w:val="20"/>
        </w:rPr>
        <w:t xml:space="preserve">                                                                                                                                                     </w:t>
      </w: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p>
    <w:p w:rsidR="00E67253" w:rsidRDefault="00E67253" w:rsidP="00E67253">
      <w:pPr>
        <w:spacing w:after="23" w:line="259" w:lineRule="auto"/>
        <w:ind w:left="540"/>
        <w:jc w:val="both"/>
        <w:rPr>
          <w:rFonts w:eastAsia="Arial"/>
          <w:sz w:val="20"/>
          <w:szCs w:val="20"/>
        </w:rPr>
      </w:pPr>
      <w:r>
        <w:rPr>
          <w:rFonts w:eastAsia="Arial"/>
          <w:sz w:val="20"/>
          <w:szCs w:val="20"/>
        </w:rPr>
        <w:lastRenderedPageBreak/>
        <w:t xml:space="preserve">                                                                                                                                                      </w:t>
      </w:r>
      <w:r w:rsidRPr="004D1363">
        <w:rPr>
          <w:rFonts w:eastAsia="Arial"/>
          <w:sz w:val="20"/>
          <w:szCs w:val="20"/>
        </w:rPr>
        <w:t xml:space="preserve">Приложение № </w:t>
      </w:r>
      <w:r>
        <w:rPr>
          <w:rFonts w:eastAsia="Arial"/>
          <w:sz w:val="20"/>
          <w:szCs w:val="20"/>
        </w:rPr>
        <w:t>2</w:t>
      </w:r>
      <w:r w:rsidRPr="004D1363">
        <w:rPr>
          <w:rFonts w:eastAsia="Arial"/>
          <w:sz w:val="20"/>
          <w:szCs w:val="20"/>
        </w:rPr>
        <w:t xml:space="preserve">  </w:t>
      </w:r>
    </w:p>
    <w:p w:rsidR="00E67253" w:rsidRDefault="00E67253" w:rsidP="00E67253">
      <w:pPr>
        <w:spacing w:after="23" w:line="259" w:lineRule="auto"/>
        <w:ind w:left="540"/>
        <w:jc w:val="both"/>
        <w:rPr>
          <w:rFonts w:eastAsia="Times New Roman"/>
          <w:sz w:val="20"/>
          <w:szCs w:val="20"/>
        </w:rPr>
      </w:pPr>
      <w:r>
        <w:rPr>
          <w:rFonts w:eastAsia="Arial"/>
          <w:sz w:val="20"/>
          <w:szCs w:val="20"/>
        </w:rPr>
        <w:t xml:space="preserve">                                                                                                          </w:t>
      </w:r>
      <w:proofErr w:type="gramStart"/>
      <w:r w:rsidRPr="004D1363">
        <w:rPr>
          <w:rFonts w:eastAsia="Arial"/>
          <w:sz w:val="20"/>
          <w:szCs w:val="20"/>
        </w:rPr>
        <w:t xml:space="preserve">к </w:t>
      </w:r>
      <w:r>
        <w:rPr>
          <w:rFonts w:eastAsia="Arial"/>
          <w:sz w:val="20"/>
          <w:szCs w:val="20"/>
        </w:rPr>
        <w:t xml:space="preserve"> Пр</w:t>
      </w:r>
      <w:r w:rsidRPr="004D1363">
        <w:rPr>
          <w:rFonts w:eastAsia="Arial"/>
          <w:sz w:val="20"/>
          <w:szCs w:val="20"/>
        </w:rPr>
        <w:t>авилам</w:t>
      </w:r>
      <w:proofErr w:type="gramEnd"/>
      <w:r w:rsidRPr="004D1363">
        <w:rPr>
          <w:rFonts w:eastAsia="Arial"/>
          <w:sz w:val="20"/>
          <w:szCs w:val="20"/>
        </w:rPr>
        <w:t xml:space="preserve"> </w:t>
      </w:r>
      <w:r w:rsidRPr="004D1363">
        <w:rPr>
          <w:rFonts w:eastAsia="Times New Roman"/>
          <w:sz w:val="20"/>
          <w:szCs w:val="20"/>
        </w:rPr>
        <w:t xml:space="preserve">размещения информационных </w:t>
      </w:r>
      <w:r>
        <w:rPr>
          <w:rFonts w:eastAsia="Times New Roman"/>
          <w:sz w:val="20"/>
          <w:szCs w:val="20"/>
        </w:rPr>
        <w:t xml:space="preserve"> </w:t>
      </w:r>
    </w:p>
    <w:p w:rsidR="00E67253" w:rsidRDefault="00E67253" w:rsidP="00E67253">
      <w:pPr>
        <w:spacing w:after="23" w:line="259" w:lineRule="auto"/>
        <w:ind w:left="540"/>
        <w:jc w:val="both"/>
        <w:rPr>
          <w:rFonts w:eastAsia="Times New Roman"/>
          <w:sz w:val="20"/>
          <w:szCs w:val="20"/>
        </w:rPr>
      </w:pPr>
      <w:r>
        <w:rPr>
          <w:rFonts w:eastAsia="Times New Roman"/>
          <w:sz w:val="20"/>
          <w:szCs w:val="20"/>
        </w:rPr>
        <w:t xml:space="preserve">                                                                                                          </w:t>
      </w:r>
      <w:r w:rsidRPr="004D1363">
        <w:rPr>
          <w:rFonts w:eastAsia="Times New Roman"/>
          <w:sz w:val="20"/>
          <w:szCs w:val="20"/>
        </w:rPr>
        <w:t>конструкций на фасадах</w:t>
      </w:r>
      <w:r w:rsidRPr="004D1363">
        <w:rPr>
          <w:rFonts w:eastAsia="Times New Roman"/>
          <w:b/>
          <w:bCs/>
          <w:sz w:val="20"/>
          <w:szCs w:val="20"/>
        </w:rPr>
        <w:t xml:space="preserve"> </w:t>
      </w:r>
      <w:r w:rsidRPr="004D1363">
        <w:rPr>
          <w:rFonts w:eastAsia="Times New Roman"/>
          <w:sz w:val="20"/>
          <w:szCs w:val="20"/>
        </w:rPr>
        <w:t xml:space="preserve">зданий (строений, </w:t>
      </w:r>
    </w:p>
    <w:p w:rsidR="00E67253" w:rsidRDefault="00E67253" w:rsidP="00E67253">
      <w:pPr>
        <w:spacing w:after="23" w:line="259" w:lineRule="auto"/>
        <w:ind w:left="540"/>
        <w:jc w:val="both"/>
        <w:rPr>
          <w:rFonts w:eastAsia="Times New Roman"/>
          <w:sz w:val="20"/>
          <w:szCs w:val="20"/>
        </w:rPr>
      </w:pPr>
      <w:r>
        <w:rPr>
          <w:rFonts w:eastAsia="Times New Roman"/>
          <w:sz w:val="20"/>
          <w:szCs w:val="20"/>
        </w:rPr>
        <w:t xml:space="preserve">                                                                                                          </w:t>
      </w:r>
      <w:r w:rsidRPr="004D1363">
        <w:rPr>
          <w:rFonts w:eastAsia="Times New Roman"/>
          <w:sz w:val="20"/>
          <w:szCs w:val="20"/>
        </w:rPr>
        <w:t xml:space="preserve">сооружений) на территории </w:t>
      </w:r>
      <w:r>
        <w:rPr>
          <w:rFonts w:eastAsia="Times New Roman"/>
          <w:sz w:val="20"/>
          <w:szCs w:val="20"/>
        </w:rPr>
        <w:t xml:space="preserve">                    </w:t>
      </w:r>
    </w:p>
    <w:p w:rsidR="00E67253" w:rsidRDefault="00E67253" w:rsidP="00E67253">
      <w:pPr>
        <w:spacing w:after="23" w:line="259" w:lineRule="auto"/>
        <w:ind w:left="540"/>
        <w:jc w:val="both"/>
        <w:rPr>
          <w:rFonts w:eastAsia="Times New Roman"/>
          <w:sz w:val="20"/>
          <w:szCs w:val="20"/>
        </w:rPr>
      </w:pPr>
      <w:r>
        <w:rPr>
          <w:rFonts w:eastAsia="Times New Roman"/>
          <w:sz w:val="20"/>
          <w:szCs w:val="20"/>
        </w:rPr>
        <w:t xml:space="preserve">                                                                                                          </w:t>
      </w:r>
      <w:proofErr w:type="spellStart"/>
      <w:r w:rsidRPr="004D1363">
        <w:rPr>
          <w:rFonts w:eastAsia="Times New Roman"/>
          <w:sz w:val="20"/>
          <w:szCs w:val="20"/>
        </w:rPr>
        <w:t>Новозыбковского</w:t>
      </w:r>
      <w:proofErr w:type="spellEnd"/>
      <w:r w:rsidRPr="004D1363">
        <w:rPr>
          <w:rFonts w:eastAsia="Times New Roman"/>
          <w:sz w:val="20"/>
          <w:szCs w:val="20"/>
        </w:rPr>
        <w:t xml:space="preserve"> городского округа</w:t>
      </w:r>
    </w:p>
    <w:p w:rsidR="001A7074" w:rsidRPr="001A7074" w:rsidRDefault="001A7074" w:rsidP="001A7074">
      <w:pPr>
        <w:tabs>
          <w:tab w:val="center" w:pos="4616"/>
        </w:tabs>
        <w:spacing w:after="13" w:line="268" w:lineRule="auto"/>
        <w:ind w:left="-15"/>
        <w:jc w:val="center"/>
        <w:rPr>
          <w:rFonts w:eastAsia="Times New Roman"/>
          <w:b/>
          <w:color w:val="000000"/>
          <w:sz w:val="28"/>
        </w:rPr>
      </w:pPr>
      <w:r w:rsidRPr="001A7074">
        <w:rPr>
          <w:rFonts w:eastAsia="Times New Roman"/>
          <w:b/>
          <w:color w:val="000000"/>
          <w:sz w:val="28"/>
        </w:rPr>
        <w:t>Акт</w:t>
      </w:r>
    </w:p>
    <w:p w:rsidR="001A7074" w:rsidRPr="001A7074" w:rsidRDefault="001A7074" w:rsidP="001A7074">
      <w:pPr>
        <w:spacing w:after="13" w:line="268" w:lineRule="auto"/>
        <w:ind w:left="-15" w:right="64"/>
        <w:jc w:val="center"/>
        <w:rPr>
          <w:rFonts w:eastAsia="Times New Roman"/>
          <w:b/>
          <w:color w:val="000000"/>
          <w:sz w:val="28"/>
        </w:rPr>
      </w:pPr>
      <w:r w:rsidRPr="001A7074">
        <w:rPr>
          <w:rFonts w:eastAsia="Times New Roman"/>
          <w:b/>
          <w:color w:val="000000"/>
          <w:sz w:val="28"/>
        </w:rPr>
        <w:t>Демонтажа информационной конструкции</w:t>
      </w:r>
    </w:p>
    <w:p w:rsidR="001A7074" w:rsidRPr="001A7074" w:rsidRDefault="001A7074" w:rsidP="001A7074">
      <w:pPr>
        <w:spacing w:after="22" w:line="259" w:lineRule="auto"/>
        <w:rPr>
          <w:rFonts w:eastAsia="Times New Roman"/>
          <w:color w:val="000000"/>
          <w:sz w:val="26"/>
          <w:szCs w:val="26"/>
        </w:rPr>
      </w:pPr>
      <w:r w:rsidRPr="00CE36C7">
        <w:rPr>
          <w:rFonts w:eastAsia="Times New Roman"/>
          <w:color w:val="2D2D2D"/>
          <w:sz w:val="26"/>
          <w:szCs w:val="26"/>
        </w:rPr>
        <w:t xml:space="preserve">№ _________                                                      </w:t>
      </w:r>
      <w:r w:rsidR="00CE36C7">
        <w:rPr>
          <w:rFonts w:eastAsia="Times New Roman"/>
          <w:color w:val="2D2D2D"/>
          <w:sz w:val="26"/>
          <w:szCs w:val="26"/>
        </w:rPr>
        <w:t xml:space="preserve">                  </w:t>
      </w:r>
      <w:r w:rsidRPr="00CE36C7">
        <w:rPr>
          <w:rFonts w:eastAsia="Times New Roman"/>
          <w:color w:val="2D2D2D"/>
          <w:sz w:val="26"/>
          <w:szCs w:val="26"/>
        </w:rPr>
        <w:t xml:space="preserve">   </w:t>
      </w:r>
      <w:r w:rsidRPr="001A7074">
        <w:rPr>
          <w:rFonts w:eastAsia="Times New Roman"/>
          <w:color w:val="2D2D2D"/>
          <w:sz w:val="26"/>
          <w:szCs w:val="26"/>
        </w:rPr>
        <w:t>«____» ___________ 20__</w:t>
      </w:r>
      <w:r w:rsidRPr="00CE36C7">
        <w:rPr>
          <w:rFonts w:eastAsia="Times New Roman"/>
          <w:color w:val="2D2D2D"/>
          <w:sz w:val="26"/>
          <w:szCs w:val="26"/>
        </w:rPr>
        <w:t xml:space="preserve"> г. </w:t>
      </w:r>
    </w:p>
    <w:p w:rsidR="001A7074" w:rsidRPr="001A7074" w:rsidRDefault="001A7074" w:rsidP="001A7074">
      <w:pPr>
        <w:spacing w:line="259" w:lineRule="auto"/>
        <w:rPr>
          <w:rFonts w:eastAsia="Times New Roman"/>
          <w:color w:val="000000"/>
          <w:sz w:val="26"/>
          <w:szCs w:val="26"/>
        </w:rPr>
      </w:pPr>
      <w:r w:rsidRPr="001A7074">
        <w:rPr>
          <w:rFonts w:eastAsia="Arial"/>
          <w:color w:val="2D2D2D"/>
          <w:sz w:val="26"/>
          <w:szCs w:val="26"/>
        </w:rPr>
        <w:t xml:space="preserve"> </w:t>
      </w:r>
    </w:p>
    <w:p w:rsidR="001A7074" w:rsidRPr="001A7074" w:rsidRDefault="001A7074" w:rsidP="001A7074">
      <w:pPr>
        <w:spacing w:line="259" w:lineRule="auto"/>
        <w:rPr>
          <w:rFonts w:eastAsia="Times New Roman"/>
          <w:color w:val="000000"/>
          <w:sz w:val="26"/>
          <w:szCs w:val="26"/>
        </w:rPr>
      </w:pPr>
      <w:r w:rsidRPr="001A7074">
        <w:rPr>
          <w:rFonts w:eastAsia="Arial"/>
          <w:color w:val="2D2D2D"/>
          <w:sz w:val="26"/>
          <w:szCs w:val="26"/>
        </w:rPr>
        <w:t>__________________________________________________</w:t>
      </w:r>
      <w:r w:rsidR="00CE36C7">
        <w:rPr>
          <w:rFonts w:eastAsia="Arial"/>
          <w:color w:val="2D2D2D"/>
          <w:sz w:val="26"/>
          <w:szCs w:val="26"/>
        </w:rPr>
        <w:t>_______________________</w:t>
      </w:r>
    </w:p>
    <w:p w:rsidR="001A7074" w:rsidRPr="001A7074" w:rsidRDefault="001A7074" w:rsidP="00CE36C7">
      <w:pPr>
        <w:spacing w:line="259" w:lineRule="auto"/>
        <w:ind w:left="-5" w:hanging="10"/>
        <w:rPr>
          <w:rFonts w:eastAsia="Times New Roman"/>
          <w:color w:val="000000"/>
          <w:sz w:val="26"/>
          <w:szCs w:val="26"/>
        </w:rPr>
      </w:pPr>
      <w:r w:rsidRPr="001A7074">
        <w:rPr>
          <w:rFonts w:eastAsia="Times New Roman"/>
          <w:color w:val="2D2D2D"/>
          <w:sz w:val="26"/>
          <w:szCs w:val="26"/>
        </w:rPr>
        <w:t xml:space="preserve">                                  (Ф.И.О., должность сотрудника, составившего акт)</w:t>
      </w:r>
      <w:r w:rsidRPr="001A7074">
        <w:rPr>
          <w:rFonts w:eastAsia="Arial"/>
          <w:color w:val="2D2D2D"/>
          <w:sz w:val="26"/>
          <w:szCs w:val="26"/>
        </w:rPr>
        <w:t xml:space="preserve"> </w:t>
      </w:r>
    </w:p>
    <w:p w:rsidR="001A7074" w:rsidRPr="001A7074" w:rsidRDefault="001A7074" w:rsidP="00CE36C7">
      <w:pPr>
        <w:numPr>
          <w:ilvl w:val="0"/>
          <w:numId w:val="39"/>
        </w:numPr>
        <w:spacing w:line="269" w:lineRule="auto"/>
        <w:ind w:right="247"/>
        <w:jc w:val="both"/>
        <w:rPr>
          <w:rFonts w:eastAsia="Times New Roman"/>
          <w:color w:val="000000"/>
          <w:sz w:val="26"/>
          <w:szCs w:val="26"/>
        </w:rPr>
      </w:pPr>
      <w:r w:rsidRPr="001A7074">
        <w:rPr>
          <w:rFonts w:eastAsia="Times New Roman"/>
          <w:color w:val="2D2D2D"/>
          <w:sz w:val="26"/>
          <w:szCs w:val="26"/>
        </w:rPr>
        <w:t xml:space="preserve">В результате осмотра, проведенного «___» __________ 20__ г., выявлена информационная конструкция, установленная по адресу: </w:t>
      </w:r>
    </w:p>
    <w:p w:rsidR="001A7074" w:rsidRPr="001A7074" w:rsidRDefault="001A7074" w:rsidP="00CE36C7">
      <w:pPr>
        <w:spacing w:line="269" w:lineRule="auto"/>
        <w:ind w:left="-5" w:right="247" w:hanging="10"/>
        <w:rPr>
          <w:rFonts w:eastAsia="Times New Roman"/>
          <w:color w:val="000000"/>
          <w:sz w:val="26"/>
          <w:szCs w:val="26"/>
        </w:rPr>
      </w:pPr>
      <w:r w:rsidRPr="001A7074">
        <w:rPr>
          <w:rFonts w:eastAsia="Times New Roman"/>
          <w:color w:val="2D2D2D"/>
          <w:sz w:val="26"/>
          <w:szCs w:val="26"/>
        </w:rPr>
        <w:t>____________________________________</w:t>
      </w:r>
      <w:r w:rsidRPr="00CE36C7">
        <w:rPr>
          <w:rFonts w:eastAsia="Times New Roman"/>
          <w:color w:val="2D2D2D"/>
          <w:sz w:val="26"/>
          <w:szCs w:val="26"/>
        </w:rPr>
        <w:t>_______________________________</w:t>
      </w:r>
    </w:p>
    <w:p w:rsidR="001A7074" w:rsidRPr="001A7074" w:rsidRDefault="001A7074" w:rsidP="00CE36C7">
      <w:pPr>
        <w:numPr>
          <w:ilvl w:val="0"/>
          <w:numId w:val="39"/>
        </w:numPr>
        <w:spacing w:line="269" w:lineRule="auto"/>
        <w:ind w:right="247"/>
        <w:jc w:val="both"/>
        <w:rPr>
          <w:rFonts w:eastAsia="Times New Roman"/>
          <w:color w:val="000000"/>
          <w:sz w:val="26"/>
          <w:szCs w:val="26"/>
        </w:rPr>
      </w:pPr>
      <w:r w:rsidRPr="001A7074">
        <w:rPr>
          <w:rFonts w:eastAsia="Times New Roman"/>
          <w:color w:val="2D2D2D"/>
          <w:sz w:val="26"/>
          <w:szCs w:val="26"/>
        </w:rPr>
        <w:t>На основании</w:t>
      </w:r>
      <w:r w:rsidRPr="001A7074">
        <w:rPr>
          <w:rFonts w:eastAsia="Arial"/>
          <w:color w:val="2D2D2D"/>
          <w:sz w:val="26"/>
          <w:szCs w:val="26"/>
        </w:rPr>
        <w:t xml:space="preserve"> </w:t>
      </w:r>
      <w:r w:rsidRPr="001A7074">
        <w:rPr>
          <w:rFonts w:eastAsia="Times New Roman"/>
          <w:color w:val="2D2D2D"/>
          <w:sz w:val="26"/>
          <w:szCs w:val="26"/>
        </w:rPr>
        <w:t>_____________________</w:t>
      </w:r>
      <w:r w:rsidRPr="00CE36C7">
        <w:rPr>
          <w:rFonts w:eastAsia="Times New Roman"/>
          <w:color w:val="2D2D2D"/>
          <w:sz w:val="26"/>
          <w:szCs w:val="26"/>
        </w:rPr>
        <w:t>____________________________</w:t>
      </w:r>
    </w:p>
    <w:p w:rsidR="001A7074" w:rsidRPr="001A7074" w:rsidRDefault="001A7074" w:rsidP="00CE36C7">
      <w:pPr>
        <w:spacing w:line="259" w:lineRule="auto"/>
        <w:ind w:left="-5" w:hanging="10"/>
        <w:rPr>
          <w:rFonts w:eastAsia="Times New Roman"/>
          <w:color w:val="000000"/>
          <w:sz w:val="26"/>
          <w:szCs w:val="26"/>
        </w:rPr>
      </w:pPr>
      <w:r w:rsidRPr="001A7074">
        <w:rPr>
          <w:rFonts w:eastAsia="Times New Roman"/>
          <w:color w:val="2D2D2D"/>
          <w:sz w:val="26"/>
          <w:szCs w:val="26"/>
        </w:rPr>
        <w:t xml:space="preserve">                                                (предписания, приказа, судебного акта) </w:t>
      </w:r>
    </w:p>
    <w:p w:rsidR="001A7074" w:rsidRPr="001A7074" w:rsidRDefault="001A7074" w:rsidP="00CE36C7">
      <w:pPr>
        <w:spacing w:line="269" w:lineRule="auto"/>
        <w:ind w:left="-5" w:right="247" w:hanging="10"/>
        <w:rPr>
          <w:rFonts w:eastAsia="Times New Roman"/>
          <w:color w:val="000000"/>
          <w:sz w:val="26"/>
          <w:szCs w:val="26"/>
        </w:rPr>
      </w:pPr>
      <w:r w:rsidRPr="001A7074">
        <w:rPr>
          <w:rFonts w:eastAsia="Times New Roman"/>
          <w:color w:val="2D2D2D"/>
          <w:sz w:val="26"/>
          <w:szCs w:val="26"/>
        </w:rPr>
        <w:t xml:space="preserve">конструкция демонтирована «___» ___________ 20__ г. в ___ час ___ мин. </w:t>
      </w:r>
    </w:p>
    <w:p w:rsidR="001A7074" w:rsidRPr="001A7074" w:rsidRDefault="001A7074" w:rsidP="00CE36C7">
      <w:pPr>
        <w:numPr>
          <w:ilvl w:val="0"/>
          <w:numId w:val="39"/>
        </w:numPr>
        <w:spacing w:line="269" w:lineRule="auto"/>
        <w:ind w:right="247"/>
        <w:jc w:val="both"/>
        <w:rPr>
          <w:rFonts w:eastAsia="Times New Roman"/>
          <w:color w:val="000000"/>
          <w:sz w:val="26"/>
          <w:szCs w:val="26"/>
        </w:rPr>
      </w:pPr>
      <w:r w:rsidRPr="001A7074">
        <w:rPr>
          <w:rFonts w:eastAsia="Times New Roman"/>
          <w:color w:val="2D2D2D"/>
          <w:sz w:val="26"/>
          <w:szCs w:val="26"/>
        </w:rPr>
        <w:t xml:space="preserve">Состояние конструкции до начала работ по демонтажу:  </w:t>
      </w:r>
    </w:p>
    <w:p w:rsidR="001A7074" w:rsidRPr="00CE36C7" w:rsidRDefault="001A7074" w:rsidP="00CE36C7">
      <w:pPr>
        <w:spacing w:line="269" w:lineRule="auto"/>
        <w:ind w:left="-5" w:right="247" w:hanging="10"/>
        <w:rPr>
          <w:rFonts w:eastAsia="Times New Roman"/>
          <w:color w:val="2D2D2D"/>
          <w:sz w:val="26"/>
          <w:szCs w:val="26"/>
        </w:rPr>
      </w:pPr>
      <w:r w:rsidRPr="001A7074">
        <w:rPr>
          <w:rFonts w:eastAsia="Times New Roman"/>
          <w:color w:val="2D2D2D"/>
          <w:sz w:val="26"/>
          <w:szCs w:val="26"/>
        </w:rPr>
        <w:t>_______________________________________</w:t>
      </w:r>
      <w:r w:rsidRPr="00CE36C7">
        <w:rPr>
          <w:rFonts w:eastAsia="Times New Roman"/>
          <w:color w:val="2D2D2D"/>
          <w:sz w:val="26"/>
          <w:szCs w:val="26"/>
        </w:rPr>
        <w:t>___________________________</w:t>
      </w:r>
      <w:r w:rsidRPr="001A7074">
        <w:rPr>
          <w:rFonts w:eastAsia="Times New Roman"/>
          <w:color w:val="2D2D2D"/>
          <w:sz w:val="26"/>
          <w:szCs w:val="26"/>
        </w:rPr>
        <w:t xml:space="preserve">    </w:t>
      </w:r>
      <w:r w:rsidRPr="00CE36C7">
        <w:rPr>
          <w:rFonts w:eastAsia="Times New Roman"/>
          <w:color w:val="2D2D2D"/>
          <w:sz w:val="26"/>
          <w:szCs w:val="26"/>
        </w:rPr>
        <w:t xml:space="preserve">   </w:t>
      </w:r>
    </w:p>
    <w:p w:rsidR="001A7074" w:rsidRPr="001A7074" w:rsidRDefault="001A7074" w:rsidP="00CE36C7">
      <w:pPr>
        <w:spacing w:line="269" w:lineRule="auto"/>
        <w:ind w:left="-5" w:right="247" w:hanging="10"/>
        <w:rPr>
          <w:rFonts w:eastAsia="Times New Roman"/>
          <w:color w:val="000000"/>
          <w:sz w:val="26"/>
          <w:szCs w:val="26"/>
        </w:rPr>
      </w:pPr>
      <w:r w:rsidRPr="00CE36C7">
        <w:rPr>
          <w:rFonts w:eastAsia="Times New Roman"/>
          <w:color w:val="2D2D2D"/>
          <w:sz w:val="26"/>
          <w:szCs w:val="26"/>
        </w:rPr>
        <w:t xml:space="preserve">   </w:t>
      </w:r>
      <w:r w:rsidRPr="001A7074">
        <w:rPr>
          <w:rFonts w:eastAsia="Times New Roman"/>
          <w:color w:val="2D2D2D"/>
          <w:sz w:val="26"/>
          <w:szCs w:val="26"/>
        </w:rPr>
        <w:t xml:space="preserve">4. Состояние конструкции после проведения работ по демонтажу: </w:t>
      </w:r>
    </w:p>
    <w:p w:rsidR="001A7074" w:rsidRPr="001A7074" w:rsidRDefault="001A7074" w:rsidP="00CE36C7">
      <w:pPr>
        <w:spacing w:line="269" w:lineRule="auto"/>
        <w:ind w:left="-5" w:right="247" w:hanging="10"/>
        <w:rPr>
          <w:rFonts w:eastAsia="Times New Roman"/>
          <w:color w:val="000000"/>
          <w:sz w:val="26"/>
          <w:szCs w:val="26"/>
        </w:rPr>
      </w:pPr>
      <w:r w:rsidRPr="001A7074">
        <w:rPr>
          <w:rFonts w:eastAsia="Times New Roman"/>
          <w:color w:val="2D2D2D"/>
          <w:sz w:val="26"/>
          <w:szCs w:val="26"/>
        </w:rPr>
        <w:t>____________________________________</w:t>
      </w:r>
      <w:r w:rsidRPr="00CE36C7">
        <w:rPr>
          <w:rFonts w:eastAsia="Times New Roman"/>
          <w:color w:val="2D2D2D"/>
          <w:sz w:val="26"/>
          <w:szCs w:val="26"/>
        </w:rPr>
        <w:t>______________________________</w:t>
      </w:r>
      <w:r w:rsidRPr="001A7074">
        <w:rPr>
          <w:rFonts w:eastAsia="Times New Roman"/>
          <w:color w:val="2D2D2D"/>
          <w:sz w:val="26"/>
          <w:szCs w:val="26"/>
        </w:rPr>
        <w:t xml:space="preserve"> </w:t>
      </w:r>
    </w:p>
    <w:p w:rsidR="001A7074" w:rsidRPr="001A7074" w:rsidRDefault="001A7074" w:rsidP="00CE36C7">
      <w:pPr>
        <w:numPr>
          <w:ilvl w:val="0"/>
          <w:numId w:val="40"/>
        </w:numPr>
        <w:spacing w:line="269" w:lineRule="auto"/>
        <w:ind w:left="142" w:right="247"/>
        <w:jc w:val="both"/>
        <w:rPr>
          <w:rFonts w:eastAsia="Times New Roman"/>
          <w:color w:val="000000"/>
          <w:sz w:val="26"/>
          <w:szCs w:val="26"/>
        </w:rPr>
      </w:pPr>
      <w:r w:rsidRPr="001A7074">
        <w:rPr>
          <w:rFonts w:eastAsia="Times New Roman"/>
          <w:color w:val="2D2D2D"/>
          <w:sz w:val="26"/>
          <w:szCs w:val="26"/>
        </w:rPr>
        <w:t xml:space="preserve">Владелец конструкции либо собственник или иной законный владелец недвижимого имущества, к которому присоединена конструкция, его адрес:  </w:t>
      </w:r>
      <w:r w:rsidRPr="00CE36C7">
        <w:rPr>
          <w:rFonts w:eastAsia="Times New Roman"/>
          <w:color w:val="2D2D2D"/>
          <w:sz w:val="26"/>
          <w:szCs w:val="26"/>
        </w:rPr>
        <w:t>________________________________________________________________</w:t>
      </w:r>
    </w:p>
    <w:p w:rsidR="001A7074" w:rsidRPr="001A7074" w:rsidRDefault="001A7074" w:rsidP="00CE36C7">
      <w:pPr>
        <w:spacing w:line="259" w:lineRule="auto"/>
        <w:ind w:left="-5" w:hanging="10"/>
        <w:rPr>
          <w:rFonts w:eastAsia="Times New Roman"/>
          <w:color w:val="000000"/>
          <w:sz w:val="26"/>
          <w:szCs w:val="26"/>
        </w:rPr>
      </w:pPr>
      <w:r w:rsidRPr="001A7074">
        <w:rPr>
          <w:rFonts w:eastAsia="Arial"/>
          <w:color w:val="2D2D2D"/>
          <w:sz w:val="26"/>
          <w:szCs w:val="26"/>
        </w:rPr>
        <w:t xml:space="preserve">                      </w:t>
      </w:r>
      <w:r w:rsidRPr="001A7074">
        <w:rPr>
          <w:rFonts w:eastAsia="Times New Roman"/>
          <w:color w:val="2D2D2D"/>
          <w:sz w:val="26"/>
          <w:szCs w:val="26"/>
        </w:rPr>
        <w:t>(Ф.И.О., почтовый адрес владельца информационной конструкции либо собственника или иного</w:t>
      </w:r>
      <w:r w:rsidRPr="001A7074">
        <w:rPr>
          <w:rFonts w:eastAsia="Arial"/>
          <w:color w:val="2D2D2D"/>
          <w:sz w:val="26"/>
          <w:szCs w:val="26"/>
        </w:rPr>
        <w:t xml:space="preserve">  </w:t>
      </w:r>
    </w:p>
    <w:p w:rsidR="001A7074" w:rsidRPr="001A7074" w:rsidRDefault="001A7074" w:rsidP="00CE36C7">
      <w:pPr>
        <w:spacing w:line="269" w:lineRule="auto"/>
        <w:ind w:left="-5" w:right="247" w:hanging="10"/>
        <w:rPr>
          <w:rFonts w:eastAsia="Times New Roman"/>
          <w:color w:val="000000"/>
          <w:sz w:val="26"/>
          <w:szCs w:val="26"/>
        </w:rPr>
      </w:pPr>
      <w:r w:rsidRPr="001A7074">
        <w:rPr>
          <w:rFonts w:eastAsia="Times New Roman"/>
          <w:color w:val="2D2D2D"/>
          <w:sz w:val="26"/>
          <w:szCs w:val="26"/>
        </w:rPr>
        <w:t>____________________________________</w:t>
      </w:r>
      <w:r w:rsidRPr="00CE36C7">
        <w:rPr>
          <w:rFonts w:eastAsia="Times New Roman"/>
          <w:color w:val="2D2D2D"/>
          <w:sz w:val="26"/>
          <w:szCs w:val="26"/>
        </w:rPr>
        <w:t>______________________________</w:t>
      </w:r>
      <w:r w:rsidR="00CE36C7">
        <w:rPr>
          <w:rFonts w:eastAsia="Times New Roman"/>
          <w:color w:val="2D2D2D"/>
          <w:sz w:val="26"/>
          <w:szCs w:val="26"/>
        </w:rPr>
        <w:t>______</w:t>
      </w:r>
      <w:r w:rsidRPr="001A7074">
        <w:rPr>
          <w:rFonts w:eastAsia="Arial"/>
          <w:color w:val="2D2D2D"/>
          <w:sz w:val="26"/>
          <w:szCs w:val="26"/>
        </w:rPr>
        <w:t xml:space="preserve">                 </w:t>
      </w:r>
    </w:p>
    <w:p w:rsidR="001A7074" w:rsidRPr="001A7074" w:rsidRDefault="001A7074" w:rsidP="00CE36C7">
      <w:pPr>
        <w:spacing w:line="259" w:lineRule="auto"/>
        <w:rPr>
          <w:rFonts w:eastAsia="Times New Roman"/>
          <w:color w:val="000000"/>
          <w:sz w:val="26"/>
          <w:szCs w:val="26"/>
        </w:rPr>
      </w:pPr>
      <w:r w:rsidRPr="001A7074">
        <w:rPr>
          <w:rFonts w:eastAsia="Arial"/>
          <w:color w:val="2D2D2D"/>
          <w:sz w:val="26"/>
          <w:szCs w:val="26"/>
        </w:rPr>
        <w:t xml:space="preserve">          </w:t>
      </w:r>
      <w:r w:rsidRPr="001A7074">
        <w:rPr>
          <w:rFonts w:eastAsia="Times New Roman"/>
          <w:color w:val="2D2D2D"/>
          <w:sz w:val="26"/>
          <w:szCs w:val="26"/>
        </w:rPr>
        <w:t xml:space="preserve">законного владельца недвижимого имущества, к которому присоединена информационная конструкция) </w:t>
      </w:r>
    </w:p>
    <w:p w:rsidR="001A7074" w:rsidRPr="00CE36C7" w:rsidRDefault="001A7074" w:rsidP="00CE36C7">
      <w:pPr>
        <w:numPr>
          <w:ilvl w:val="0"/>
          <w:numId w:val="40"/>
        </w:numPr>
        <w:spacing w:line="269" w:lineRule="auto"/>
        <w:ind w:right="247"/>
        <w:jc w:val="both"/>
        <w:rPr>
          <w:rFonts w:eastAsia="Times New Roman"/>
          <w:color w:val="000000"/>
          <w:sz w:val="26"/>
          <w:szCs w:val="26"/>
        </w:rPr>
      </w:pPr>
      <w:r w:rsidRPr="001A7074">
        <w:rPr>
          <w:rFonts w:eastAsia="Times New Roman"/>
          <w:color w:val="2D2D2D"/>
          <w:sz w:val="26"/>
          <w:szCs w:val="26"/>
        </w:rPr>
        <w:t xml:space="preserve">Место хранения информационной конструкции: </w:t>
      </w:r>
    </w:p>
    <w:p w:rsidR="00CE36C7" w:rsidRDefault="001A7074" w:rsidP="00CE36C7">
      <w:pPr>
        <w:spacing w:line="269" w:lineRule="auto"/>
        <w:ind w:left="287" w:right="247"/>
        <w:jc w:val="both"/>
        <w:rPr>
          <w:rFonts w:eastAsia="Times New Roman"/>
          <w:color w:val="000000"/>
          <w:sz w:val="26"/>
          <w:szCs w:val="26"/>
        </w:rPr>
      </w:pPr>
      <w:r w:rsidRPr="00CE36C7">
        <w:rPr>
          <w:rFonts w:eastAsia="Times New Roman"/>
          <w:color w:val="000000"/>
          <w:sz w:val="26"/>
          <w:szCs w:val="26"/>
        </w:rPr>
        <w:t xml:space="preserve">________________________________________________________________    </w:t>
      </w:r>
    </w:p>
    <w:p w:rsidR="001A7074" w:rsidRPr="00CE36C7" w:rsidRDefault="001A7074" w:rsidP="00CE36C7">
      <w:pPr>
        <w:spacing w:line="269" w:lineRule="auto"/>
        <w:ind w:left="287" w:right="247"/>
        <w:jc w:val="both"/>
        <w:rPr>
          <w:rFonts w:eastAsia="Times New Roman"/>
          <w:color w:val="000000"/>
          <w:sz w:val="26"/>
          <w:szCs w:val="26"/>
        </w:rPr>
      </w:pPr>
      <w:r w:rsidRPr="00CE36C7">
        <w:rPr>
          <w:rFonts w:eastAsia="Times New Roman"/>
          <w:color w:val="000000"/>
          <w:sz w:val="26"/>
          <w:szCs w:val="26"/>
        </w:rPr>
        <w:t xml:space="preserve">7. Срок хранения информационной конструкции: </w:t>
      </w:r>
    </w:p>
    <w:p w:rsidR="001A7074" w:rsidRPr="00CE36C7" w:rsidRDefault="001A7074" w:rsidP="00CE36C7">
      <w:pPr>
        <w:spacing w:line="269" w:lineRule="auto"/>
        <w:ind w:left="287" w:right="247"/>
        <w:jc w:val="both"/>
        <w:rPr>
          <w:rFonts w:eastAsia="Times New Roman"/>
          <w:color w:val="000000"/>
          <w:sz w:val="26"/>
          <w:szCs w:val="26"/>
        </w:rPr>
      </w:pPr>
      <w:r w:rsidRPr="00CE36C7">
        <w:rPr>
          <w:rFonts w:eastAsia="Times New Roman"/>
          <w:color w:val="000000"/>
          <w:sz w:val="26"/>
          <w:szCs w:val="26"/>
        </w:rPr>
        <w:t>________________________________________________________________</w:t>
      </w:r>
    </w:p>
    <w:p w:rsidR="001A7074" w:rsidRPr="00CE36C7" w:rsidRDefault="001A7074" w:rsidP="00CE36C7">
      <w:pPr>
        <w:spacing w:line="269" w:lineRule="auto"/>
        <w:ind w:left="287" w:right="247"/>
        <w:jc w:val="both"/>
        <w:rPr>
          <w:rFonts w:eastAsia="Times New Roman"/>
          <w:color w:val="000000"/>
          <w:sz w:val="26"/>
          <w:szCs w:val="26"/>
        </w:rPr>
      </w:pPr>
      <w:r w:rsidRPr="00CE36C7">
        <w:rPr>
          <w:rFonts w:eastAsia="Times New Roman"/>
          <w:color w:val="000000"/>
          <w:sz w:val="26"/>
          <w:szCs w:val="26"/>
        </w:rPr>
        <w:t xml:space="preserve">      8. К акту прилагаются: </w:t>
      </w:r>
    </w:p>
    <w:p w:rsidR="001A7074" w:rsidRPr="00CE36C7" w:rsidRDefault="001A7074" w:rsidP="00CE36C7">
      <w:pPr>
        <w:spacing w:line="269" w:lineRule="auto"/>
        <w:ind w:left="287" w:right="247"/>
        <w:jc w:val="both"/>
        <w:rPr>
          <w:rFonts w:eastAsia="Times New Roman"/>
          <w:color w:val="000000"/>
          <w:sz w:val="26"/>
          <w:szCs w:val="26"/>
        </w:rPr>
      </w:pPr>
      <w:r w:rsidRPr="00CE36C7">
        <w:rPr>
          <w:rFonts w:eastAsia="Times New Roman"/>
          <w:color w:val="000000"/>
          <w:sz w:val="26"/>
          <w:szCs w:val="26"/>
        </w:rPr>
        <w:t>1.</w:t>
      </w:r>
      <w:r w:rsidRPr="00CE36C7">
        <w:rPr>
          <w:rFonts w:eastAsia="Times New Roman"/>
          <w:color w:val="000000"/>
          <w:sz w:val="26"/>
          <w:szCs w:val="26"/>
        </w:rPr>
        <w:tab/>
        <w:t>_____________________________________________________________</w:t>
      </w:r>
    </w:p>
    <w:p w:rsidR="001A7074" w:rsidRPr="00CE36C7" w:rsidRDefault="001A7074" w:rsidP="00CE36C7">
      <w:pPr>
        <w:spacing w:line="269" w:lineRule="auto"/>
        <w:ind w:left="287" w:right="247"/>
        <w:jc w:val="both"/>
        <w:rPr>
          <w:rFonts w:eastAsia="Times New Roman"/>
          <w:color w:val="000000"/>
          <w:sz w:val="26"/>
          <w:szCs w:val="26"/>
        </w:rPr>
      </w:pPr>
      <w:r w:rsidRPr="00CE36C7">
        <w:rPr>
          <w:rFonts w:eastAsia="Times New Roman"/>
          <w:color w:val="000000"/>
          <w:sz w:val="26"/>
          <w:szCs w:val="26"/>
        </w:rPr>
        <w:t>2.</w:t>
      </w:r>
      <w:r w:rsidRPr="00CE36C7">
        <w:rPr>
          <w:rFonts w:eastAsia="Times New Roman"/>
          <w:color w:val="000000"/>
          <w:sz w:val="26"/>
          <w:szCs w:val="26"/>
        </w:rPr>
        <w:tab/>
        <w:t>_____________________________________________________________</w:t>
      </w:r>
    </w:p>
    <w:p w:rsidR="001A7074" w:rsidRPr="00CE36C7" w:rsidRDefault="001A7074" w:rsidP="00CE36C7">
      <w:pPr>
        <w:spacing w:line="269" w:lineRule="auto"/>
        <w:ind w:left="287" w:right="247"/>
        <w:jc w:val="both"/>
        <w:rPr>
          <w:rFonts w:eastAsia="Times New Roman"/>
          <w:color w:val="000000"/>
          <w:sz w:val="26"/>
          <w:szCs w:val="26"/>
        </w:rPr>
      </w:pPr>
      <w:r w:rsidRPr="00CE36C7">
        <w:rPr>
          <w:rFonts w:eastAsia="Times New Roman"/>
          <w:color w:val="000000"/>
          <w:sz w:val="26"/>
          <w:szCs w:val="26"/>
        </w:rPr>
        <w:t>3.</w:t>
      </w:r>
      <w:r w:rsidRPr="00CE36C7">
        <w:rPr>
          <w:rFonts w:eastAsia="Times New Roman"/>
          <w:color w:val="000000"/>
          <w:sz w:val="26"/>
          <w:szCs w:val="26"/>
        </w:rPr>
        <w:tab/>
        <w:t>_____________________________________________________________</w:t>
      </w:r>
    </w:p>
    <w:p w:rsidR="001A7074" w:rsidRPr="00CE36C7" w:rsidRDefault="001A7074" w:rsidP="00CE36C7">
      <w:pPr>
        <w:spacing w:line="269" w:lineRule="auto"/>
        <w:ind w:left="287" w:right="247"/>
        <w:jc w:val="both"/>
        <w:rPr>
          <w:rFonts w:eastAsia="Times New Roman"/>
          <w:color w:val="000000"/>
          <w:sz w:val="26"/>
          <w:szCs w:val="26"/>
        </w:rPr>
      </w:pPr>
      <w:r w:rsidRPr="00CE36C7">
        <w:rPr>
          <w:rFonts w:eastAsia="Times New Roman"/>
          <w:color w:val="000000"/>
          <w:sz w:val="26"/>
          <w:szCs w:val="26"/>
        </w:rPr>
        <w:t xml:space="preserve">9. Демонтаж осуществлен в присутствии: </w:t>
      </w:r>
    </w:p>
    <w:p w:rsidR="001A7074" w:rsidRPr="00CE36C7" w:rsidRDefault="001A7074" w:rsidP="00CE36C7">
      <w:pPr>
        <w:spacing w:line="269" w:lineRule="auto"/>
        <w:ind w:left="287" w:right="247"/>
        <w:jc w:val="both"/>
        <w:rPr>
          <w:rFonts w:eastAsia="Times New Roman"/>
          <w:color w:val="000000"/>
          <w:sz w:val="26"/>
          <w:szCs w:val="26"/>
        </w:rPr>
      </w:pPr>
      <w:r w:rsidRPr="00CE36C7">
        <w:rPr>
          <w:rFonts w:eastAsia="Times New Roman"/>
          <w:color w:val="000000"/>
          <w:sz w:val="26"/>
          <w:szCs w:val="26"/>
        </w:rPr>
        <w:t>1._______________________________________________________________</w:t>
      </w:r>
    </w:p>
    <w:p w:rsidR="001A7074" w:rsidRPr="00CE36C7" w:rsidRDefault="001A7074" w:rsidP="00CE36C7">
      <w:pPr>
        <w:spacing w:line="269" w:lineRule="auto"/>
        <w:ind w:left="287" w:right="247"/>
        <w:jc w:val="both"/>
        <w:rPr>
          <w:rFonts w:eastAsia="Times New Roman"/>
          <w:color w:val="000000"/>
          <w:sz w:val="26"/>
          <w:szCs w:val="26"/>
        </w:rPr>
      </w:pPr>
      <w:r w:rsidRPr="00CE36C7">
        <w:rPr>
          <w:rFonts w:eastAsia="Times New Roman"/>
          <w:color w:val="000000"/>
          <w:sz w:val="26"/>
          <w:szCs w:val="26"/>
        </w:rPr>
        <w:t>2._______________________________________________________________</w:t>
      </w:r>
    </w:p>
    <w:p w:rsidR="001A7074" w:rsidRPr="00CE36C7" w:rsidRDefault="001A7074" w:rsidP="00CE36C7">
      <w:pPr>
        <w:spacing w:line="269" w:lineRule="auto"/>
        <w:ind w:left="287" w:right="247"/>
        <w:jc w:val="both"/>
        <w:rPr>
          <w:rFonts w:eastAsia="Times New Roman"/>
          <w:color w:val="000000"/>
          <w:sz w:val="26"/>
          <w:szCs w:val="26"/>
        </w:rPr>
      </w:pPr>
      <w:r w:rsidRPr="00CE36C7">
        <w:rPr>
          <w:rFonts w:eastAsia="Times New Roman"/>
          <w:color w:val="000000"/>
          <w:sz w:val="26"/>
          <w:szCs w:val="26"/>
        </w:rPr>
        <w:t>3._______________________________________________________________</w:t>
      </w:r>
    </w:p>
    <w:p w:rsidR="00CE36C7" w:rsidRPr="00CE36C7" w:rsidRDefault="00CE36C7" w:rsidP="00CE36C7">
      <w:pPr>
        <w:spacing w:line="269" w:lineRule="auto"/>
        <w:ind w:left="287" w:right="247"/>
        <w:jc w:val="both"/>
        <w:rPr>
          <w:rFonts w:eastAsia="Times New Roman"/>
          <w:color w:val="000000"/>
          <w:sz w:val="26"/>
          <w:szCs w:val="26"/>
        </w:rPr>
      </w:pPr>
    </w:p>
    <w:p w:rsidR="00CE36C7" w:rsidRDefault="00CE36C7" w:rsidP="00CE36C7">
      <w:pPr>
        <w:spacing w:line="269" w:lineRule="auto"/>
        <w:ind w:left="287" w:right="247"/>
        <w:jc w:val="both"/>
        <w:rPr>
          <w:rFonts w:eastAsia="Times New Roman"/>
          <w:color w:val="000000"/>
          <w:sz w:val="28"/>
        </w:rPr>
      </w:pPr>
      <w:r w:rsidRPr="00CE36C7">
        <w:rPr>
          <w:rFonts w:eastAsia="Times New Roman"/>
          <w:color w:val="000000"/>
          <w:sz w:val="26"/>
          <w:szCs w:val="26"/>
        </w:rPr>
        <w:t>А</w:t>
      </w:r>
      <w:r w:rsidR="001A7074" w:rsidRPr="00CE36C7">
        <w:rPr>
          <w:rFonts w:eastAsia="Times New Roman"/>
          <w:color w:val="000000"/>
          <w:sz w:val="26"/>
          <w:szCs w:val="26"/>
        </w:rPr>
        <w:t xml:space="preserve">кт составил:       __________________               ______________                                       </w:t>
      </w:r>
      <w:r w:rsidRPr="00CE36C7">
        <w:rPr>
          <w:rFonts w:eastAsia="Times New Roman"/>
          <w:color w:val="000000"/>
          <w:sz w:val="26"/>
          <w:szCs w:val="26"/>
        </w:rPr>
        <w:t xml:space="preserve">                             </w:t>
      </w:r>
    </w:p>
    <w:p w:rsidR="001A7074" w:rsidRPr="00CE36C7" w:rsidRDefault="00CE36C7" w:rsidP="001A7074">
      <w:pPr>
        <w:spacing w:after="5" w:line="269" w:lineRule="auto"/>
        <w:ind w:left="287" w:right="247"/>
        <w:jc w:val="both"/>
        <w:rPr>
          <w:rFonts w:eastAsia="Times New Roman"/>
          <w:color w:val="000000"/>
          <w:sz w:val="26"/>
          <w:szCs w:val="26"/>
        </w:rPr>
      </w:pPr>
      <w:r w:rsidRPr="00CE36C7">
        <w:rPr>
          <w:rFonts w:eastAsia="Times New Roman"/>
          <w:color w:val="000000"/>
          <w:sz w:val="26"/>
          <w:szCs w:val="26"/>
        </w:rPr>
        <w:t xml:space="preserve">                                  </w:t>
      </w:r>
      <w:r>
        <w:rPr>
          <w:rFonts w:eastAsia="Times New Roman"/>
          <w:color w:val="000000"/>
          <w:sz w:val="26"/>
          <w:szCs w:val="26"/>
        </w:rPr>
        <w:t xml:space="preserve">    </w:t>
      </w:r>
      <w:r w:rsidR="001A7074" w:rsidRPr="00CE36C7">
        <w:rPr>
          <w:rFonts w:eastAsia="Times New Roman"/>
          <w:color w:val="000000"/>
          <w:sz w:val="26"/>
          <w:szCs w:val="26"/>
        </w:rPr>
        <w:t xml:space="preserve">(Ф.И.О.)                                  (подпись) </w:t>
      </w:r>
    </w:p>
    <w:p w:rsidR="001A7074" w:rsidRPr="001A7074" w:rsidRDefault="001A7074" w:rsidP="001A7074">
      <w:pPr>
        <w:spacing w:after="5" w:line="269" w:lineRule="auto"/>
        <w:ind w:left="287" w:right="247"/>
        <w:jc w:val="both"/>
        <w:rPr>
          <w:rFonts w:eastAsia="Times New Roman"/>
          <w:color w:val="000000"/>
          <w:sz w:val="28"/>
        </w:rPr>
      </w:pPr>
    </w:p>
    <w:p w:rsidR="001A7074" w:rsidRPr="004D1363" w:rsidRDefault="001A7074" w:rsidP="00E67253">
      <w:pPr>
        <w:spacing w:after="23" w:line="259" w:lineRule="auto"/>
        <w:ind w:left="540"/>
        <w:jc w:val="both"/>
        <w:rPr>
          <w:rFonts w:eastAsia="Times New Roman"/>
          <w:color w:val="000000"/>
          <w:sz w:val="20"/>
          <w:szCs w:val="20"/>
        </w:rPr>
      </w:pPr>
    </w:p>
    <w:p w:rsidR="00C34E2E" w:rsidRPr="00956310" w:rsidRDefault="00C34E2E" w:rsidP="00B02A84">
      <w:pPr>
        <w:spacing w:after="23" w:line="259" w:lineRule="auto"/>
        <w:ind w:left="540"/>
        <w:jc w:val="both"/>
        <w:rPr>
          <w:rFonts w:eastAsia="Times New Roman"/>
          <w:color w:val="000000"/>
          <w:sz w:val="28"/>
          <w:szCs w:val="28"/>
        </w:rPr>
      </w:pPr>
    </w:p>
    <w:p w:rsidR="00956310" w:rsidRPr="00956310" w:rsidRDefault="00956310" w:rsidP="00956310">
      <w:pPr>
        <w:spacing w:after="24" w:line="259" w:lineRule="auto"/>
        <w:ind w:left="540"/>
        <w:rPr>
          <w:rFonts w:eastAsia="Times New Roman"/>
          <w:color w:val="000000"/>
          <w:sz w:val="28"/>
        </w:rPr>
      </w:pPr>
    </w:p>
    <w:p w:rsidR="00956310" w:rsidRPr="00956310" w:rsidRDefault="00956310" w:rsidP="00956310">
      <w:pPr>
        <w:rPr>
          <w:sz w:val="28"/>
          <w:szCs w:val="28"/>
        </w:rPr>
        <w:sectPr w:rsidR="00956310" w:rsidRPr="00956310">
          <w:pgSz w:w="11900" w:h="16838"/>
          <w:pgMar w:top="697" w:right="846" w:bottom="1440" w:left="1440" w:header="0" w:footer="0" w:gutter="0"/>
          <w:cols w:space="720" w:equalWidth="0">
            <w:col w:w="9620"/>
          </w:cols>
        </w:sectPr>
      </w:pPr>
    </w:p>
    <w:p w:rsidR="00956310" w:rsidRPr="009919D8" w:rsidRDefault="00956310" w:rsidP="00956310">
      <w:pPr>
        <w:spacing w:line="200" w:lineRule="exact"/>
        <w:jc w:val="both"/>
        <w:rPr>
          <w:sz w:val="28"/>
          <w:szCs w:val="28"/>
        </w:rPr>
      </w:pPr>
    </w:p>
    <w:p w:rsidR="00E421C2" w:rsidRPr="009919D8" w:rsidRDefault="00E421C2" w:rsidP="009919D8">
      <w:pPr>
        <w:spacing w:line="342" w:lineRule="exact"/>
        <w:jc w:val="both"/>
        <w:rPr>
          <w:sz w:val="28"/>
          <w:szCs w:val="28"/>
        </w:rPr>
      </w:pPr>
    </w:p>
    <w:p w:rsidR="00E421C2" w:rsidRDefault="00E421C2"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67253" w:rsidRDefault="00E67253" w:rsidP="00ED081F">
      <w:pPr>
        <w:spacing w:line="399" w:lineRule="exact"/>
        <w:ind w:right="-2859"/>
        <w:jc w:val="both"/>
        <w:rPr>
          <w:sz w:val="28"/>
          <w:szCs w:val="28"/>
        </w:rPr>
      </w:pPr>
    </w:p>
    <w:p w:rsidR="00E67253" w:rsidRDefault="00E67253" w:rsidP="00ED081F">
      <w:pPr>
        <w:spacing w:line="399" w:lineRule="exact"/>
        <w:ind w:right="-2859"/>
        <w:jc w:val="both"/>
        <w:rPr>
          <w:sz w:val="28"/>
          <w:szCs w:val="28"/>
        </w:rPr>
      </w:pPr>
    </w:p>
    <w:p w:rsidR="00E67253" w:rsidRDefault="00E67253" w:rsidP="00ED081F">
      <w:pPr>
        <w:spacing w:line="399" w:lineRule="exact"/>
        <w:ind w:right="-2859"/>
        <w:jc w:val="both"/>
        <w:rPr>
          <w:sz w:val="28"/>
          <w:szCs w:val="28"/>
        </w:rPr>
      </w:pPr>
    </w:p>
    <w:p w:rsidR="00E67253" w:rsidRDefault="00E67253" w:rsidP="00ED081F">
      <w:pPr>
        <w:spacing w:line="399" w:lineRule="exact"/>
        <w:ind w:right="-2859"/>
        <w:jc w:val="both"/>
        <w:rPr>
          <w:sz w:val="28"/>
          <w:szCs w:val="28"/>
        </w:rPr>
      </w:pPr>
    </w:p>
    <w:p w:rsidR="00E67253" w:rsidRDefault="00E67253" w:rsidP="00ED081F">
      <w:pPr>
        <w:spacing w:line="399" w:lineRule="exact"/>
        <w:ind w:right="-2859"/>
        <w:jc w:val="both"/>
        <w:rPr>
          <w:sz w:val="28"/>
          <w:szCs w:val="28"/>
        </w:rPr>
      </w:pPr>
    </w:p>
    <w:p w:rsidR="00E67253" w:rsidRDefault="00E67253" w:rsidP="00ED081F">
      <w:pPr>
        <w:spacing w:line="399" w:lineRule="exact"/>
        <w:ind w:right="-2859"/>
        <w:jc w:val="both"/>
        <w:rPr>
          <w:sz w:val="28"/>
          <w:szCs w:val="28"/>
        </w:rPr>
      </w:pPr>
    </w:p>
    <w:p w:rsidR="00E67253" w:rsidRDefault="00E67253" w:rsidP="00ED081F">
      <w:pPr>
        <w:spacing w:line="399" w:lineRule="exact"/>
        <w:ind w:right="-2859"/>
        <w:jc w:val="both"/>
        <w:rPr>
          <w:sz w:val="28"/>
          <w:szCs w:val="28"/>
        </w:rPr>
      </w:pPr>
    </w:p>
    <w:p w:rsidR="00E67253" w:rsidRDefault="00E67253" w:rsidP="00ED081F">
      <w:pPr>
        <w:spacing w:line="399" w:lineRule="exact"/>
        <w:ind w:right="-2859"/>
        <w:jc w:val="both"/>
        <w:rPr>
          <w:sz w:val="28"/>
          <w:szCs w:val="28"/>
        </w:rPr>
      </w:pPr>
    </w:p>
    <w:p w:rsidR="00E67253" w:rsidRDefault="00E67253" w:rsidP="00ED081F">
      <w:pPr>
        <w:spacing w:line="399" w:lineRule="exact"/>
        <w:ind w:right="-2859"/>
        <w:jc w:val="both"/>
        <w:rPr>
          <w:sz w:val="28"/>
          <w:szCs w:val="28"/>
        </w:rPr>
      </w:pPr>
    </w:p>
    <w:p w:rsidR="00E67253" w:rsidRDefault="00E67253" w:rsidP="00ED081F">
      <w:pPr>
        <w:spacing w:line="399" w:lineRule="exact"/>
        <w:ind w:right="-2859"/>
        <w:jc w:val="both"/>
        <w:rPr>
          <w:sz w:val="28"/>
          <w:szCs w:val="28"/>
        </w:rPr>
      </w:pPr>
    </w:p>
    <w:p w:rsidR="00E67253" w:rsidRDefault="00E67253" w:rsidP="00ED081F">
      <w:pPr>
        <w:spacing w:line="399" w:lineRule="exact"/>
        <w:ind w:right="-2859"/>
        <w:jc w:val="both"/>
        <w:rPr>
          <w:sz w:val="28"/>
          <w:szCs w:val="28"/>
        </w:rPr>
      </w:pPr>
    </w:p>
    <w:p w:rsidR="00E67253" w:rsidRDefault="00E67253" w:rsidP="00ED081F">
      <w:pPr>
        <w:spacing w:line="399" w:lineRule="exact"/>
        <w:ind w:right="-2859"/>
        <w:jc w:val="both"/>
        <w:rPr>
          <w:sz w:val="28"/>
          <w:szCs w:val="28"/>
        </w:rPr>
      </w:pPr>
    </w:p>
    <w:p w:rsidR="00E67253" w:rsidRDefault="00E67253" w:rsidP="00ED081F">
      <w:pPr>
        <w:spacing w:line="399" w:lineRule="exact"/>
        <w:ind w:right="-2859"/>
        <w:jc w:val="both"/>
        <w:rPr>
          <w:sz w:val="28"/>
          <w:szCs w:val="28"/>
        </w:rPr>
      </w:pPr>
    </w:p>
    <w:p w:rsidR="00E67253" w:rsidRDefault="00E67253" w:rsidP="00ED081F">
      <w:pPr>
        <w:spacing w:line="399" w:lineRule="exact"/>
        <w:ind w:right="-2859"/>
        <w:jc w:val="both"/>
        <w:rPr>
          <w:sz w:val="28"/>
          <w:szCs w:val="28"/>
        </w:rPr>
      </w:pPr>
    </w:p>
    <w:p w:rsidR="00E67253" w:rsidRDefault="00E67253" w:rsidP="00ED081F">
      <w:pPr>
        <w:spacing w:line="399" w:lineRule="exact"/>
        <w:ind w:right="-2859"/>
        <w:jc w:val="both"/>
        <w:rPr>
          <w:sz w:val="28"/>
          <w:szCs w:val="28"/>
        </w:rPr>
      </w:pPr>
    </w:p>
    <w:p w:rsidR="00E67253" w:rsidRDefault="00E67253" w:rsidP="00ED081F">
      <w:pPr>
        <w:spacing w:line="399" w:lineRule="exact"/>
        <w:ind w:right="-2859"/>
        <w:jc w:val="both"/>
        <w:rPr>
          <w:sz w:val="28"/>
          <w:szCs w:val="28"/>
        </w:rPr>
      </w:pPr>
    </w:p>
    <w:p w:rsidR="00E67253" w:rsidRDefault="00E67253" w:rsidP="00ED081F">
      <w:pPr>
        <w:spacing w:line="399" w:lineRule="exact"/>
        <w:ind w:right="-2859"/>
        <w:jc w:val="both"/>
        <w:rPr>
          <w:sz w:val="28"/>
          <w:szCs w:val="28"/>
        </w:rPr>
      </w:pPr>
    </w:p>
    <w:p w:rsidR="00E67253" w:rsidRDefault="00E67253" w:rsidP="00ED081F">
      <w:pPr>
        <w:spacing w:line="399" w:lineRule="exact"/>
        <w:ind w:right="-2859"/>
        <w:jc w:val="both"/>
        <w:rPr>
          <w:sz w:val="28"/>
          <w:szCs w:val="28"/>
        </w:rPr>
      </w:pPr>
    </w:p>
    <w:p w:rsidR="00E67253" w:rsidRDefault="00E67253" w:rsidP="00ED081F">
      <w:pPr>
        <w:spacing w:line="399" w:lineRule="exact"/>
        <w:ind w:right="-2859"/>
        <w:jc w:val="both"/>
        <w:rPr>
          <w:sz w:val="28"/>
          <w:szCs w:val="28"/>
        </w:rPr>
      </w:pPr>
    </w:p>
    <w:p w:rsidR="00E67253" w:rsidRDefault="00E67253" w:rsidP="00ED081F">
      <w:pPr>
        <w:spacing w:line="399" w:lineRule="exact"/>
        <w:ind w:right="-2859"/>
        <w:jc w:val="both"/>
        <w:rPr>
          <w:sz w:val="28"/>
          <w:szCs w:val="28"/>
        </w:rPr>
      </w:pPr>
    </w:p>
    <w:p w:rsidR="00E67253" w:rsidRDefault="00E67253"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Default="00ED081F" w:rsidP="00ED081F">
      <w:pPr>
        <w:spacing w:line="399" w:lineRule="exact"/>
        <w:ind w:right="-2859"/>
        <w:jc w:val="both"/>
        <w:rPr>
          <w:sz w:val="28"/>
          <w:szCs w:val="28"/>
        </w:rPr>
      </w:pPr>
    </w:p>
    <w:p w:rsidR="00ED081F" w:rsidRPr="009919D8" w:rsidRDefault="00ED081F" w:rsidP="00ED081F">
      <w:pPr>
        <w:spacing w:line="399" w:lineRule="exact"/>
        <w:ind w:right="-2859"/>
        <w:jc w:val="both"/>
        <w:rPr>
          <w:sz w:val="28"/>
          <w:szCs w:val="28"/>
        </w:rPr>
      </w:pPr>
    </w:p>
    <w:p w:rsidR="00E421C2" w:rsidRPr="009919D8" w:rsidRDefault="00542372" w:rsidP="009919D8">
      <w:pPr>
        <w:spacing w:line="20" w:lineRule="exact"/>
        <w:jc w:val="both"/>
        <w:rPr>
          <w:sz w:val="28"/>
          <w:szCs w:val="28"/>
        </w:rPr>
      </w:pPr>
      <w:r w:rsidRPr="009919D8">
        <w:rPr>
          <w:sz w:val="28"/>
          <w:szCs w:val="28"/>
        </w:rPr>
        <w:br w:type="column"/>
      </w:r>
    </w:p>
    <w:p w:rsidR="00E421C2" w:rsidRPr="009919D8" w:rsidRDefault="00E421C2" w:rsidP="009919D8">
      <w:pPr>
        <w:spacing w:line="200" w:lineRule="exact"/>
        <w:jc w:val="both"/>
        <w:rPr>
          <w:sz w:val="28"/>
          <w:szCs w:val="28"/>
        </w:rPr>
      </w:pPr>
    </w:p>
    <w:p w:rsidR="00E421C2" w:rsidRDefault="00E421C2" w:rsidP="009919D8">
      <w:pPr>
        <w:spacing w:line="200" w:lineRule="exact"/>
        <w:jc w:val="both"/>
        <w:rPr>
          <w:sz w:val="28"/>
          <w:szCs w:val="28"/>
        </w:rPr>
      </w:pPr>
    </w:p>
    <w:p w:rsidR="00C34E2E" w:rsidRDefault="00C34E2E" w:rsidP="009919D8">
      <w:pPr>
        <w:spacing w:line="200" w:lineRule="exact"/>
        <w:jc w:val="both"/>
        <w:rPr>
          <w:sz w:val="28"/>
          <w:szCs w:val="28"/>
        </w:rPr>
      </w:pPr>
    </w:p>
    <w:p w:rsidR="00C34E2E" w:rsidRDefault="00C34E2E" w:rsidP="009919D8">
      <w:pPr>
        <w:spacing w:line="200" w:lineRule="exact"/>
        <w:jc w:val="both"/>
        <w:rPr>
          <w:sz w:val="28"/>
          <w:szCs w:val="28"/>
        </w:rPr>
      </w:pPr>
    </w:p>
    <w:p w:rsidR="00C34E2E" w:rsidRDefault="00C34E2E" w:rsidP="009919D8">
      <w:pPr>
        <w:spacing w:line="200" w:lineRule="exact"/>
        <w:jc w:val="both"/>
        <w:rPr>
          <w:sz w:val="28"/>
          <w:szCs w:val="28"/>
        </w:rPr>
      </w:pPr>
    </w:p>
    <w:p w:rsidR="00C34E2E" w:rsidRDefault="00C34E2E" w:rsidP="009919D8">
      <w:pPr>
        <w:spacing w:line="200" w:lineRule="exact"/>
        <w:jc w:val="both"/>
        <w:rPr>
          <w:sz w:val="28"/>
          <w:szCs w:val="28"/>
        </w:rPr>
      </w:pPr>
    </w:p>
    <w:p w:rsidR="00C34E2E" w:rsidRDefault="00C34E2E" w:rsidP="009919D8">
      <w:pPr>
        <w:spacing w:line="200" w:lineRule="exact"/>
        <w:jc w:val="both"/>
        <w:rPr>
          <w:sz w:val="28"/>
          <w:szCs w:val="28"/>
        </w:rPr>
      </w:pPr>
    </w:p>
    <w:p w:rsidR="00C34E2E" w:rsidRDefault="00C34E2E" w:rsidP="009919D8">
      <w:pPr>
        <w:spacing w:line="200" w:lineRule="exact"/>
        <w:jc w:val="both"/>
        <w:rPr>
          <w:sz w:val="28"/>
          <w:szCs w:val="28"/>
        </w:rPr>
      </w:pPr>
    </w:p>
    <w:p w:rsidR="00C34E2E" w:rsidRDefault="00C34E2E" w:rsidP="009919D8">
      <w:pPr>
        <w:spacing w:line="200" w:lineRule="exact"/>
        <w:jc w:val="both"/>
        <w:rPr>
          <w:sz w:val="28"/>
          <w:szCs w:val="28"/>
        </w:rPr>
      </w:pPr>
    </w:p>
    <w:p w:rsidR="00C34E2E" w:rsidRDefault="00C34E2E" w:rsidP="009919D8">
      <w:pPr>
        <w:spacing w:line="200" w:lineRule="exact"/>
        <w:jc w:val="both"/>
        <w:rPr>
          <w:sz w:val="28"/>
          <w:szCs w:val="28"/>
        </w:rPr>
      </w:pPr>
    </w:p>
    <w:p w:rsidR="00C34E2E" w:rsidRDefault="00C34E2E" w:rsidP="009919D8">
      <w:pPr>
        <w:spacing w:line="200" w:lineRule="exact"/>
        <w:jc w:val="both"/>
        <w:rPr>
          <w:sz w:val="28"/>
          <w:szCs w:val="28"/>
        </w:rPr>
      </w:pPr>
    </w:p>
    <w:p w:rsidR="00C34E2E" w:rsidRDefault="00C34E2E" w:rsidP="009919D8">
      <w:pPr>
        <w:spacing w:line="200" w:lineRule="exact"/>
        <w:jc w:val="both"/>
        <w:rPr>
          <w:sz w:val="28"/>
          <w:szCs w:val="28"/>
        </w:rPr>
      </w:pPr>
    </w:p>
    <w:p w:rsidR="00C34E2E" w:rsidRDefault="00C34E2E" w:rsidP="009919D8">
      <w:pPr>
        <w:spacing w:line="200" w:lineRule="exact"/>
        <w:jc w:val="both"/>
        <w:rPr>
          <w:sz w:val="28"/>
          <w:szCs w:val="28"/>
        </w:rPr>
      </w:pPr>
    </w:p>
    <w:p w:rsidR="00C34E2E" w:rsidRDefault="00C34E2E" w:rsidP="009919D8">
      <w:pPr>
        <w:spacing w:line="200" w:lineRule="exact"/>
        <w:jc w:val="both"/>
        <w:rPr>
          <w:sz w:val="28"/>
          <w:szCs w:val="28"/>
        </w:rPr>
      </w:pPr>
    </w:p>
    <w:p w:rsidR="00C34E2E" w:rsidRDefault="00C34E2E" w:rsidP="009919D8">
      <w:pPr>
        <w:spacing w:line="200" w:lineRule="exact"/>
        <w:jc w:val="both"/>
        <w:rPr>
          <w:sz w:val="28"/>
          <w:szCs w:val="28"/>
        </w:rPr>
      </w:pPr>
    </w:p>
    <w:p w:rsidR="00C34E2E" w:rsidRDefault="00C34E2E" w:rsidP="009919D8">
      <w:pPr>
        <w:spacing w:line="200" w:lineRule="exact"/>
        <w:jc w:val="both"/>
        <w:rPr>
          <w:sz w:val="28"/>
          <w:szCs w:val="28"/>
        </w:rPr>
      </w:pPr>
    </w:p>
    <w:p w:rsidR="00C34E2E" w:rsidRDefault="00C34E2E" w:rsidP="009919D8">
      <w:pPr>
        <w:spacing w:line="200" w:lineRule="exact"/>
        <w:jc w:val="both"/>
        <w:rPr>
          <w:sz w:val="28"/>
          <w:szCs w:val="28"/>
        </w:rPr>
      </w:pPr>
    </w:p>
    <w:p w:rsidR="00C34E2E" w:rsidRDefault="00C34E2E" w:rsidP="009919D8">
      <w:pPr>
        <w:spacing w:line="200" w:lineRule="exact"/>
        <w:jc w:val="both"/>
        <w:rPr>
          <w:sz w:val="28"/>
          <w:szCs w:val="28"/>
        </w:rPr>
      </w:pPr>
    </w:p>
    <w:p w:rsidR="00C34E2E" w:rsidRDefault="00C34E2E" w:rsidP="009919D8">
      <w:pPr>
        <w:spacing w:line="200" w:lineRule="exact"/>
        <w:jc w:val="both"/>
        <w:rPr>
          <w:sz w:val="28"/>
          <w:szCs w:val="28"/>
        </w:rPr>
      </w:pPr>
    </w:p>
    <w:p w:rsidR="00C34E2E" w:rsidRPr="009919D8" w:rsidRDefault="00C34E2E" w:rsidP="009919D8">
      <w:pPr>
        <w:spacing w:line="200" w:lineRule="exact"/>
        <w:jc w:val="both"/>
        <w:rPr>
          <w:sz w:val="28"/>
          <w:szCs w:val="28"/>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200" w:lineRule="exact"/>
        <w:rPr>
          <w:sz w:val="20"/>
          <w:szCs w:val="20"/>
        </w:rPr>
      </w:pPr>
    </w:p>
    <w:p w:rsidR="00E421C2" w:rsidRDefault="00E421C2">
      <w:pPr>
        <w:spacing w:line="332" w:lineRule="exact"/>
        <w:rPr>
          <w:sz w:val="20"/>
          <w:szCs w:val="20"/>
        </w:rPr>
      </w:pPr>
    </w:p>
    <w:sectPr w:rsidR="00E421C2" w:rsidSect="00D36EE2">
      <w:type w:val="continuous"/>
      <w:pgSz w:w="11900" w:h="16838"/>
      <w:pgMar w:top="697" w:right="846" w:bottom="1440" w:left="1440" w:header="0" w:footer="0" w:gutter="0"/>
      <w:cols w:num="2" w:space="720" w:equalWidth="0">
        <w:col w:w="6780" w:space="720"/>
        <w:col w:w="21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0"/>
    <w:multiLevelType w:val="hybridMultilevel"/>
    <w:tmpl w:val="DD8E282A"/>
    <w:lvl w:ilvl="0" w:tplc="1C1CC03A">
      <w:start w:val="1"/>
      <w:numFmt w:val="bullet"/>
      <w:lvlText w:val="-"/>
      <w:lvlJc w:val="left"/>
    </w:lvl>
    <w:lvl w:ilvl="1" w:tplc="2C4CAC38">
      <w:numFmt w:val="decimal"/>
      <w:lvlText w:val=""/>
      <w:lvlJc w:val="left"/>
    </w:lvl>
    <w:lvl w:ilvl="2" w:tplc="818ECCAA">
      <w:numFmt w:val="decimal"/>
      <w:lvlText w:val=""/>
      <w:lvlJc w:val="left"/>
    </w:lvl>
    <w:lvl w:ilvl="3" w:tplc="4AAC1EFC">
      <w:numFmt w:val="decimal"/>
      <w:lvlText w:val=""/>
      <w:lvlJc w:val="left"/>
    </w:lvl>
    <w:lvl w:ilvl="4" w:tplc="0A780530">
      <w:numFmt w:val="decimal"/>
      <w:lvlText w:val=""/>
      <w:lvlJc w:val="left"/>
    </w:lvl>
    <w:lvl w:ilvl="5" w:tplc="77602BBC">
      <w:numFmt w:val="decimal"/>
      <w:lvlText w:val=""/>
      <w:lvlJc w:val="left"/>
    </w:lvl>
    <w:lvl w:ilvl="6" w:tplc="37BEBD4A">
      <w:numFmt w:val="decimal"/>
      <w:lvlText w:val=""/>
      <w:lvlJc w:val="left"/>
    </w:lvl>
    <w:lvl w:ilvl="7" w:tplc="32126A72">
      <w:numFmt w:val="decimal"/>
      <w:lvlText w:val=""/>
      <w:lvlJc w:val="left"/>
    </w:lvl>
    <w:lvl w:ilvl="8" w:tplc="3796BFF2">
      <w:numFmt w:val="decimal"/>
      <w:lvlText w:val=""/>
      <w:lvlJc w:val="left"/>
    </w:lvl>
  </w:abstractNum>
  <w:abstractNum w:abstractNumId="1" w15:restartNumberingAfterBreak="0">
    <w:nsid w:val="0000030A"/>
    <w:multiLevelType w:val="hybridMultilevel"/>
    <w:tmpl w:val="8070EB78"/>
    <w:lvl w:ilvl="0" w:tplc="F4E48482">
      <w:start w:val="1"/>
      <w:numFmt w:val="bullet"/>
      <w:lvlText w:val="-"/>
      <w:lvlJc w:val="left"/>
    </w:lvl>
    <w:lvl w:ilvl="1" w:tplc="D39A5634">
      <w:numFmt w:val="decimal"/>
      <w:lvlText w:val=""/>
      <w:lvlJc w:val="left"/>
    </w:lvl>
    <w:lvl w:ilvl="2" w:tplc="8D020C08">
      <w:numFmt w:val="decimal"/>
      <w:lvlText w:val=""/>
      <w:lvlJc w:val="left"/>
    </w:lvl>
    <w:lvl w:ilvl="3" w:tplc="ECD8D8A4">
      <w:numFmt w:val="decimal"/>
      <w:lvlText w:val=""/>
      <w:lvlJc w:val="left"/>
    </w:lvl>
    <w:lvl w:ilvl="4" w:tplc="8AB012F4">
      <w:numFmt w:val="decimal"/>
      <w:lvlText w:val=""/>
      <w:lvlJc w:val="left"/>
    </w:lvl>
    <w:lvl w:ilvl="5" w:tplc="5B9E15D8">
      <w:numFmt w:val="decimal"/>
      <w:lvlText w:val=""/>
      <w:lvlJc w:val="left"/>
    </w:lvl>
    <w:lvl w:ilvl="6" w:tplc="50FAFDA0">
      <w:numFmt w:val="decimal"/>
      <w:lvlText w:val=""/>
      <w:lvlJc w:val="left"/>
    </w:lvl>
    <w:lvl w:ilvl="7" w:tplc="78689F9A">
      <w:numFmt w:val="decimal"/>
      <w:lvlText w:val=""/>
      <w:lvlJc w:val="left"/>
    </w:lvl>
    <w:lvl w:ilvl="8" w:tplc="60FAC3E4">
      <w:numFmt w:val="decimal"/>
      <w:lvlText w:val=""/>
      <w:lvlJc w:val="left"/>
    </w:lvl>
  </w:abstractNum>
  <w:abstractNum w:abstractNumId="2" w15:restartNumberingAfterBreak="0">
    <w:nsid w:val="00000732"/>
    <w:multiLevelType w:val="hybridMultilevel"/>
    <w:tmpl w:val="A2ECD2B6"/>
    <w:lvl w:ilvl="0" w:tplc="4E7C3D9A">
      <w:start w:val="1"/>
      <w:numFmt w:val="bullet"/>
      <w:lvlText w:val="-"/>
      <w:lvlJc w:val="left"/>
    </w:lvl>
    <w:lvl w:ilvl="1" w:tplc="CC380F32">
      <w:numFmt w:val="decimal"/>
      <w:lvlText w:val=""/>
      <w:lvlJc w:val="left"/>
    </w:lvl>
    <w:lvl w:ilvl="2" w:tplc="68EA6B7E">
      <w:numFmt w:val="decimal"/>
      <w:lvlText w:val=""/>
      <w:lvlJc w:val="left"/>
    </w:lvl>
    <w:lvl w:ilvl="3" w:tplc="1CEC0B94">
      <w:numFmt w:val="decimal"/>
      <w:lvlText w:val=""/>
      <w:lvlJc w:val="left"/>
    </w:lvl>
    <w:lvl w:ilvl="4" w:tplc="8DF698B4">
      <w:numFmt w:val="decimal"/>
      <w:lvlText w:val=""/>
      <w:lvlJc w:val="left"/>
    </w:lvl>
    <w:lvl w:ilvl="5" w:tplc="CBCE57CE">
      <w:numFmt w:val="decimal"/>
      <w:lvlText w:val=""/>
      <w:lvlJc w:val="left"/>
    </w:lvl>
    <w:lvl w:ilvl="6" w:tplc="DF3A7806">
      <w:numFmt w:val="decimal"/>
      <w:lvlText w:val=""/>
      <w:lvlJc w:val="left"/>
    </w:lvl>
    <w:lvl w:ilvl="7" w:tplc="D8802B5C">
      <w:numFmt w:val="decimal"/>
      <w:lvlText w:val=""/>
      <w:lvlJc w:val="left"/>
    </w:lvl>
    <w:lvl w:ilvl="8" w:tplc="F4F62D3C">
      <w:numFmt w:val="decimal"/>
      <w:lvlText w:val=""/>
      <w:lvlJc w:val="left"/>
    </w:lvl>
  </w:abstractNum>
  <w:abstractNum w:abstractNumId="3" w15:restartNumberingAfterBreak="0">
    <w:nsid w:val="00000BDB"/>
    <w:multiLevelType w:val="hybridMultilevel"/>
    <w:tmpl w:val="ABB863F2"/>
    <w:lvl w:ilvl="0" w:tplc="949A5620">
      <w:start w:val="1"/>
      <w:numFmt w:val="bullet"/>
      <w:lvlText w:val="-"/>
      <w:lvlJc w:val="left"/>
    </w:lvl>
    <w:lvl w:ilvl="1" w:tplc="A5F65D16">
      <w:numFmt w:val="decimal"/>
      <w:lvlText w:val=""/>
      <w:lvlJc w:val="left"/>
    </w:lvl>
    <w:lvl w:ilvl="2" w:tplc="AA922F74">
      <w:numFmt w:val="decimal"/>
      <w:lvlText w:val=""/>
      <w:lvlJc w:val="left"/>
    </w:lvl>
    <w:lvl w:ilvl="3" w:tplc="FA703CF6">
      <w:numFmt w:val="decimal"/>
      <w:lvlText w:val=""/>
      <w:lvlJc w:val="left"/>
    </w:lvl>
    <w:lvl w:ilvl="4" w:tplc="F3CA1AB8">
      <w:numFmt w:val="decimal"/>
      <w:lvlText w:val=""/>
      <w:lvlJc w:val="left"/>
    </w:lvl>
    <w:lvl w:ilvl="5" w:tplc="530A40DE">
      <w:numFmt w:val="decimal"/>
      <w:lvlText w:val=""/>
      <w:lvlJc w:val="left"/>
    </w:lvl>
    <w:lvl w:ilvl="6" w:tplc="FF142E32">
      <w:numFmt w:val="decimal"/>
      <w:lvlText w:val=""/>
      <w:lvlJc w:val="left"/>
    </w:lvl>
    <w:lvl w:ilvl="7" w:tplc="8730C34A">
      <w:numFmt w:val="decimal"/>
      <w:lvlText w:val=""/>
      <w:lvlJc w:val="left"/>
    </w:lvl>
    <w:lvl w:ilvl="8" w:tplc="7D189F0C">
      <w:numFmt w:val="decimal"/>
      <w:lvlText w:val=""/>
      <w:lvlJc w:val="left"/>
    </w:lvl>
  </w:abstractNum>
  <w:abstractNum w:abstractNumId="4" w15:restartNumberingAfterBreak="0">
    <w:nsid w:val="00001238"/>
    <w:multiLevelType w:val="hybridMultilevel"/>
    <w:tmpl w:val="1F4C2F0C"/>
    <w:lvl w:ilvl="0" w:tplc="42229C52">
      <w:start w:val="1"/>
      <w:numFmt w:val="bullet"/>
      <w:lvlText w:val="и"/>
      <w:lvlJc w:val="left"/>
    </w:lvl>
    <w:lvl w:ilvl="1" w:tplc="6DDC190A">
      <w:start w:val="3"/>
      <w:numFmt w:val="decimal"/>
      <w:lvlText w:val="%2."/>
      <w:lvlJc w:val="left"/>
    </w:lvl>
    <w:lvl w:ilvl="2" w:tplc="F7DE9D36">
      <w:numFmt w:val="decimal"/>
      <w:lvlText w:val=""/>
      <w:lvlJc w:val="left"/>
    </w:lvl>
    <w:lvl w:ilvl="3" w:tplc="A9FCC8D2">
      <w:numFmt w:val="decimal"/>
      <w:lvlText w:val=""/>
      <w:lvlJc w:val="left"/>
    </w:lvl>
    <w:lvl w:ilvl="4" w:tplc="A830EBEA">
      <w:numFmt w:val="decimal"/>
      <w:lvlText w:val=""/>
      <w:lvlJc w:val="left"/>
    </w:lvl>
    <w:lvl w:ilvl="5" w:tplc="3768E390">
      <w:numFmt w:val="decimal"/>
      <w:lvlText w:val=""/>
      <w:lvlJc w:val="left"/>
    </w:lvl>
    <w:lvl w:ilvl="6" w:tplc="86FE6138">
      <w:numFmt w:val="decimal"/>
      <w:lvlText w:val=""/>
      <w:lvlJc w:val="left"/>
    </w:lvl>
    <w:lvl w:ilvl="7" w:tplc="039CB1CE">
      <w:numFmt w:val="decimal"/>
      <w:lvlText w:val=""/>
      <w:lvlJc w:val="left"/>
    </w:lvl>
    <w:lvl w:ilvl="8" w:tplc="B5FCFC82">
      <w:numFmt w:val="decimal"/>
      <w:lvlText w:val=""/>
      <w:lvlJc w:val="left"/>
    </w:lvl>
  </w:abstractNum>
  <w:abstractNum w:abstractNumId="5" w15:restartNumberingAfterBreak="0">
    <w:nsid w:val="00001AD4"/>
    <w:multiLevelType w:val="hybridMultilevel"/>
    <w:tmpl w:val="F57083FC"/>
    <w:lvl w:ilvl="0" w:tplc="00AAD840">
      <w:start w:val="2"/>
      <w:numFmt w:val="decimal"/>
      <w:lvlText w:val="%1."/>
      <w:lvlJc w:val="left"/>
    </w:lvl>
    <w:lvl w:ilvl="1" w:tplc="891EB8B8">
      <w:numFmt w:val="decimal"/>
      <w:lvlText w:val=""/>
      <w:lvlJc w:val="left"/>
    </w:lvl>
    <w:lvl w:ilvl="2" w:tplc="FEEA235C">
      <w:numFmt w:val="decimal"/>
      <w:lvlText w:val=""/>
      <w:lvlJc w:val="left"/>
    </w:lvl>
    <w:lvl w:ilvl="3" w:tplc="D0501E88">
      <w:numFmt w:val="decimal"/>
      <w:lvlText w:val=""/>
      <w:lvlJc w:val="left"/>
    </w:lvl>
    <w:lvl w:ilvl="4" w:tplc="CDD26DA8">
      <w:numFmt w:val="decimal"/>
      <w:lvlText w:val=""/>
      <w:lvlJc w:val="left"/>
    </w:lvl>
    <w:lvl w:ilvl="5" w:tplc="265AA242">
      <w:numFmt w:val="decimal"/>
      <w:lvlText w:val=""/>
      <w:lvlJc w:val="left"/>
    </w:lvl>
    <w:lvl w:ilvl="6" w:tplc="470AA200">
      <w:numFmt w:val="decimal"/>
      <w:lvlText w:val=""/>
      <w:lvlJc w:val="left"/>
    </w:lvl>
    <w:lvl w:ilvl="7" w:tplc="4B30E952">
      <w:numFmt w:val="decimal"/>
      <w:lvlText w:val=""/>
      <w:lvlJc w:val="left"/>
    </w:lvl>
    <w:lvl w:ilvl="8" w:tplc="90E64A62">
      <w:numFmt w:val="decimal"/>
      <w:lvlText w:val=""/>
      <w:lvlJc w:val="left"/>
    </w:lvl>
  </w:abstractNum>
  <w:abstractNum w:abstractNumId="6" w15:restartNumberingAfterBreak="0">
    <w:nsid w:val="00001E1F"/>
    <w:multiLevelType w:val="hybridMultilevel"/>
    <w:tmpl w:val="29EC895E"/>
    <w:lvl w:ilvl="0" w:tplc="7A42BC34">
      <w:start w:val="1"/>
      <w:numFmt w:val="bullet"/>
      <w:lvlText w:val="и"/>
      <w:lvlJc w:val="left"/>
    </w:lvl>
    <w:lvl w:ilvl="1" w:tplc="B3321B9A">
      <w:numFmt w:val="decimal"/>
      <w:lvlText w:val=""/>
      <w:lvlJc w:val="left"/>
    </w:lvl>
    <w:lvl w:ilvl="2" w:tplc="33E648A4">
      <w:numFmt w:val="decimal"/>
      <w:lvlText w:val=""/>
      <w:lvlJc w:val="left"/>
    </w:lvl>
    <w:lvl w:ilvl="3" w:tplc="41A4B0F0">
      <w:numFmt w:val="decimal"/>
      <w:lvlText w:val=""/>
      <w:lvlJc w:val="left"/>
    </w:lvl>
    <w:lvl w:ilvl="4" w:tplc="7D965BA6">
      <w:numFmt w:val="decimal"/>
      <w:lvlText w:val=""/>
      <w:lvlJc w:val="left"/>
    </w:lvl>
    <w:lvl w:ilvl="5" w:tplc="7C5EADE0">
      <w:numFmt w:val="decimal"/>
      <w:lvlText w:val=""/>
      <w:lvlJc w:val="left"/>
    </w:lvl>
    <w:lvl w:ilvl="6" w:tplc="EDC8B826">
      <w:numFmt w:val="decimal"/>
      <w:lvlText w:val=""/>
      <w:lvlJc w:val="left"/>
    </w:lvl>
    <w:lvl w:ilvl="7" w:tplc="31E484A4">
      <w:numFmt w:val="decimal"/>
      <w:lvlText w:val=""/>
      <w:lvlJc w:val="left"/>
    </w:lvl>
    <w:lvl w:ilvl="8" w:tplc="152ECAF4">
      <w:numFmt w:val="decimal"/>
      <w:lvlText w:val=""/>
      <w:lvlJc w:val="left"/>
    </w:lvl>
  </w:abstractNum>
  <w:abstractNum w:abstractNumId="7" w15:restartNumberingAfterBreak="0">
    <w:nsid w:val="00002213"/>
    <w:multiLevelType w:val="hybridMultilevel"/>
    <w:tmpl w:val="9312B96E"/>
    <w:lvl w:ilvl="0" w:tplc="34527AB2">
      <w:start w:val="1"/>
      <w:numFmt w:val="bullet"/>
      <w:lvlText w:val="-"/>
      <w:lvlJc w:val="left"/>
    </w:lvl>
    <w:lvl w:ilvl="1" w:tplc="801C1744">
      <w:numFmt w:val="decimal"/>
      <w:lvlText w:val=""/>
      <w:lvlJc w:val="left"/>
    </w:lvl>
    <w:lvl w:ilvl="2" w:tplc="12E2C88E">
      <w:numFmt w:val="decimal"/>
      <w:lvlText w:val=""/>
      <w:lvlJc w:val="left"/>
    </w:lvl>
    <w:lvl w:ilvl="3" w:tplc="74C299B8">
      <w:numFmt w:val="decimal"/>
      <w:lvlText w:val=""/>
      <w:lvlJc w:val="left"/>
    </w:lvl>
    <w:lvl w:ilvl="4" w:tplc="C192B63A">
      <w:numFmt w:val="decimal"/>
      <w:lvlText w:val=""/>
      <w:lvlJc w:val="left"/>
    </w:lvl>
    <w:lvl w:ilvl="5" w:tplc="5546EBD2">
      <w:numFmt w:val="decimal"/>
      <w:lvlText w:val=""/>
      <w:lvlJc w:val="left"/>
    </w:lvl>
    <w:lvl w:ilvl="6" w:tplc="5B94BA76">
      <w:numFmt w:val="decimal"/>
      <w:lvlText w:val=""/>
      <w:lvlJc w:val="left"/>
    </w:lvl>
    <w:lvl w:ilvl="7" w:tplc="C3064A08">
      <w:numFmt w:val="decimal"/>
      <w:lvlText w:val=""/>
      <w:lvlJc w:val="left"/>
    </w:lvl>
    <w:lvl w:ilvl="8" w:tplc="95905D3C">
      <w:numFmt w:val="decimal"/>
      <w:lvlText w:val=""/>
      <w:lvlJc w:val="left"/>
    </w:lvl>
  </w:abstractNum>
  <w:abstractNum w:abstractNumId="8" w15:restartNumberingAfterBreak="0">
    <w:nsid w:val="000022EE"/>
    <w:multiLevelType w:val="hybridMultilevel"/>
    <w:tmpl w:val="55E8FE70"/>
    <w:lvl w:ilvl="0" w:tplc="9664DF50">
      <w:start w:val="1"/>
      <w:numFmt w:val="bullet"/>
      <w:lvlText w:val="-"/>
      <w:lvlJc w:val="left"/>
    </w:lvl>
    <w:lvl w:ilvl="1" w:tplc="85BE5668">
      <w:numFmt w:val="decimal"/>
      <w:lvlText w:val=""/>
      <w:lvlJc w:val="left"/>
    </w:lvl>
    <w:lvl w:ilvl="2" w:tplc="6E5072E8">
      <w:numFmt w:val="decimal"/>
      <w:lvlText w:val=""/>
      <w:lvlJc w:val="left"/>
    </w:lvl>
    <w:lvl w:ilvl="3" w:tplc="D07A958A">
      <w:numFmt w:val="decimal"/>
      <w:lvlText w:val=""/>
      <w:lvlJc w:val="left"/>
    </w:lvl>
    <w:lvl w:ilvl="4" w:tplc="7E389DFC">
      <w:numFmt w:val="decimal"/>
      <w:lvlText w:val=""/>
      <w:lvlJc w:val="left"/>
    </w:lvl>
    <w:lvl w:ilvl="5" w:tplc="5644E374">
      <w:numFmt w:val="decimal"/>
      <w:lvlText w:val=""/>
      <w:lvlJc w:val="left"/>
    </w:lvl>
    <w:lvl w:ilvl="6" w:tplc="6F2EC9BA">
      <w:numFmt w:val="decimal"/>
      <w:lvlText w:val=""/>
      <w:lvlJc w:val="left"/>
    </w:lvl>
    <w:lvl w:ilvl="7" w:tplc="89C6E2C2">
      <w:numFmt w:val="decimal"/>
      <w:lvlText w:val=""/>
      <w:lvlJc w:val="left"/>
    </w:lvl>
    <w:lvl w:ilvl="8" w:tplc="D6C860F2">
      <w:numFmt w:val="decimal"/>
      <w:lvlText w:val=""/>
      <w:lvlJc w:val="left"/>
    </w:lvl>
  </w:abstractNum>
  <w:abstractNum w:abstractNumId="9" w15:restartNumberingAfterBreak="0">
    <w:nsid w:val="00002350"/>
    <w:multiLevelType w:val="hybridMultilevel"/>
    <w:tmpl w:val="D3AC1580"/>
    <w:lvl w:ilvl="0" w:tplc="39CA4980">
      <w:start w:val="3"/>
      <w:numFmt w:val="decimal"/>
      <w:lvlText w:val="%1."/>
      <w:lvlJc w:val="left"/>
    </w:lvl>
    <w:lvl w:ilvl="1" w:tplc="41EE9978">
      <w:numFmt w:val="decimal"/>
      <w:lvlText w:val=""/>
      <w:lvlJc w:val="left"/>
    </w:lvl>
    <w:lvl w:ilvl="2" w:tplc="30B6406C">
      <w:numFmt w:val="decimal"/>
      <w:lvlText w:val=""/>
      <w:lvlJc w:val="left"/>
    </w:lvl>
    <w:lvl w:ilvl="3" w:tplc="0254B60E">
      <w:numFmt w:val="decimal"/>
      <w:lvlText w:val=""/>
      <w:lvlJc w:val="left"/>
    </w:lvl>
    <w:lvl w:ilvl="4" w:tplc="BBB22FFC">
      <w:numFmt w:val="decimal"/>
      <w:lvlText w:val=""/>
      <w:lvlJc w:val="left"/>
    </w:lvl>
    <w:lvl w:ilvl="5" w:tplc="470AD0F4">
      <w:numFmt w:val="decimal"/>
      <w:lvlText w:val=""/>
      <w:lvlJc w:val="left"/>
    </w:lvl>
    <w:lvl w:ilvl="6" w:tplc="D10A09AC">
      <w:numFmt w:val="decimal"/>
      <w:lvlText w:val=""/>
      <w:lvlJc w:val="left"/>
    </w:lvl>
    <w:lvl w:ilvl="7" w:tplc="504828A6">
      <w:numFmt w:val="decimal"/>
      <w:lvlText w:val=""/>
      <w:lvlJc w:val="left"/>
    </w:lvl>
    <w:lvl w:ilvl="8" w:tplc="DEFE40F4">
      <w:numFmt w:val="decimal"/>
      <w:lvlText w:val=""/>
      <w:lvlJc w:val="left"/>
    </w:lvl>
  </w:abstractNum>
  <w:abstractNum w:abstractNumId="10" w15:restartNumberingAfterBreak="0">
    <w:nsid w:val="0000260D"/>
    <w:multiLevelType w:val="hybridMultilevel"/>
    <w:tmpl w:val="2392F1F8"/>
    <w:lvl w:ilvl="0" w:tplc="60A64AE0">
      <w:start w:val="1"/>
      <w:numFmt w:val="bullet"/>
      <w:lvlText w:val="-"/>
      <w:lvlJc w:val="left"/>
    </w:lvl>
    <w:lvl w:ilvl="1" w:tplc="FC48EF1E">
      <w:numFmt w:val="decimal"/>
      <w:lvlText w:val=""/>
      <w:lvlJc w:val="left"/>
    </w:lvl>
    <w:lvl w:ilvl="2" w:tplc="E340BC74">
      <w:numFmt w:val="decimal"/>
      <w:lvlText w:val=""/>
      <w:lvlJc w:val="left"/>
    </w:lvl>
    <w:lvl w:ilvl="3" w:tplc="5A143308">
      <w:numFmt w:val="decimal"/>
      <w:lvlText w:val=""/>
      <w:lvlJc w:val="left"/>
    </w:lvl>
    <w:lvl w:ilvl="4" w:tplc="3AAE8500">
      <w:numFmt w:val="decimal"/>
      <w:lvlText w:val=""/>
      <w:lvlJc w:val="left"/>
    </w:lvl>
    <w:lvl w:ilvl="5" w:tplc="B608E884">
      <w:numFmt w:val="decimal"/>
      <w:lvlText w:val=""/>
      <w:lvlJc w:val="left"/>
    </w:lvl>
    <w:lvl w:ilvl="6" w:tplc="9BA0C570">
      <w:numFmt w:val="decimal"/>
      <w:lvlText w:val=""/>
      <w:lvlJc w:val="left"/>
    </w:lvl>
    <w:lvl w:ilvl="7" w:tplc="12BE4468">
      <w:numFmt w:val="decimal"/>
      <w:lvlText w:val=""/>
      <w:lvlJc w:val="left"/>
    </w:lvl>
    <w:lvl w:ilvl="8" w:tplc="C120963C">
      <w:numFmt w:val="decimal"/>
      <w:lvlText w:val=""/>
      <w:lvlJc w:val="left"/>
    </w:lvl>
  </w:abstractNum>
  <w:abstractNum w:abstractNumId="11" w15:restartNumberingAfterBreak="0">
    <w:nsid w:val="000026A6"/>
    <w:multiLevelType w:val="hybridMultilevel"/>
    <w:tmpl w:val="5C40907C"/>
    <w:lvl w:ilvl="0" w:tplc="8C86897C">
      <w:start w:val="2"/>
      <w:numFmt w:val="decimal"/>
      <w:lvlText w:val="%1."/>
      <w:lvlJc w:val="left"/>
    </w:lvl>
    <w:lvl w:ilvl="1" w:tplc="BFF827DE">
      <w:numFmt w:val="decimal"/>
      <w:lvlText w:val=""/>
      <w:lvlJc w:val="left"/>
    </w:lvl>
    <w:lvl w:ilvl="2" w:tplc="B1B4C2EE">
      <w:numFmt w:val="decimal"/>
      <w:lvlText w:val=""/>
      <w:lvlJc w:val="left"/>
    </w:lvl>
    <w:lvl w:ilvl="3" w:tplc="D7A21C54">
      <w:numFmt w:val="decimal"/>
      <w:lvlText w:val=""/>
      <w:lvlJc w:val="left"/>
    </w:lvl>
    <w:lvl w:ilvl="4" w:tplc="0FB6F546">
      <w:numFmt w:val="decimal"/>
      <w:lvlText w:val=""/>
      <w:lvlJc w:val="left"/>
    </w:lvl>
    <w:lvl w:ilvl="5" w:tplc="0F6608F8">
      <w:numFmt w:val="decimal"/>
      <w:lvlText w:val=""/>
      <w:lvlJc w:val="left"/>
    </w:lvl>
    <w:lvl w:ilvl="6" w:tplc="72440B1E">
      <w:numFmt w:val="decimal"/>
      <w:lvlText w:val=""/>
      <w:lvlJc w:val="left"/>
    </w:lvl>
    <w:lvl w:ilvl="7" w:tplc="D5D87D8A">
      <w:numFmt w:val="decimal"/>
      <w:lvlText w:val=""/>
      <w:lvlJc w:val="left"/>
    </w:lvl>
    <w:lvl w:ilvl="8" w:tplc="939C6214">
      <w:numFmt w:val="decimal"/>
      <w:lvlText w:val=""/>
      <w:lvlJc w:val="left"/>
    </w:lvl>
  </w:abstractNum>
  <w:abstractNum w:abstractNumId="12" w15:restartNumberingAfterBreak="0">
    <w:nsid w:val="0000301C"/>
    <w:multiLevelType w:val="hybridMultilevel"/>
    <w:tmpl w:val="8EE43492"/>
    <w:lvl w:ilvl="0" w:tplc="4B7C4008">
      <w:start w:val="1"/>
      <w:numFmt w:val="bullet"/>
      <w:lvlText w:val="-"/>
      <w:lvlJc w:val="left"/>
    </w:lvl>
    <w:lvl w:ilvl="1" w:tplc="ED44FD6E">
      <w:numFmt w:val="decimal"/>
      <w:lvlText w:val=""/>
      <w:lvlJc w:val="left"/>
    </w:lvl>
    <w:lvl w:ilvl="2" w:tplc="F2925896">
      <w:numFmt w:val="decimal"/>
      <w:lvlText w:val=""/>
      <w:lvlJc w:val="left"/>
    </w:lvl>
    <w:lvl w:ilvl="3" w:tplc="E3D88F1C">
      <w:numFmt w:val="decimal"/>
      <w:lvlText w:val=""/>
      <w:lvlJc w:val="left"/>
    </w:lvl>
    <w:lvl w:ilvl="4" w:tplc="9160B44E">
      <w:numFmt w:val="decimal"/>
      <w:lvlText w:val=""/>
      <w:lvlJc w:val="left"/>
    </w:lvl>
    <w:lvl w:ilvl="5" w:tplc="9FD8BC1E">
      <w:numFmt w:val="decimal"/>
      <w:lvlText w:val=""/>
      <w:lvlJc w:val="left"/>
    </w:lvl>
    <w:lvl w:ilvl="6" w:tplc="4F4226A8">
      <w:numFmt w:val="decimal"/>
      <w:lvlText w:val=""/>
      <w:lvlJc w:val="left"/>
    </w:lvl>
    <w:lvl w:ilvl="7" w:tplc="485AFD8E">
      <w:numFmt w:val="decimal"/>
      <w:lvlText w:val=""/>
      <w:lvlJc w:val="left"/>
    </w:lvl>
    <w:lvl w:ilvl="8" w:tplc="FA30BD38">
      <w:numFmt w:val="decimal"/>
      <w:lvlText w:val=""/>
      <w:lvlJc w:val="left"/>
    </w:lvl>
  </w:abstractNum>
  <w:abstractNum w:abstractNumId="13" w15:restartNumberingAfterBreak="0">
    <w:nsid w:val="0000323B"/>
    <w:multiLevelType w:val="hybridMultilevel"/>
    <w:tmpl w:val="6F8019FE"/>
    <w:lvl w:ilvl="0" w:tplc="775EE13C">
      <w:start w:val="1"/>
      <w:numFmt w:val="bullet"/>
      <w:lvlText w:val="-"/>
      <w:lvlJc w:val="left"/>
    </w:lvl>
    <w:lvl w:ilvl="1" w:tplc="7E9ED298">
      <w:start w:val="1"/>
      <w:numFmt w:val="bullet"/>
      <w:lvlText w:val="-"/>
      <w:lvlJc w:val="left"/>
    </w:lvl>
    <w:lvl w:ilvl="2" w:tplc="B1769112">
      <w:numFmt w:val="decimal"/>
      <w:lvlText w:val=""/>
      <w:lvlJc w:val="left"/>
    </w:lvl>
    <w:lvl w:ilvl="3" w:tplc="06E04414">
      <w:numFmt w:val="decimal"/>
      <w:lvlText w:val=""/>
      <w:lvlJc w:val="left"/>
    </w:lvl>
    <w:lvl w:ilvl="4" w:tplc="078E512C">
      <w:numFmt w:val="decimal"/>
      <w:lvlText w:val=""/>
      <w:lvlJc w:val="left"/>
    </w:lvl>
    <w:lvl w:ilvl="5" w:tplc="69FC59F8">
      <w:numFmt w:val="decimal"/>
      <w:lvlText w:val=""/>
      <w:lvlJc w:val="left"/>
    </w:lvl>
    <w:lvl w:ilvl="6" w:tplc="EEFE359A">
      <w:numFmt w:val="decimal"/>
      <w:lvlText w:val=""/>
      <w:lvlJc w:val="left"/>
    </w:lvl>
    <w:lvl w:ilvl="7" w:tplc="A5B23338">
      <w:numFmt w:val="decimal"/>
      <w:lvlText w:val=""/>
      <w:lvlJc w:val="left"/>
    </w:lvl>
    <w:lvl w:ilvl="8" w:tplc="757CA356">
      <w:numFmt w:val="decimal"/>
      <w:lvlText w:val=""/>
      <w:lvlJc w:val="left"/>
    </w:lvl>
  </w:abstractNum>
  <w:abstractNum w:abstractNumId="14" w15:restartNumberingAfterBreak="0">
    <w:nsid w:val="00003B25"/>
    <w:multiLevelType w:val="hybridMultilevel"/>
    <w:tmpl w:val="A4027998"/>
    <w:lvl w:ilvl="0" w:tplc="3634DC96">
      <w:start w:val="1"/>
      <w:numFmt w:val="bullet"/>
      <w:lvlText w:val="и"/>
      <w:lvlJc w:val="left"/>
    </w:lvl>
    <w:lvl w:ilvl="1" w:tplc="0A3634C0">
      <w:start w:val="5"/>
      <w:numFmt w:val="decimal"/>
      <w:lvlText w:val="%2."/>
      <w:lvlJc w:val="left"/>
    </w:lvl>
    <w:lvl w:ilvl="2" w:tplc="1906526E">
      <w:numFmt w:val="decimal"/>
      <w:lvlText w:val=""/>
      <w:lvlJc w:val="left"/>
    </w:lvl>
    <w:lvl w:ilvl="3" w:tplc="AE928CB2">
      <w:numFmt w:val="decimal"/>
      <w:lvlText w:val=""/>
      <w:lvlJc w:val="left"/>
    </w:lvl>
    <w:lvl w:ilvl="4" w:tplc="0B5C1E96">
      <w:numFmt w:val="decimal"/>
      <w:lvlText w:val=""/>
      <w:lvlJc w:val="left"/>
    </w:lvl>
    <w:lvl w:ilvl="5" w:tplc="B218B312">
      <w:numFmt w:val="decimal"/>
      <w:lvlText w:val=""/>
      <w:lvlJc w:val="left"/>
    </w:lvl>
    <w:lvl w:ilvl="6" w:tplc="700E351E">
      <w:numFmt w:val="decimal"/>
      <w:lvlText w:val=""/>
      <w:lvlJc w:val="left"/>
    </w:lvl>
    <w:lvl w:ilvl="7" w:tplc="366AD2D8">
      <w:numFmt w:val="decimal"/>
      <w:lvlText w:val=""/>
      <w:lvlJc w:val="left"/>
    </w:lvl>
    <w:lvl w:ilvl="8" w:tplc="53461356">
      <w:numFmt w:val="decimal"/>
      <w:lvlText w:val=""/>
      <w:lvlJc w:val="left"/>
    </w:lvl>
  </w:abstractNum>
  <w:abstractNum w:abstractNumId="15" w15:restartNumberingAfterBreak="0">
    <w:nsid w:val="0000428B"/>
    <w:multiLevelType w:val="hybridMultilevel"/>
    <w:tmpl w:val="24567780"/>
    <w:lvl w:ilvl="0" w:tplc="FF1463CA">
      <w:start w:val="1"/>
      <w:numFmt w:val="decimal"/>
      <w:lvlText w:val="%1."/>
      <w:lvlJc w:val="left"/>
    </w:lvl>
    <w:lvl w:ilvl="1" w:tplc="CF826386">
      <w:numFmt w:val="decimal"/>
      <w:lvlText w:val=""/>
      <w:lvlJc w:val="left"/>
    </w:lvl>
    <w:lvl w:ilvl="2" w:tplc="9444870E">
      <w:numFmt w:val="decimal"/>
      <w:lvlText w:val=""/>
      <w:lvlJc w:val="left"/>
    </w:lvl>
    <w:lvl w:ilvl="3" w:tplc="A54AB0B8">
      <w:numFmt w:val="decimal"/>
      <w:lvlText w:val=""/>
      <w:lvlJc w:val="left"/>
    </w:lvl>
    <w:lvl w:ilvl="4" w:tplc="1BD29420">
      <w:numFmt w:val="decimal"/>
      <w:lvlText w:val=""/>
      <w:lvlJc w:val="left"/>
    </w:lvl>
    <w:lvl w:ilvl="5" w:tplc="0B204FC4">
      <w:numFmt w:val="decimal"/>
      <w:lvlText w:val=""/>
      <w:lvlJc w:val="left"/>
    </w:lvl>
    <w:lvl w:ilvl="6" w:tplc="73E816B8">
      <w:numFmt w:val="decimal"/>
      <w:lvlText w:val=""/>
      <w:lvlJc w:val="left"/>
    </w:lvl>
    <w:lvl w:ilvl="7" w:tplc="E6A6EF6A">
      <w:numFmt w:val="decimal"/>
      <w:lvlText w:val=""/>
      <w:lvlJc w:val="left"/>
    </w:lvl>
    <w:lvl w:ilvl="8" w:tplc="3EF6B2EA">
      <w:numFmt w:val="decimal"/>
      <w:lvlText w:val=""/>
      <w:lvlJc w:val="left"/>
    </w:lvl>
  </w:abstractNum>
  <w:abstractNum w:abstractNumId="16" w15:restartNumberingAfterBreak="0">
    <w:nsid w:val="00004509"/>
    <w:multiLevelType w:val="hybridMultilevel"/>
    <w:tmpl w:val="1B781240"/>
    <w:lvl w:ilvl="0" w:tplc="79C4BC54">
      <w:start w:val="1"/>
      <w:numFmt w:val="bullet"/>
      <w:lvlText w:val="-"/>
      <w:lvlJc w:val="left"/>
    </w:lvl>
    <w:lvl w:ilvl="1" w:tplc="9D30B9FE">
      <w:numFmt w:val="decimal"/>
      <w:lvlText w:val=""/>
      <w:lvlJc w:val="left"/>
    </w:lvl>
    <w:lvl w:ilvl="2" w:tplc="F1F627A8">
      <w:numFmt w:val="decimal"/>
      <w:lvlText w:val=""/>
      <w:lvlJc w:val="left"/>
    </w:lvl>
    <w:lvl w:ilvl="3" w:tplc="AFCA89D2">
      <w:numFmt w:val="decimal"/>
      <w:lvlText w:val=""/>
      <w:lvlJc w:val="left"/>
    </w:lvl>
    <w:lvl w:ilvl="4" w:tplc="ACF6E80C">
      <w:numFmt w:val="decimal"/>
      <w:lvlText w:val=""/>
      <w:lvlJc w:val="left"/>
    </w:lvl>
    <w:lvl w:ilvl="5" w:tplc="97FE8D72">
      <w:numFmt w:val="decimal"/>
      <w:lvlText w:val=""/>
      <w:lvlJc w:val="left"/>
    </w:lvl>
    <w:lvl w:ilvl="6" w:tplc="F042967A">
      <w:numFmt w:val="decimal"/>
      <w:lvlText w:val=""/>
      <w:lvlJc w:val="left"/>
    </w:lvl>
    <w:lvl w:ilvl="7" w:tplc="3B28EC06">
      <w:numFmt w:val="decimal"/>
      <w:lvlText w:val=""/>
      <w:lvlJc w:val="left"/>
    </w:lvl>
    <w:lvl w:ilvl="8" w:tplc="2462094C">
      <w:numFmt w:val="decimal"/>
      <w:lvlText w:val=""/>
      <w:lvlJc w:val="left"/>
    </w:lvl>
  </w:abstractNum>
  <w:abstractNum w:abstractNumId="17" w15:restartNumberingAfterBreak="0">
    <w:nsid w:val="00004B40"/>
    <w:multiLevelType w:val="hybridMultilevel"/>
    <w:tmpl w:val="A092AC04"/>
    <w:lvl w:ilvl="0" w:tplc="C0262C3E">
      <w:start w:val="1"/>
      <w:numFmt w:val="bullet"/>
      <w:lvlText w:val="с"/>
      <w:lvlJc w:val="left"/>
    </w:lvl>
    <w:lvl w:ilvl="1" w:tplc="AD16BBFA">
      <w:numFmt w:val="decimal"/>
      <w:lvlText w:val=""/>
      <w:lvlJc w:val="left"/>
    </w:lvl>
    <w:lvl w:ilvl="2" w:tplc="15781A7A">
      <w:numFmt w:val="decimal"/>
      <w:lvlText w:val=""/>
      <w:lvlJc w:val="left"/>
    </w:lvl>
    <w:lvl w:ilvl="3" w:tplc="00C27C62">
      <w:numFmt w:val="decimal"/>
      <w:lvlText w:val=""/>
      <w:lvlJc w:val="left"/>
    </w:lvl>
    <w:lvl w:ilvl="4" w:tplc="5C6E5884">
      <w:numFmt w:val="decimal"/>
      <w:lvlText w:val=""/>
      <w:lvlJc w:val="left"/>
    </w:lvl>
    <w:lvl w:ilvl="5" w:tplc="58680746">
      <w:numFmt w:val="decimal"/>
      <w:lvlText w:val=""/>
      <w:lvlJc w:val="left"/>
    </w:lvl>
    <w:lvl w:ilvl="6" w:tplc="41BC5DC4">
      <w:numFmt w:val="decimal"/>
      <w:lvlText w:val=""/>
      <w:lvlJc w:val="left"/>
    </w:lvl>
    <w:lvl w:ilvl="7" w:tplc="B14C4C3C">
      <w:numFmt w:val="decimal"/>
      <w:lvlText w:val=""/>
      <w:lvlJc w:val="left"/>
    </w:lvl>
    <w:lvl w:ilvl="8" w:tplc="22CEC088">
      <w:numFmt w:val="decimal"/>
      <w:lvlText w:val=""/>
      <w:lvlJc w:val="left"/>
    </w:lvl>
  </w:abstractNum>
  <w:abstractNum w:abstractNumId="18" w15:restartNumberingAfterBreak="0">
    <w:nsid w:val="00004E45"/>
    <w:multiLevelType w:val="hybridMultilevel"/>
    <w:tmpl w:val="CE4233AC"/>
    <w:lvl w:ilvl="0" w:tplc="9F9220DC">
      <w:start w:val="1"/>
      <w:numFmt w:val="bullet"/>
      <w:lvlText w:val="в"/>
      <w:lvlJc w:val="left"/>
    </w:lvl>
    <w:lvl w:ilvl="1" w:tplc="EB4EA4E8">
      <w:numFmt w:val="decimal"/>
      <w:lvlText w:val=""/>
      <w:lvlJc w:val="left"/>
    </w:lvl>
    <w:lvl w:ilvl="2" w:tplc="DFAC8F2C">
      <w:numFmt w:val="decimal"/>
      <w:lvlText w:val=""/>
      <w:lvlJc w:val="left"/>
    </w:lvl>
    <w:lvl w:ilvl="3" w:tplc="F310464E">
      <w:numFmt w:val="decimal"/>
      <w:lvlText w:val=""/>
      <w:lvlJc w:val="left"/>
    </w:lvl>
    <w:lvl w:ilvl="4" w:tplc="AF56FF48">
      <w:numFmt w:val="decimal"/>
      <w:lvlText w:val=""/>
      <w:lvlJc w:val="left"/>
    </w:lvl>
    <w:lvl w:ilvl="5" w:tplc="0658AE58">
      <w:numFmt w:val="decimal"/>
      <w:lvlText w:val=""/>
      <w:lvlJc w:val="left"/>
    </w:lvl>
    <w:lvl w:ilvl="6" w:tplc="0D1C381C">
      <w:numFmt w:val="decimal"/>
      <w:lvlText w:val=""/>
      <w:lvlJc w:val="left"/>
    </w:lvl>
    <w:lvl w:ilvl="7" w:tplc="178E0DA0">
      <w:numFmt w:val="decimal"/>
      <w:lvlText w:val=""/>
      <w:lvlJc w:val="left"/>
    </w:lvl>
    <w:lvl w:ilvl="8" w:tplc="2A9C0C62">
      <w:numFmt w:val="decimal"/>
      <w:lvlText w:val=""/>
      <w:lvlJc w:val="left"/>
    </w:lvl>
  </w:abstractNum>
  <w:abstractNum w:abstractNumId="19" w15:restartNumberingAfterBreak="0">
    <w:nsid w:val="000056AE"/>
    <w:multiLevelType w:val="hybridMultilevel"/>
    <w:tmpl w:val="2C1CB8DA"/>
    <w:lvl w:ilvl="0" w:tplc="2174D044">
      <w:start w:val="1"/>
      <w:numFmt w:val="bullet"/>
      <w:lvlText w:val="-"/>
      <w:lvlJc w:val="left"/>
    </w:lvl>
    <w:lvl w:ilvl="1" w:tplc="6EE6E80E">
      <w:numFmt w:val="decimal"/>
      <w:lvlText w:val=""/>
      <w:lvlJc w:val="left"/>
    </w:lvl>
    <w:lvl w:ilvl="2" w:tplc="E996B8F4">
      <w:numFmt w:val="decimal"/>
      <w:lvlText w:val=""/>
      <w:lvlJc w:val="left"/>
    </w:lvl>
    <w:lvl w:ilvl="3" w:tplc="EFB2426E">
      <w:numFmt w:val="decimal"/>
      <w:lvlText w:val=""/>
      <w:lvlJc w:val="left"/>
    </w:lvl>
    <w:lvl w:ilvl="4" w:tplc="CD6EACD2">
      <w:numFmt w:val="decimal"/>
      <w:lvlText w:val=""/>
      <w:lvlJc w:val="left"/>
    </w:lvl>
    <w:lvl w:ilvl="5" w:tplc="9AFE907C">
      <w:numFmt w:val="decimal"/>
      <w:lvlText w:val=""/>
      <w:lvlJc w:val="left"/>
    </w:lvl>
    <w:lvl w:ilvl="6" w:tplc="70526D02">
      <w:numFmt w:val="decimal"/>
      <w:lvlText w:val=""/>
      <w:lvlJc w:val="left"/>
    </w:lvl>
    <w:lvl w:ilvl="7" w:tplc="3D5A2A3A">
      <w:numFmt w:val="decimal"/>
      <w:lvlText w:val=""/>
      <w:lvlJc w:val="left"/>
    </w:lvl>
    <w:lvl w:ilvl="8" w:tplc="4438A3C8">
      <w:numFmt w:val="decimal"/>
      <w:lvlText w:val=""/>
      <w:lvlJc w:val="left"/>
    </w:lvl>
  </w:abstractNum>
  <w:abstractNum w:abstractNumId="20" w15:restartNumberingAfterBreak="0">
    <w:nsid w:val="00005878"/>
    <w:multiLevelType w:val="hybridMultilevel"/>
    <w:tmpl w:val="B88C7CC8"/>
    <w:lvl w:ilvl="0" w:tplc="814CD82A">
      <w:start w:val="1"/>
      <w:numFmt w:val="bullet"/>
      <w:lvlText w:val="-"/>
      <w:lvlJc w:val="left"/>
    </w:lvl>
    <w:lvl w:ilvl="1" w:tplc="789EA66C">
      <w:numFmt w:val="decimal"/>
      <w:lvlText w:val=""/>
      <w:lvlJc w:val="left"/>
    </w:lvl>
    <w:lvl w:ilvl="2" w:tplc="F9200A60">
      <w:numFmt w:val="decimal"/>
      <w:lvlText w:val=""/>
      <w:lvlJc w:val="left"/>
    </w:lvl>
    <w:lvl w:ilvl="3" w:tplc="42AAFE9A">
      <w:numFmt w:val="decimal"/>
      <w:lvlText w:val=""/>
      <w:lvlJc w:val="left"/>
    </w:lvl>
    <w:lvl w:ilvl="4" w:tplc="E2AC7716">
      <w:numFmt w:val="decimal"/>
      <w:lvlText w:val=""/>
      <w:lvlJc w:val="left"/>
    </w:lvl>
    <w:lvl w:ilvl="5" w:tplc="FBACAEDC">
      <w:numFmt w:val="decimal"/>
      <w:lvlText w:val=""/>
      <w:lvlJc w:val="left"/>
    </w:lvl>
    <w:lvl w:ilvl="6" w:tplc="ABEC1090">
      <w:numFmt w:val="decimal"/>
      <w:lvlText w:val=""/>
      <w:lvlJc w:val="left"/>
    </w:lvl>
    <w:lvl w:ilvl="7" w:tplc="A76A1E1A">
      <w:numFmt w:val="decimal"/>
      <w:lvlText w:val=""/>
      <w:lvlJc w:val="left"/>
    </w:lvl>
    <w:lvl w:ilvl="8" w:tplc="16562F9E">
      <w:numFmt w:val="decimal"/>
      <w:lvlText w:val=""/>
      <w:lvlJc w:val="left"/>
    </w:lvl>
  </w:abstractNum>
  <w:abstractNum w:abstractNumId="21" w15:restartNumberingAfterBreak="0">
    <w:nsid w:val="00005CFD"/>
    <w:multiLevelType w:val="hybridMultilevel"/>
    <w:tmpl w:val="0FDA983C"/>
    <w:lvl w:ilvl="0" w:tplc="AB788E42">
      <w:start w:val="1"/>
      <w:numFmt w:val="bullet"/>
      <w:lvlText w:val="-"/>
      <w:lvlJc w:val="left"/>
    </w:lvl>
    <w:lvl w:ilvl="1" w:tplc="EDC2AED8">
      <w:numFmt w:val="decimal"/>
      <w:lvlText w:val=""/>
      <w:lvlJc w:val="left"/>
    </w:lvl>
    <w:lvl w:ilvl="2" w:tplc="0EFADE2C">
      <w:numFmt w:val="decimal"/>
      <w:lvlText w:val=""/>
      <w:lvlJc w:val="left"/>
    </w:lvl>
    <w:lvl w:ilvl="3" w:tplc="F5544532">
      <w:numFmt w:val="decimal"/>
      <w:lvlText w:val=""/>
      <w:lvlJc w:val="left"/>
    </w:lvl>
    <w:lvl w:ilvl="4" w:tplc="147C3542">
      <w:numFmt w:val="decimal"/>
      <w:lvlText w:val=""/>
      <w:lvlJc w:val="left"/>
    </w:lvl>
    <w:lvl w:ilvl="5" w:tplc="7AC203AE">
      <w:numFmt w:val="decimal"/>
      <w:lvlText w:val=""/>
      <w:lvlJc w:val="left"/>
    </w:lvl>
    <w:lvl w:ilvl="6" w:tplc="7A349376">
      <w:numFmt w:val="decimal"/>
      <w:lvlText w:val=""/>
      <w:lvlJc w:val="left"/>
    </w:lvl>
    <w:lvl w:ilvl="7" w:tplc="95EC27F6">
      <w:numFmt w:val="decimal"/>
      <w:lvlText w:val=""/>
      <w:lvlJc w:val="left"/>
    </w:lvl>
    <w:lvl w:ilvl="8" w:tplc="81B212E4">
      <w:numFmt w:val="decimal"/>
      <w:lvlText w:val=""/>
      <w:lvlJc w:val="left"/>
    </w:lvl>
  </w:abstractNum>
  <w:abstractNum w:abstractNumId="22" w15:restartNumberingAfterBreak="0">
    <w:nsid w:val="00005D03"/>
    <w:multiLevelType w:val="hybridMultilevel"/>
    <w:tmpl w:val="1BA874F4"/>
    <w:lvl w:ilvl="0" w:tplc="2C60D424">
      <w:start w:val="1"/>
      <w:numFmt w:val="bullet"/>
      <w:lvlText w:val="-"/>
      <w:lvlJc w:val="left"/>
    </w:lvl>
    <w:lvl w:ilvl="1" w:tplc="0726977C">
      <w:numFmt w:val="decimal"/>
      <w:lvlText w:val=""/>
      <w:lvlJc w:val="left"/>
    </w:lvl>
    <w:lvl w:ilvl="2" w:tplc="059A6644">
      <w:numFmt w:val="decimal"/>
      <w:lvlText w:val=""/>
      <w:lvlJc w:val="left"/>
    </w:lvl>
    <w:lvl w:ilvl="3" w:tplc="98161EB0">
      <w:numFmt w:val="decimal"/>
      <w:lvlText w:val=""/>
      <w:lvlJc w:val="left"/>
    </w:lvl>
    <w:lvl w:ilvl="4" w:tplc="968023F4">
      <w:numFmt w:val="decimal"/>
      <w:lvlText w:val=""/>
      <w:lvlJc w:val="left"/>
    </w:lvl>
    <w:lvl w:ilvl="5" w:tplc="A9966FC8">
      <w:numFmt w:val="decimal"/>
      <w:lvlText w:val=""/>
      <w:lvlJc w:val="left"/>
    </w:lvl>
    <w:lvl w:ilvl="6" w:tplc="EEF017A6">
      <w:numFmt w:val="decimal"/>
      <w:lvlText w:val=""/>
      <w:lvlJc w:val="left"/>
    </w:lvl>
    <w:lvl w:ilvl="7" w:tplc="C4B05178">
      <w:numFmt w:val="decimal"/>
      <w:lvlText w:val=""/>
      <w:lvlJc w:val="left"/>
    </w:lvl>
    <w:lvl w:ilvl="8" w:tplc="E80C9406">
      <w:numFmt w:val="decimal"/>
      <w:lvlText w:val=""/>
      <w:lvlJc w:val="left"/>
    </w:lvl>
  </w:abstractNum>
  <w:abstractNum w:abstractNumId="23" w15:restartNumberingAfterBreak="0">
    <w:nsid w:val="000063CB"/>
    <w:multiLevelType w:val="hybridMultilevel"/>
    <w:tmpl w:val="01626E12"/>
    <w:lvl w:ilvl="0" w:tplc="04244A30">
      <w:start w:val="1"/>
      <w:numFmt w:val="bullet"/>
      <w:lvlText w:val="с"/>
      <w:lvlJc w:val="left"/>
    </w:lvl>
    <w:lvl w:ilvl="1" w:tplc="A3E285BA">
      <w:numFmt w:val="decimal"/>
      <w:lvlText w:val=""/>
      <w:lvlJc w:val="left"/>
    </w:lvl>
    <w:lvl w:ilvl="2" w:tplc="9E64DFA6">
      <w:numFmt w:val="decimal"/>
      <w:lvlText w:val=""/>
      <w:lvlJc w:val="left"/>
    </w:lvl>
    <w:lvl w:ilvl="3" w:tplc="A656B588">
      <w:numFmt w:val="decimal"/>
      <w:lvlText w:val=""/>
      <w:lvlJc w:val="left"/>
    </w:lvl>
    <w:lvl w:ilvl="4" w:tplc="A52C3BE8">
      <w:numFmt w:val="decimal"/>
      <w:lvlText w:val=""/>
      <w:lvlJc w:val="left"/>
    </w:lvl>
    <w:lvl w:ilvl="5" w:tplc="A1FCDF28">
      <w:numFmt w:val="decimal"/>
      <w:lvlText w:val=""/>
      <w:lvlJc w:val="left"/>
    </w:lvl>
    <w:lvl w:ilvl="6" w:tplc="9B6CEC3A">
      <w:numFmt w:val="decimal"/>
      <w:lvlText w:val=""/>
      <w:lvlJc w:val="left"/>
    </w:lvl>
    <w:lvl w:ilvl="7" w:tplc="308CFA1A">
      <w:numFmt w:val="decimal"/>
      <w:lvlText w:val=""/>
      <w:lvlJc w:val="left"/>
    </w:lvl>
    <w:lvl w:ilvl="8" w:tplc="439C3FE0">
      <w:numFmt w:val="decimal"/>
      <w:lvlText w:val=""/>
      <w:lvlJc w:val="left"/>
    </w:lvl>
  </w:abstractNum>
  <w:abstractNum w:abstractNumId="24" w15:restartNumberingAfterBreak="0">
    <w:nsid w:val="00006443"/>
    <w:multiLevelType w:val="hybridMultilevel"/>
    <w:tmpl w:val="0C86C586"/>
    <w:lvl w:ilvl="0" w:tplc="1FB818D4">
      <w:start w:val="1"/>
      <w:numFmt w:val="bullet"/>
      <w:lvlText w:val="в"/>
      <w:lvlJc w:val="left"/>
    </w:lvl>
    <w:lvl w:ilvl="1" w:tplc="05084B90">
      <w:start w:val="1"/>
      <w:numFmt w:val="bullet"/>
      <w:lvlText w:val="В"/>
      <w:lvlJc w:val="left"/>
    </w:lvl>
    <w:lvl w:ilvl="2" w:tplc="4EFEF19C">
      <w:numFmt w:val="decimal"/>
      <w:lvlText w:val=""/>
      <w:lvlJc w:val="left"/>
    </w:lvl>
    <w:lvl w:ilvl="3" w:tplc="9C4A48FC">
      <w:numFmt w:val="decimal"/>
      <w:lvlText w:val=""/>
      <w:lvlJc w:val="left"/>
    </w:lvl>
    <w:lvl w:ilvl="4" w:tplc="6D2A781A">
      <w:numFmt w:val="decimal"/>
      <w:lvlText w:val=""/>
      <w:lvlJc w:val="left"/>
    </w:lvl>
    <w:lvl w:ilvl="5" w:tplc="0C685972">
      <w:numFmt w:val="decimal"/>
      <w:lvlText w:val=""/>
      <w:lvlJc w:val="left"/>
    </w:lvl>
    <w:lvl w:ilvl="6" w:tplc="E5B860E0">
      <w:numFmt w:val="decimal"/>
      <w:lvlText w:val=""/>
      <w:lvlJc w:val="left"/>
    </w:lvl>
    <w:lvl w:ilvl="7" w:tplc="F878C0D2">
      <w:numFmt w:val="decimal"/>
      <w:lvlText w:val=""/>
      <w:lvlJc w:val="left"/>
    </w:lvl>
    <w:lvl w:ilvl="8" w:tplc="AAF62D96">
      <w:numFmt w:val="decimal"/>
      <w:lvlText w:val=""/>
      <w:lvlJc w:val="left"/>
    </w:lvl>
  </w:abstractNum>
  <w:abstractNum w:abstractNumId="25" w15:restartNumberingAfterBreak="0">
    <w:nsid w:val="000066BB"/>
    <w:multiLevelType w:val="hybridMultilevel"/>
    <w:tmpl w:val="5574C844"/>
    <w:lvl w:ilvl="0" w:tplc="689C870C">
      <w:start w:val="1"/>
      <w:numFmt w:val="bullet"/>
      <w:lvlText w:val="и"/>
      <w:lvlJc w:val="left"/>
    </w:lvl>
    <w:lvl w:ilvl="1" w:tplc="51CA1DCA">
      <w:numFmt w:val="decimal"/>
      <w:lvlText w:val=""/>
      <w:lvlJc w:val="left"/>
    </w:lvl>
    <w:lvl w:ilvl="2" w:tplc="5988418E">
      <w:numFmt w:val="decimal"/>
      <w:lvlText w:val=""/>
      <w:lvlJc w:val="left"/>
    </w:lvl>
    <w:lvl w:ilvl="3" w:tplc="422AD4B6">
      <w:numFmt w:val="decimal"/>
      <w:lvlText w:val=""/>
      <w:lvlJc w:val="left"/>
    </w:lvl>
    <w:lvl w:ilvl="4" w:tplc="C5248A74">
      <w:numFmt w:val="decimal"/>
      <w:lvlText w:val=""/>
      <w:lvlJc w:val="left"/>
    </w:lvl>
    <w:lvl w:ilvl="5" w:tplc="1B029CAA">
      <w:numFmt w:val="decimal"/>
      <w:lvlText w:val=""/>
      <w:lvlJc w:val="left"/>
    </w:lvl>
    <w:lvl w:ilvl="6" w:tplc="A8AC73E0">
      <w:numFmt w:val="decimal"/>
      <w:lvlText w:val=""/>
      <w:lvlJc w:val="left"/>
    </w:lvl>
    <w:lvl w:ilvl="7" w:tplc="E4A65D2C">
      <w:numFmt w:val="decimal"/>
      <w:lvlText w:val=""/>
      <w:lvlJc w:val="left"/>
    </w:lvl>
    <w:lvl w:ilvl="8" w:tplc="E7D8E34A">
      <w:numFmt w:val="decimal"/>
      <w:lvlText w:val=""/>
      <w:lvlJc w:val="left"/>
    </w:lvl>
  </w:abstractNum>
  <w:abstractNum w:abstractNumId="26" w15:restartNumberingAfterBreak="0">
    <w:nsid w:val="00006B36"/>
    <w:multiLevelType w:val="hybridMultilevel"/>
    <w:tmpl w:val="2BAE2B5E"/>
    <w:lvl w:ilvl="0" w:tplc="11F078F4">
      <w:start w:val="1"/>
      <w:numFmt w:val="bullet"/>
      <w:lvlText w:val="-"/>
      <w:lvlJc w:val="left"/>
    </w:lvl>
    <w:lvl w:ilvl="1" w:tplc="9BAA6554">
      <w:numFmt w:val="decimal"/>
      <w:lvlText w:val=""/>
      <w:lvlJc w:val="left"/>
    </w:lvl>
    <w:lvl w:ilvl="2" w:tplc="B6DCC296">
      <w:numFmt w:val="decimal"/>
      <w:lvlText w:val=""/>
      <w:lvlJc w:val="left"/>
    </w:lvl>
    <w:lvl w:ilvl="3" w:tplc="7D4A0FF2">
      <w:numFmt w:val="decimal"/>
      <w:lvlText w:val=""/>
      <w:lvlJc w:val="left"/>
    </w:lvl>
    <w:lvl w:ilvl="4" w:tplc="FAB80202">
      <w:numFmt w:val="decimal"/>
      <w:lvlText w:val=""/>
      <w:lvlJc w:val="left"/>
    </w:lvl>
    <w:lvl w:ilvl="5" w:tplc="81C28DB8">
      <w:numFmt w:val="decimal"/>
      <w:lvlText w:val=""/>
      <w:lvlJc w:val="left"/>
    </w:lvl>
    <w:lvl w:ilvl="6" w:tplc="66B48A16">
      <w:numFmt w:val="decimal"/>
      <w:lvlText w:val=""/>
      <w:lvlJc w:val="left"/>
    </w:lvl>
    <w:lvl w:ilvl="7" w:tplc="E58A9A24">
      <w:numFmt w:val="decimal"/>
      <w:lvlText w:val=""/>
      <w:lvlJc w:val="left"/>
    </w:lvl>
    <w:lvl w:ilvl="8" w:tplc="CD40BC72">
      <w:numFmt w:val="decimal"/>
      <w:lvlText w:val=""/>
      <w:lvlJc w:val="left"/>
    </w:lvl>
  </w:abstractNum>
  <w:abstractNum w:abstractNumId="27" w15:restartNumberingAfterBreak="0">
    <w:nsid w:val="00006B89"/>
    <w:multiLevelType w:val="hybridMultilevel"/>
    <w:tmpl w:val="25EE9A9E"/>
    <w:lvl w:ilvl="0" w:tplc="04740E1E">
      <w:start w:val="1"/>
      <w:numFmt w:val="bullet"/>
      <w:lvlText w:val="и"/>
      <w:lvlJc w:val="left"/>
    </w:lvl>
    <w:lvl w:ilvl="1" w:tplc="DB665B42">
      <w:start w:val="1"/>
      <w:numFmt w:val="bullet"/>
      <w:lvlText w:val="-"/>
      <w:lvlJc w:val="left"/>
    </w:lvl>
    <w:lvl w:ilvl="2" w:tplc="6102E7F2">
      <w:numFmt w:val="decimal"/>
      <w:lvlText w:val=""/>
      <w:lvlJc w:val="left"/>
    </w:lvl>
    <w:lvl w:ilvl="3" w:tplc="B652F7DC">
      <w:numFmt w:val="decimal"/>
      <w:lvlText w:val=""/>
      <w:lvlJc w:val="left"/>
    </w:lvl>
    <w:lvl w:ilvl="4" w:tplc="680E72B8">
      <w:numFmt w:val="decimal"/>
      <w:lvlText w:val=""/>
      <w:lvlJc w:val="left"/>
    </w:lvl>
    <w:lvl w:ilvl="5" w:tplc="58F6318E">
      <w:numFmt w:val="decimal"/>
      <w:lvlText w:val=""/>
      <w:lvlJc w:val="left"/>
    </w:lvl>
    <w:lvl w:ilvl="6" w:tplc="A5CE7F98">
      <w:numFmt w:val="decimal"/>
      <w:lvlText w:val=""/>
      <w:lvlJc w:val="left"/>
    </w:lvl>
    <w:lvl w:ilvl="7" w:tplc="90EADAAE">
      <w:numFmt w:val="decimal"/>
      <w:lvlText w:val=""/>
      <w:lvlJc w:val="left"/>
    </w:lvl>
    <w:lvl w:ilvl="8" w:tplc="FBAC9284">
      <w:numFmt w:val="decimal"/>
      <w:lvlText w:val=""/>
      <w:lvlJc w:val="left"/>
    </w:lvl>
  </w:abstractNum>
  <w:abstractNum w:abstractNumId="28" w15:restartNumberingAfterBreak="0">
    <w:nsid w:val="00006BFC"/>
    <w:multiLevelType w:val="hybridMultilevel"/>
    <w:tmpl w:val="E9EC94F4"/>
    <w:lvl w:ilvl="0" w:tplc="CC880D72">
      <w:start w:val="1"/>
      <w:numFmt w:val="bullet"/>
      <w:lvlText w:val="-"/>
      <w:lvlJc w:val="left"/>
    </w:lvl>
    <w:lvl w:ilvl="1" w:tplc="3CC01988">
      <w:numFmt w:val="decimal"/>
      <w:lvlText w:val=""/>
      <w:lvlJc w:val="left"/>
    </w:lvl>
    <w:lvl w:ilvl="2" w:tplc="D78CBE28">
      <w:numFmt w:val="decimal"/>
      <w:lvlText w:val=""/>
      <w:lvlJc w:val="left"/>
    </w:lvl>
    <w:lvl w:ilvl="3" w:tplc="76E838EC">
      <w:numFmt w:val="decimal"/>
      <w:lvlText w:val=""/>
      <w:lvlJc w:val="left"/>
    </w:lvl>
    <w:lvl w:ilvl="4" w:tplc="098C9820">
      <w:numFmt w:val="decimal"/>
      <w:lvlText w:val=""/>
      <w:lvlJc w:val="left"/>
    </w:lvl>
    <w:lvl w:ilvl="5" w:tplc="6A5E23DE">
      <w:numFmt w:val="decimal"/>
      <w:lvlText w:val=""/>
      <w:lvlJc w:val="left"/>
    </w:lvl>
    <w:lvl w:ilvl="6" w:tplc="8934F316">
      <w:numFmt w:val="decimal"/>
      <w:lvlText w:val=""/>
      <w:lvlJc w:val="left"/>
    </w:lvl>
    <w:lvl w:ilvl="7" w:tplc="1A2C50E2">
      <w:numFmt w:val="decimal"/>
      <w:lvlText w:val=""/>
      <w:lvlJc w:val="left"/>
    </w:lvl>
    <w:lvl w:ilvl="8" w:tplc="65DC1840">
      <w:numFmt w:val="decimal"/>
      <w:lvlText w:val=""/>
      <w:lvlJc w:val="left"/>
    </w:lvl>
  </w:abstractNum>
  <w:abstractNum w:abstractNumId="29" w15:restartNumberingAfterBreak="0">
    <w:nsid w:val="00006E5D"/>
    <w:multiLevelType w:val="hybridMultilevel"/>
    <w:tmpl w:val="A560D340"/>
    <w:lvl w:ilvl="0" w:tplc="E09C3F12">
      <w:start w:val="1"/>
      <w:numFmt w:val="bullet"/>
      <w:lvlText w:val="о"/>
      <w:lvlJc w:val="left"/>
    </w:lvl>
    <w:lvl w:ilvl="1" w:tplc="0E564C4C">
      <w:numFmt w:val="decimal"/>
      <w:lvlText w:val=""/>
      <w:lvlJc w:val="left"/>
    </w:lvl>
    <w:lvl w:ilvl="2" w:tplc="66C4F75A">
      <w:numFmt w:val="decimal"/>
      <w:lvlText w:val=""/>
      <w:lvlJc w:val="left"/>
    </w:lvl>
    <w:lvl w:ilvl="3" w:tplc="DCD6B8BC">
      <w:numFmt w:val="decimal"/>
      <w:lvlText w:val=""/>
      <w:lvlJc w:val="left"/>
    </w:lvl>
    <w:lvl w:ilvl="4" w:tplc="8B1E89B0">
      <w:numFmt w:val="decimal"/>
      <w:lvlText w:val=""/>
      <w:lvlJc w:val="left"/>
    </w:lvl>
    <w:lvl w:ilvl="5" w:tplc="90DCE28C">
      <w:numFmt w:val="decimal"/>
      <w:lvlText w:val=""/>
      <w:lvlJc w:val="left"/>
    </w:lvl>
    <w:lvl w:ilvl="6" w:tplc="CEE267E4">
      <w:numFmt w:val="decimal"/>
      <w:lvlText w:val=""/>
      <w:lvlJc w:val="left"/>
    </w:lvl>
    <w:lvl w:ilvl="7" w:tplc="2286E626">
      <w:numFmt w:val="decimal"/>
      <w:lvlText w:val=""/>
      <w:lvlJc w:val="left"/>
    </w:lvl>
    <w:lvl w:ilvl="8" w:tplc="02B2D996">
      <w:numFmt w:val="decimal"/>
      <w:lvlText w:val=""/>
      <w:lvlJc w:val="left"/>
    </w:lvl>
  </w:abstractNum>
  <w:abstractNum w:abstractNumId="30" w15:restartNumberingAfterBreak="0">
    <w:nsid w:val="0000701F"/>
    <w:multiLevelType w:val="hybridMultilevel"/>
    <w:tmpl w:val="FCACE1F0"/>
    <w:lvl w:ilvl="0" w:tplc="4E7AFCBE">
      <w:start w:val="1"/>
      <w:numFmt w:val="bullet"/>
      <w:lvlText w:val="с"/>
      <w:lvlJc w:val="left"/>
    </w:lvl>
    <w:lvl w:ilvl="1" w:tplc="8B12B0B6">
      <w:numFmt w:val="decimal"/>
      <w:lvlText w:val=""/>
      <w:lvlJc w:val="left"/>
    </w:lvl>
    <w:lvl w:ilvl="2" w:tplc="DE1A2690">
      <w:numFmt w:val="decimal"/>
      <w:lvlText w:val=""/>
      <w:lvlJc w:val="left"/>
    </w:lvl>
    <w:lvl w:ilvl="3" w:tplc="C8DEA19C">
      <w:numFmt w:val="decimal"/>
      <w:lvlText w:val=""/>
      <w:lvlJc w:val="left"/>
    </w:lvl>
    <w:lvl w:ilvl="4" w:tplc="57C0D022">
      <w:numFmt w:val="decimal"/>
      <w:lvlText w:val=""/>
      <w:lvlJc w:val="left"/>
    </w:lvl>
    <w:lvl w:ilvl="5" w:tplc="267CEF0C">
      <w:numFmt w:val="decimal"/>
      <w:lvlText w:val=""/>
      <w:lvlJc w:val="left"/>
    </w:lvl>
    <w:lvl w:ilvl="6" w:tplc="35A20B1E">
      <w:numFmt w:val="decimal"/>
      <w:lvlText w:val=""/>
      <w:lvlJc w:val="left"/>
    </w:lvl>
    <w:lvl w:ilvl="7" w:tplc="F71CB8AA">
      <w:numFmt w:val="decimal"/>
      <w:lvlText w:val=""/>
      <w:lvlJc w:val="left"/>
    </w:lvl>
    <w:lvl w:ilvl="8" w:tplc="DA82580C">
      <w:numFmt w:val="decimal"/>
      <w:lvlText w:val=""/>
      <w:lvlJc w:val="left"/>
    </w:lvl>
  </w:abstractNum>
  <w:abstractNum w:abstractNumId="31" w15:restartNumberingAfterBreak="0">
    <w:nsid w:val="0000759A"/>
    <w:multiLevelType w:val="hybridMultilevel"/>
    <w:tmpl w:val="4B9AE1D4"/>
    <w:lvl w:ilvl="0" w:tplc="06E60BFA">
      <w:start w:val="1"/>
      <w:numFmt w:val="bullet"/>
      <w:lvlText w:val="-"/>
      <w:lvlJc w:val="left"/>
    </w:lvl>
    <w:lvl w:ilvl="1" w:tplc="BC62A1D0">
      <w:numFmt w:val="decimal"/>
      <w:lvlText w:val=""/>
      <w:lvlJc w:val="left"/>
    </w:lvl>
    <w:lvl w:ilvl="2" w:tplc="5516BC8C">
      <w:numFmt w:val="decimal"/>
      <w:lvlText w:val=""/>
      <w:lvlJc w:val="left"/>
    </w:lvl>
    <w:lvl w:ilvl="3" w:tplc="BD481DD4">
      <w:numFmt w:val="decimal"/>
      <w:lvlText w:val=""/>
      <w:lvlJc w:val="left"/>
    </w:lvl>
    <w:lvl w:ilvl="4" w:tplc="AA2CD77A">
      <w:numFmt w:val="decimal"/>
      <w:lvlText w:val=""/>
      <w:lvlJc w:val="left"/>
    </w:lvl>
    <w:lvl w:ilvl="5" w:tplc="EAA2D676">
      <w:numFmt w:val="decimal"/>
      <w:lvlText w:val=""/>
      <w:lvlJc w:val="left"/>
    </w:lvl>
    <w:lvl w:ilvl="6" w:tplc="F3665A3C">
      <w:numFmt w:val="decimal"/>
      <w:lvlText w:val=""/>
      <w:lvlJc w:val="left"/>
    </w:lvl>
    <w:lvl w:ilvl="7" w:tplc="188C327E">
      <w:numFmt w:val="decimal"/>
      <w:lvlText w:val=""/>
      <w:lvlJc w:val="left"/>
    </w:lvl>
    <w:lvl w:ilvl="8" w:tplc="81A06C08">
      <w:numFmt w:val="decimal"/>
      <w:lvlText w:val=""/>
      <w:lvlJc w:val="left"/>
    </w:lvl>
  </w:abstractNum>
  <w:abstractNum w:abstractNumId="32" w15:restartNumberingAfterBreak="0">
    <w:nsid w:val="0000767D"/>
    <w:multiLevelType w:val="hybridMultilevel"/>
    <w:tmpl w:val="1780DF2A"/>
    <w:lvl w:ilvl="0" w:tplc="EC1A6800">
      <w:start w:val="1"/>
      <w:numFmt w:val="bullet"/>
      <w:lvlText w:val="-"/>
      <w:lvlJc w:val="left"/>
    </w:lvl>
    <w:lvl w:ilvl="1" w:tplc="2DCC786A">
      <w:numFmt w:val="decimal"/>
      <w:lvlText w:val=""/>
      <w:lvlJc w:val="left"/>
    </w:lvl>
    <w:lvl w:ilvl="2" w:tplc="0CA68DD6">
      <w:numFmt w:val="decimal"/>
      <w:lvlText w:val=""/>
      <w:lvlJc w:val="left"/>
    </w:lvl>
    <w:lvl w:ilvl="3" w:tplc="F75C0F14">
      <w:numFmt w:val="decimal"/>
      <w:lvlText w:val=""/>
      <w:lvlJc w:val="left"/>
    </w:lvl>
    <w:lvl w:ilvl="4" w:tplc="D74C0042">
      <w:numFmt w:val="decimal"/>
      <w:lvlText w:val=""/>
      <w:lvlJc w:val="left"/>
    </w:lvl>
    <w:lvl w:ilvl="5" w:tplc="5C0458BC">
      <w:numFmt w:val="decimal"/>
      <w:lvlText w:val=""/>
      <w:lvlJc w:val="left"/>
    </w:lvl>
    <w:lvl w:ilvl="6" w:tplc="AB6607FA">
      <w:numFmt w:val="decimal"/>
      <w:lvlText w:val=""/>
      <w:lvlJc w:val="left"/>
    </w:lvl>
    <w:lvl w:ilvl="7" w:tplc="53C2CFDA">
      <w:numFmt w:val="decimal"/>
      <w:lvlText w:val=""/>
      <w:lvlJc w:val="left"/>
    </w:lvl>
    <w:lvl w:ilvl="8" w:tplc="98B00CE6">
      <w:numFmt w:val="decimal"/>
      <w:lvlText w:val=""/>
      <w:lvlJc w:val="left"/>
    </w:lvl>
  </w:abstractNum>
  <w:abstractNum w:abstractNumId="33" w15:restartNumberingAfterBreak="0">
    <w:nsid w:val="00007A5A"/>
    <w:multiLevelType w:val="hybridMultilevel"/>
    <w:tmpl w:val="2090BC7C"/>
    <w:lvl w:ilvl="0" w:tplc="791E197A">
      <w:start w:val="1"/>
      <w:numFmt w:val="bullet"/>
      <w:lvlText w:val="-"/>
      <w:lvlJc w:val="left"/>
    </w:lvl>
    <w:lvl w:ilvl="1" w:tplc="D674B658">
      <w:numFmt w:val="decimal"/>
      <w:lvlText w:val=""/>
      <w:lvlJc w:val="left"/>
    </w:lvl>
    <w:lvl w:ilvl="2" w:tplc="C9F69AB6">
      <w:numFmt w:val="decimal"/>
      <w:lvlText w:val=""/>
      <w:lvlJc w:val="left"/>
    </w:lvl>
    <w:lvl w:ilvl="3" w:tplc="B5786AEA">
      <w:numFmt w:val="decimal"/>
      <w:lvlText w:val=""/>
      <w:lvlJc w:val="left"/>
    </w:lvl>
    <w:lvl w:ilvl="4" w:tplc="F5B00012">
      <w:numFmt w:val="decimal"/>
      <w:lvlText w:val=""/>
      <w:lvlJc w:val="left"/>
    </w:lvl>
    <w:lvl w:ilvl="5" w:tplc="F9942B70">
      <w:numFmt w:val="decimal"/>
      <w:lvlText w:val=""/>
      <w:lvlJc w:val="left"/>
    </w:lvl>
    <w:lvl w:ilvl="6" w:tplc="DAF8D500">
      <w:numFmt w:val="decimal"/>
      <w:lvlText w:val=""/>
      <w:lvlJc w:val="left"/>
    </w:lvl>
    <w:lvl w:ilvl="7" w:tplc="11228F26">
      <w:numFmt w:val="decimal"/>
      <w:lvlText w:val=""/>
      <w:lvlJc w:val="left"/>
    </w:lvl>
    <w:lvl w:ilvl="8" w:tplc="0AB2A5A4">
      <w:numFmt w:val="decimal"/>
      <w:lvlText w:val=""/>
      <w:lvlJc w:val="left"/>
    </w:lvl>
  </w:abstractNum>
  <w:abstractNum w:abstractNumId="34" w15:restartNumberingAfterBreak="0">
    <w:nsid w:val="00007F96"/>
    <w:multiLevelType w:val="hybridMultilevel"/>
    <w:tmpl w:val="939C2DD4"/>
    <w:lvl w:ilvl="0" w:tplc="77D0F9B0">
      <w:start w:val="1"/>
      <w:numFmt w:val="bullet"/>
      <w:lvlText w:val="в"/>
      <w:lvlJc w:val="left"/>
    </w:lvl>
    <w:lvl w:ilvl="1" w:tplc="5D529C2C">
      <w:numFmt w:val="decimal"/>
      <w:lvlText w:val=""/>
      <w:lvlJc w:val="left"/>
    </w:lvl>
    <w:lvl w:ilvl="2" w:tplc="C18E05B4">
      <w:numFmt w:val="decimal"/>
      <w:lvlText w:val=""/>
      <w:lvlJc w:val="left"/>
    </w:lvl>
    <w:lvl w:ilvl="3" w:tplc="477A7614">
      <w:numFmt w:val="decimal"/>
      <w:lvlText w:val=""/>
      <w:lvlJc w:val="left"/>
    </w:lvl>
    <w:lvl w:ilvl="4" w:tplc="66F8BD6C">
      <w:numFmt w:val="decimal"/>
      <w:lvlText w:val=""/>
      <w:lvlJc w:val="left"/>
    </w:lvl>
    <w:lvl w:ilvl="5" w:tplc="6AC0D180">
      <w:numFmt w:val="decimal"/>
      <w:lvlText w:val=""/>
      <w:lvlJc w:val="left"/>
    </w:lvl>
    <w:lvl w:ilvl="6" w:tplc="99224E9C">
      <w:numFmt w:val="decimal"/>
      <w:lvlText w:val=""/>
      <w:lvlJc w:val="left"/>
    </w:lvl>
    <w:lvl w:ilvl="7" w:tplc="257A391A">
      <w:numFmt w:val="decimal"/>
      <w:lvlText w:val=""/>
      <w:lvlJc w:val="left"/>
    </w:lvl>
    <w:lvl w:ilvl="8" w:tplc="2B2CAD52">
      <w:numFmt w:val="decimal"/>
      <w:lvlText w:val=""/>
      <w:lvlJc w:val="left"/>
    </w:lvl>
  </w:abstractNum>
  <w:abstractNum w:abstractNumId="35" w15:restartNumberingAfterBreak="0">
    <w:nsid w:val="00007FF5"/>
    <w:multiLevelType w:val="hybridMultilevel"/>
    <w:tmpl w:val="9BCC585C"/>
    <w:lvl w:ilvl="0" w:tplc="2F0428B6">
      <w:start w:val="1"/>
      <w:numFmt w:val="bullet"/>
      <w:lvlText w:val="-"/>
      <w:lvlJc w:val="left"/>
    </w:lvl>
    <w:lvl w:ilvl="1" w:tplc="53FEA752">
      <w:numFmt w:val="decimal"/>
      <w:lvlText w:val=""/>
      <w:lvlJc w:val="left"/>
    </w:lvl>
    <w:lvl w:ilvl="2" w:tplc="5E6001E8">
      <w:numFmt w:val="decimal"/>
      <w:lvlText w:val=""/>
      <w:lvlJc w:val="left"/>
    </w:lvl>
    <w:lvl w:ilvl="3" w:tplc="5B12353E">
      <w:numFmt w:val="decimal"/>
      <w:lvlText w:val=""/>
      <w:lvlJc w:val="left"/>
    </w:lvl>
    <w:lvl w:ilvl="4" w:tplc="EC5E9606">
      <w:numFmt w:val="decimal"/>
      <w:lvlText w:val=""/>
      <w:lvlJc w:val="left"/>
    </w:lvl>
    <w:lvl w:ilvl="5" w:tplc="1264F302">
      <w:numFmt w:val="decimal"/>
      <w:lvlText w:val=""/>
      <w:lvlJc w:val="left"/>
    </w:lvl>
    <w:lvl w:ilvl="6" w:tplc="4AF0717E">
      <w:numFmt w:val="decimal"/>
      <w:lvlText w:val=""/>
      <w:lvlJc w:val="left"/>
    </w:lvl>
    <w:lvl w:ilvl="7" w:tplc="79AC3A04">
      <w:numFmt w:val="decimal"/>
      <w:lvlText w:val=""/>
      <w:lvlJc w:val="left"/>
    </w:lvl>
    <w:lvl w:ilvl="8" w:tplc="13D40ABA">
      <w:numFmt w:val="decimal"/>
      <w:lvlText w:val=""/>
      <w:lvlJc w:val="left"/>
    </w:lvl>
  </w:abstractNum>
  <w:abstractNum w:abstractNumId="36" w15:restartNumberingAfterBreak="0">
    <w:nsid w:val="13D50A2B"/>
    <w:multiLevelType w:val="hybridMultilevel"/>
    <w:tmpl w:val="63D41436"/>
    <w:lvl w:ilvl="0" w:tplc="B9964CF6">
      <w:start w:val="5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62DE12">
      <w:start w:val="1"/>
      <w:numFmt w:val="lowerLetter"/>
      <w:lvlText w:val="%2"/>
      <w:lvlJc w:val="left"/>
      <w:pPr>
        <w:ind w:left="1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ECA08E">
      <w:start w:val="1"/>
      <w:numFmt w:val="lowerRoman"/>
      <w:lvlText w:val="%3"/>
      <w:lvlJc w:val="left"/>
      <w:pPr>
        <w:ind w:left="2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96E52A">
      <w:start w:val="1"/>
      <w:numFmt w:val="decimal"/>
      <w:lvlText w:val="%4"/>
      <w:lvlJc w:val="left"/>
      <w:pPr>
        <w:ind w:left="3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C854F2">
      <w:start w:val="1"/>
      <w:numFmt w:val="lowerLetter"/>
      <w:lvlText w:val="%5"/>
      <w:lvlJc w:val="left"/>
      <w:pPr>
        <w:ind w:left="3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BA828C">
      <w:start w:val="1"/>
      <w:numFmt w:val="lowerRoman"/>
      <w:lvlText w:val="%6"/>
      <w:lvlJc w:val="left"/>
      <w:pPr>
        <w:ind w:left="4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6278B4">
      <w:start w:val="1"/>
      <w:numFmt w:val="decimal"/>
      <w:lvlText w:val="%7"/>
      <w:lvlJc w:val="left"/>
      <w:pPr>
        <w:ind w:left="5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D66E3A">
      <w:start w:val="1"/>
      <w:numFmt w:val="lowerLetter"/>
      <w:lvlText w:val="%8"/>
      <w:lvlJc w:val="left"/>
      <w:pPr>
        <w:ind w:left="5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5CE990">
      <w:start w:val="1"/>
      <w:numFmt w:val="lowerRoman"/>
      <w:lvlText w:val="%9"/>
      <w:lvlJc w:val="left"/>
      <w:pPr>
        <w:ind w:left="6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2DB66B68"/>
    <w:multiLevelType w:val="hybridMultilevel"/>
    <w:tmpl w:val="6E040CD8"/>
    <w:lvl w:ilvl="0" w:tplc="33DCD314">
      <w:start w:val="4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5A7114">
      <w:start w:val="1"/>
      <w:numFmt w:val="lowerLetter"/>
      <w:lvlText w:val="%2"/>
      <w:lvlJc w:val="left"/>
      <w:pPr>
        <w:ind w:left="1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DCA08E">
      <w:start w:val="1"/>
      <w:numFmt w:val="lowerRoman"/>
      <w:lvlText w:val="%3"/>
      <w:lvlJc w:val="left"/>
      <w:pPr>
        <w:ind w:left="2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28CE10">
      <w:start w:val="1"/>
      <w:numFmt w:val="decimal"/>
      <w:lvlText w:val="%4"/>
      <w:lvlJc w:val="left"/>
      <w:pPr>
        <w:ind w:left="3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FEF2D2">
      <w:start w:val="1"/>
      <w:numFmt w:val="lowerLetter"/>
      <w:lvlText w:val="%5"/>
      <w:lvlJc w:val="left"/>
      <w:pPr>
        <w:ind w:left="3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7E605A">
      <w:start w:val="1"/>
      <w:numFmt w:val="lowerRoman"/>
      <w:lvlText w:val="%6"/>
      <w:lvlJc w:val="left"/>
      <w:pPr>
        <w:ind w:left="4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30A240">
      <w:start w:val="1"/>
      <w:numFmt w:val="decimal"/>
      <w:lvlText w:val="%7"/>
      <w:lvlJc w:val="left"/>
      <w:pPr>
        <w:ind w:left="5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446D2E">
      <w:start w:val="1"/>
      <w:numFmt w:val="lowerLetter"/>
      <w:lvlText w:val="%8"/>
      <w:lvlJc w:val="left"/>
      <w:pPr>
        <w:ind w:left="5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74B5A0">
      <w:start w:val="1"/>
      <w:numFmt w:val="lowerRoman"/>
      <w:lvlText w:val="%9"/>
      <w:lvlJc w:val="left"/>
      <w:pPr>
        <w:ind w:left="6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3321A03"/>
    <w:multiLevelType w:val="hybridMultilevel"/>
    <w:tmpl w:val="591C240C"/>
    <w:lvl w:ilvl="0" w:tplc="4EC8AB4E">
      <w:start w:val="1"/>
      <w:numFmt w:val="decimal"/>
      <w:lvlText w:val="%1."/>
      <w:lvlJc w:val="left"/>
      <w:pPr>
        <w:ind w:left="264"/>
      </w:pPr>
      <w:rPr>
        <w:rFonts w:ascii="Arial" w:eastAsia="Arial" w:hAnsi="Arial" w:cs="Arial"/>
        <w:b w:val="0"/>
        <w:i w:val="0"/>
        <w:strike w:val="0"/>
        <w:dstrike w:val="0"/>
        <w:color w:val="2D2D2D"/>
        <w:sz w:val="21"/>
        <w:szCs w:val="21"/>
        <w:u w:val="none" w:color="000000"/>
        <w:bdr w:val="none" w:sz="0" w:space="0" w:color="auto"/>
        <w:shd w:val="clear" w:color="auto" w:fill="auto"/>
        <w:vertAlign w:val="baseline"/>
      </w:rPr>
    </w:lvl>
    <w:lvl w:ilvl="1" w:tplc="4276097C">
      <w:start w:val="1"/>
      <w:numFmt w:val="lowerLetter"/>
      <w:lvlText w:val="%2"/>
      <w:lvlJc w:val="left"/>
      <w:pPr>
        <w:ind w:left="1460"/>
      </w:pPr>
      <w:rPr>
        <w:rFonts w:ascii="Arial" w:eastAsia="Arial" w:hAnsi="Arial" w:cs="Arial"/>
        <w:b w:val="0"/>
        <w:i w:val="0"/>
        <w:strike w:val="0"/>
        <w:dstrike w:val="0"/>
        <w:color w:val="2D2D2D"/>
        <w:sz w:val="21"/>
        <w:szCs w:val="21"/>
        <w:u w:val="none" w:color="000000"/>
        <w:bdr w:val="none" w:sz="0" w:space="0" w:color="auto"/>
        <w:shd w:val="clear" w:color="auto" w:fill="auto"/>
        <w:vertAlign w:val="baseline"/>
      </w:rPr>
    </w:lvl>
    <w:lvl w:ilvl="2" w:tplc="2F5EB8EE">
      <w:start w:val="1"/>
      <w:numFmt w:val="lowerRoman"/>
      <w:lvlText w:val="%3"/>
      <w:lvlJc w:val="left"/>
      <w:pPr>
        <w:ind w:left="2180"/>
      </w:pPr>
      <w:rPr>
        <w:rFonts w:ascii="Arial" w:eastAsia="Arial" w:hAnsi="Arial" w:cs="Arial"/>
        <w:b w:val="0"/>
        <w:i w:val="0"/>
        <w:strike w:val="0"/>
        <w:dstrike w:val="0"/>
        <w:color w:val="2D2D2D"/>
        <w:sz w:val="21"/>
        <w:szCs w:val="21"/>
        <w:u w:val="none" w:color="000000"/>
        <w:bdr w:val="none" w:sz="0" w:space="0" w:color="auto"/>
        <w:shd w:val="clear" w:color="auto" w:fill="auto"/>
        <w:vertAlign w:val="baseline"/>
      </w:rPr>
    </w:lvl>
    <w:lvl w:ilvl="3" w:tplc="F37C8250">
      <w:start w:val="1"/>
      <w:numFmt w:val="decimal"/>
      <w:lvlText w:val="%4"/>
      <w:lvlJc w:val="left"/>
      <w:pPr>
        <w:ind w:left="2900"/>
      </w:pPr>
      <w:rPr>
        <w:rFonts w:ascii="Arial" w:eastAsia="Arial" w:hAnsi="Arial" w:cs="Arial"/>
        <w:b w:val="0"/>
        <w:i w:val="0"/>
        <w:strike w:val="0"/>
        <w:dstrike w:val="0"/>
        <w:color w:val="2D2D2D"/>
        <w:sz w:val="21"/>
        <w:szCs w:val="21"/>
        <w:u w:val="none" w:color="000000"/>
        <w:bdr w:val="none" w:sz="0" w:space="0" w:color="auto"/>
        <w:shd w:val="clear" w:color="auto" w:fill="auto"/>
        <w:vertAlign w:val="baseline"/>
      </w:rPr>
    </w:lvl>
    <w:lvl w:ilvl="4" w:tplc="9DB82112">
      <w:start w:val="1"/>
      <w:numFmt w:val="lowerLetter"/>
      <w:lvlText w:val="%5"/>
      <w:lvlJc w:val="left"/>
      <w:pPr>
        <w:ind w:left="3620"/>
      </w:pPr>
      <w:rPr>
        <w:rFonts w:ascii="Arial" w:eastAsia="Arial" w:hAnsi="Arial" w:cs="Arial"/>
        <w:b w:val="0"/>
        <w:i w:val="0"/>
        <w:strike w:val="0"/>
        <w:dstrike w:val="0"/>
        <w:color w:val="2D2D2D"/>
        <w:sz w:val="21"/>
        <w:szCs w:val="21"/>
        <w:u w:val="none" w:color="000000"/>
        <w:bdr w:val="none" w:sz="0" w:space="0" w:color="auto"/>
        <w:shd w:val="clear" w:color="auto" w:fill="auto"/>
        <w:vertAlign w:val="baseline"/>
      </w:rPr>
    </w:lvl>
    <w:lvl w:ilvl="5" w:tplc="FA80A114">
      <w:start w:val="1"/>
      <w:numFmt w:val="lowerRoman"/>
      <w:lvlText w:val="%6"/>
      <w:lvlJc w:val="left"/>
      <w:pPr>
        <w:ind w:left="4340"/>
      </w:pPr>
      <w:rPr>
        <w:rFonts w:ascii="Arial" w:eastAsia="Arial" w:hAnsi="Arial" w:cs="Arial"/>
        <w:b w:val="0"/>
        <w:i w:val="0"/>
        <w:strike w:val="0"/>
        <w:dstrike w:val="0"/>
        <w:color w:val="2D2D2D"/>
        <w:sz w:val="21"/>
        <w:szCs w:val="21"/>
        <w:u w:val="none" w:color="000000"/>
        <w:bdr w:val="none" w:sz="0" w:space="0" w:color="auto"/>
        <w:shd w:val="clear" w:color="auto" w:fill="auto"/>
        <w:vertAlign w:val="baseline"/>
      </w:rPr>
    </w:lvl>
    <w:lvl w:ilvl="6" w:tplc="03B2FEFC">
      <w:start w:val="1"/>
      <w:numFmt w:val="decimal"/>
      <w:lvlText w:val="%7"/>
      <w:lvlJc w:val="left"/>
      <w:pPr>
        <w:ind w:left="5060"/>
      </w:pPr>
      <w:rPr>
        <w:rFonts w:ascii="Arial" w:eastAsia="Arial" w:hAnsi="Arial" w:cs="Arial"/>
        <w:b w:val="0"/>
        <w:i w:val="0"/>
        <w:strike w:val="0"/>
        <w:dstrike w:val="0"/>
        <w:color w:val="2D2D2D"/>
        <w:sz w:val="21"/>
        <w:szCs w:val="21"/>
        <w:u w:val="none" w:color="000000"/>
        <w:bdr w:val="none" w:sz="0" w:space="0" w:color="auto"/>
        <w:shd w:val="clear" w:color="auto" w:fill="auto"/>
        <w:vertAlign w:val="baseline"/>
      </w:rPr>
    </w:lvl>
    <w:lvl w:ilvl="7" w:tplc="D03045E6">
      <w:start w:val="1"/>
      <w:numFmt w:val="lowerLetter"/>
      <w:lvlText w:val="%8"/>
      <w:lvlJc w:val="left"/>
      <w:pPr>
        <w:ind w:left="5780"/>
      </w:pPr>
      <w:rPr>
        <w:rFonts w:ascii="Arial" w:eastAsia="Arial" w:hAnsi="Arial" w:cs="Arial"/>
        <w:b w:val="0"/>
        <w:i w:val="0"/>
        <w:strike w:val="0"/>
        <w:dstrike w:val="0"/>
        <w:color w:val="2D2D2D"/>
        <w:sz w:val="21"/>
        <w:szCs w:val="21"/>
        <w:u w:val="none" w:color="000000"/>
        <w:bdr w:val="none" w:sz="0" w:space="0" w:color="auto"/>
        <w:shd w:val="clear" w:color="auto" w:fill="auto"/>
        <w:vertAlign w:val="baseline"/>
      </w:rPr>
    </w:lvl>
    <w:lvl w:ilvl="8" w:tplc="0F429230">
      <w:start w:val="1"/>
      <w:numFmt w:val="lowerRoman"/>
      <w:lvlText w:val="%9"/>
      <w:lvlJc w:val="left"/>
      <w:pPr>
        <w:ind w:left="6500"/>
      </w:pPr>
      <w:rPr>
        <w:rFonts w:ascii="Arial" w:eastAsia="Arial" w:hAnsi="Arial" w:cs="Arial"/>
        <w:b w:val="0"/>
        <w:i w:val="0"/>
        <w:strike w:val="0"/>
        <w:dstrike w:val="0"/>
        <w:color w:val="2D2D2D"/>
        <w:sz w:val="21"/>
        <w:szCs w:val="21"/>
        <w:u w:val="none" w:color="000000"/>
        <w:bdr w:val="none" w:sz="0" w:space="0" w:color="auto"/>
        <w:shd w:val="clear" w:color="auto" w:fill="auto"/>
        <w:vertAlign w:val="baseline"/>
      </w:rPr>
    </w:lvl>
  </w:abstractNum>
  <w:abstractNum w:abstractNumId="39" w15:restartNumberingAfterBreak="0">
    <w:nsid w:val="603F0A14"/>
    <w:multiLevelType w:val="hybridMultilevel"/>
    <w:tmpl w:val="B01A5ECA"/>
    <w:lvl w:ilvl="0" w:tplc="051AF76C">
      <w:start w:val="5"/>
      <w:numFmt w:val="decimal"/>
      <w:lvlText w:val="%1."/>
      <w:lvlJc w:val="left"/>
      <w:pPr>
        <w:ind w:left="287"/>
      </w:pPr>
      <w:rPr>
        <w:rFonts w:ascii="Times New Roman" w:eastAsia="Times New Roman" w:hAnsi="Times New Roman" w:cs="Times New Roman"/>
        <w:b w:val="0"/>
        <w:i w:val="0"/>
        <w:strike w:val="0"/>
        <w:dstrike w:val="0"/>
        <w:color w:val="2D2D2D"/>
        <w:sz w:val="28"/>
        <w:szCs w:val="28"/>
        <w:u w:val="none" w:color="000000"/>
        <w:bdr w:val="none" w:sz="0" w:space="0" w:color="auto"/>
        <w:shd w:val="clear" w:color="auto" w:fill="auto"/>
        <w:vertAlign w:val="baseline"/>
      </w:rPr>
    </w:lvl>
    <w:lvl w:ilvl="1" w:tplc="72F23DB2">
      <w:start w:val="1"/>
      <w:numFmt w:val="lowerLetter"/>
      <w:lvlText w:val="%2"/>
      <w:lvlJc w:val="left"/>
      <w:pPr>
        <w:ind w:left="1506"/>
      </w:pPr>
      <w:rPr>
        <w:rFonts w:ascii="Times New Roman" w:eastAsia="Times New Roman" w:hAnsi="Times New Roman" w:cs="Times New Roman"/>
        <w:b w:val="0"/>
        <w:i w:val="0"/>
        <w:strike w:val="0"/>
        <w:dstrike w:val="0"/>
        <w:color w:val="2D2D2D"/>
        <w:sz w:val="28"/>
        <w:szCs w:val="28"/>
        <w:u w:val="none" w:color="000000"/>
        <w:bdr w:val="none" w:sz="0" w:space="0" w:color="auto"/>
        <w:shd w:val="clear" w:color="auto" w:fill="auto"/>
        <w:vertAlign w:val="baseline"/>
      </w:rPr>
    </w:lvl>
    <w:lvl w:ilvl="2" w:tplc="3C90E81A">
      <w:start w:val="1"/>
      <w:numFmt w:val="lowerRoman"/>
      <w:lvlText w:val="%3"/>
      <w:lvlJc w:val="left"/>
      <w:pPr>
        <w:ind w:left="2226"/>
      </w:pPr>
      <w:rPr>
        <w:rFonts w:ascii="Times New Roman" w:eastAsia="Times New Roman" w:hAnsi="Times New Roman" w:cs="Times New Roman"/>
        <w:b w:val="0"/>
        <w:i w:val="0"/>
        <w:strike w:val="0"/>
        <w:dstrike w:val="0"/>
        <w:color w:val="2D2D2D"/>
        <w:sz w:val="28"/>
        <w:szCs w:val="28"/>
        <w:u w:val="none" w:color="000000"/>
        <w:bdr w:val="none" w:sz="0" w:space="0" w:color="auto"/>
        <w:shd w:val="clear" w:color="auto" w:fill="auto"/>
        <w:vertAlign w:val="baseline"/>
      </w:rPr>
    </w:lvl>
    <w:lvl w:ilvl="3" w:tplc="B6AA0654">
      <w:start w:val="1"/>
      <w:numFmt w:val="decimal"/>
      <w:lvlText w:val="%4"/>
      <w:lvlJc w:val="left"/>
      <w:pPr>
        <w:ind w:left="2946"/>
      </w:pPr>
      <w:rPr>
        <w:rFonts w:ascii="Times New Roman" w:eastAsia="Times New Roman" w:hAnsi="Times New Roman" w:cs="Times New Roman"/>
        <w:b w:val="0"/>
        <w:i w:val="0"/>
        <w:strike w:val="0"/>
        <w:dstrike w:val="0"/>
        <w:color w:val="2D2D2D"/>
        <w:sz w:val="28"/>
        <w:szCs w:val="28"/>
        <w:u w:val="none" w:color="000000"/>
        <w:bdr w:val="none" w:sz="0" w:space="0" w:color="auto"/>
        <w:shd w:val="clear" w:color="auto" w:fill="auto"/>
        <w:vertAlign w:val="baseline"/>
      </w:rPr>
    </w:lvl>
    <w:lvl w:ilvl="4" w:tplc="0298D902">
      <w:start w:val="1"/>
      <w:numFmt w:val="lowerLetter"/>
      <w:lvlText w:val="%5"/>
      <w:lvlJc w:val="left"/>
      <w:pPr>
        <w:ind w:left="3666"/>
      </w:pPr>
      <w:rPr>
        <w:rFonts w:ascii="Times New Roman" w:eastAsia="Times New Roman" w:hAnsi="Times New Roman" w:cs="Times New Roman"/>
        <w:b w:val="0"/>
        <w:i w:val="0"/>
        <w:strike w:val="0"/>
        <w:dstrike w:val="0"/>
        <w:color w:val="2D2D2D"/>
        <w:sz w:val="28"/>
        <w:szCs w:val="28"/>
        <w:u w:val="none" w:color="000000"/>
        <w:bdr w:val="none" w:sz="0" w:space="0" w:color="auto"/>
        <w:shd w:val="clear" w:color="auto" w:fill="auto"/>
        <w:vertAlign w:val="baseline"/>
      </w:rPr>
    </w:lvl>
    <w:lvl w:ilvl="5" w:tplc="DD3606C0">
      <w:start w:val="1"/>
      <w:numFmt w:val="lowerRoman"/>
      <w:lvlText w:val="%6"/>
      <w:lvlJc w:val="left"/>
      <w:pPr>
        <w:ind w:left="4386"/>
      </w:pPr>
      <w:rPr>
        <w:rFonts w:ascii="Times New Roman" w:eastAsia="Times New Roman" w:hAnsi="Times New Roman" w:cs="Times New Roman"/>
        <w:b w:val="0"/>
        <w:i w:val="0"/>
        <w:strike w:val="0"/>
        <w:dstrike w:val="0"/>
        <w:color w:val="2D2D2D"/>
        <w:sz w:val="28"/>
        <w:szCs w:val="28"/>
        <w:u w:val="none" w:color="000000"/>
        <w:bdr w:val="none" w:sz="0" w:space="0" w:color="auto"/>
        <w:shd w:val="clear" w:color="auto" w:fill="auto"/>
        <w:vertAlign w:val="baseline"/>
      </w:rPr>
    </w:lvl>
    <w:lvl w:ilvl="6" w:tplc="4C608692">
      <w:start w:val="1"/>
      <w:numFmt w:val="decimal"/>
      <w:lvlText w:val="%7"/>
      <w:lvlJc w:val="left"/>
      <w:pPr>
        <w:ind w:left="5106"/>
      </w:pPr>
      <w:rPr>
        <w:rFonts w:ascii="Times New Roman" w:eastAsia="Times New Roman" w:hAnsi="Times New Roman" w:cs="Times New Roman"/>
        <w:b w:val="0"/>
        <w:i w:val="0"/>
        <w:strike w:val="0"/>
        <w:dstrike w:val="0"/>
        <w:color w:val="2D2D2D"/>
        <w:sz w:val="28"/>
        <w:szCs w:val="28"/>
        <w:u w:val="none" w:color="000000"/>
        <w:bdr w:val="none" w:sz="0" w:space="0" w:color="auto"/>
        <w:shd w:val="clear" w:color="auto" w:fill="auto"/>
        <w:vertAlign w:val="baseline"/>
      </w:rPr>
    </w:lvl>
    <w:lvl w:ilvl="7" w:tplc="19D68612">
      <w:start w:val="1"/>
      <w:numFmt w:val="lowerLetter"/>
      <w:lvlText w:val="%8"/>
      <w:lvlJc w:val="left"/>
      <w:pPr>
        <w:ind w:left="5826"/>
      </w:pPr>
      <w:rPr>
        <w:rFonts w:ascii="Times New Roman" w:eastAsia="Times New Roman" w:hAnsi="Times New Roman" w:cs="Times New Roman"/>
        <w:b w:val="0"/>
        <w:i w:val="0"/>
        <w:strike w:val="0"/>
        <w:dstrike w:val="0"/>
        <w:color w:val="2D2D2D"/>
        <w:sz w:val="28"/>
        <w:szCs w:val="28"/>
        <w:u w:val="none" w:color="000000"/>
        <w:bdr w:val="none" w:sz="0" w:space="0" w:color="auto"/>
        <w:shd w:val="clear" w:color="auto" w:fill="auto"/>
        <w:vertAlign w:val="baseline"/>
      </w:rPr>
    </w:lvl>
    <w:lvl w:ilvl="8" w:tplc="03961138">
      <w:start w:val="1"/>
      <w:numFmt w:val="lowerRoman"/>
      <w:lvlText w:val="%9"/>
      <w:lvlJc w:val="left"/>
      <w:pPr>
        <w:ind w:left="6546"/>
      </w:pPr>
      <w:rPr>
        <w:rFonts w:ascii="Times New Roman" w:eastAsia="Times New Roman" w:hAnsi="Times New Roman" w:cs="Times New Roman"/>
        <w:b w:val="0"/>
        <w:i w:val="0"/>
        <w:strike w:val="0"/>
        <w:dstrike w:val="0"/>
        <w:color w:val="2D2D2D"/>
        <w:sz w:val="28"/>
        <w:szCs w:val="28"/>
        <w:u w:val="none" w:color="000000"/>
        <w:bdr w:val="none" w:sz="0" w:space="0" w:color="auto"/>
        <w:shd w:val="clear" w:color="auto" w:fill="auto"/>
        <w:vertAlign w:val="baseline"/>
      </w:rPr>
    </w:lvl>
  </w:abstractNum>
  <w:num w:numId="1">
    <w:abstractNumId w:val="24"/>
  </w:num>
  <w:num w:numId="2">
    <w:abstractNumId w:val="25"/>
  </w:num>
  <w:num w:numId="3">
    <w:abstractNumId w:val="15"/>
  </w:num>
  <w:num w:numId="4">
    <w:abstractNumId w:val="11"/>
  </w:num>
  <w:num w:numId="5">
    <w:abstractNumId w:val="30"/>
  </w:num>
  <w:num w:numId="6">
    <w:abstractNumId w:val="22"/>
  </w:num>
  <w:num w:numId="7">
    <w:abstractNumId w:val="33"/>
  </w:num>
  <w:num w:numId="8">
    <w:abstractNumId w:val="32"/>
  </w:num>
  <w:num w:numId="9">
    <w:abstractNumId w:val="16"/>
  </w:num>
  <w:num w:numId="10">
    <w:abstractNumId w:val="4"/>
  </w:num>
  <w:num w:numId="11">
    <w:abstractNumId w:val="14"/>
  </w:num>
  <w:num w:numId="12">
    <w:abstractNumId w:val="6"/>
  </w:num>
  <w:num w:numId="13">
    <w:abstractNumId w:val="29"/>
  </w:num>
  <w:num w:numId="14">
    <w:abstractNumId w:val="5"/>
  </w:num>
  <w:num w:numId="15">
    <w:abstractNumId w:val="23"/>
  </w:num>
  <w:num w:numId="16">
    <w:abstractNumId w:val="28"/>
  </w:num>
  <w:num w:numId="17">
    <w:abstractNumId w:val="34"/>
  </w:num>
  <w:num w:numId="18">
    <w:abstractNumId w:val="35"/>
  </w:num>
  <w:num w:numId="19">
    <w:abstractNumId w:val="18"/>
  </w:num>
  <w:num w:numId="20">
    <w:abstractNumId w:val="13"/>
  </w:num>
  <w:num w:numId="21">
    <w:abstractNumId w:val="7"/>
  </w:num>
  <w:num w:numId="22">
    <w:abstractNumId w:val="10"/>
  </w:num>
  <w:num w:numId="23">
    <w:abstractNumId w:val="27"/>
  </w:num>
  <w:num w:numId="24">
    <w:abstractNumId w:val="1"/>
  </w:num>
  <w:num w:numId="25">
    <w:abstractNumId w:val="12"/>
  </w:num>
  <w:num w:numId="26">
    <w:abstractNumId w:val="3"/>
  </w:num>
  <w:num w:numId="27">
    <w:abstractNumId w:val="19"/>
  </w:num>
  <w:num w:numId="28">
    <w:abstractNumId w:val="2"/>
  </w:num>
  <w:num w:numId="29">
    <w:abstractNumId w:val="0"/>
  </w:num>
  <w:num w:numId="30">
    <w:abstractNumId w:val="31"/>
  </w:num>
  <w:num w:numId="31">
    <w:abstractNumId w:val="9"/>
  </w:num>
  <w:num w:numId="32">
    <w:abstractNumId w:val="8"/>
  </w:num>
  <w:num w:numId="33">
    <w:abstractNumId w:val="17"/>
  </w:num>
  <w:num w:numId="34">
    <w:abstractNumId w:val="20"/>
  </w:num>
  <w:num w:numId="35">
    <w:abstractNumId w:val="26"/>
  </w:num>
  <w:num w:numId="36">
    <w:abstractNumId w:val="21"/>
  </w:num>
  <w:num w:numId="37">
    <w:abstractNumId w:val="37"/>
  </w:num>
  <w:num w:numId="38">
    <w:abstractNumId w:val="36"/>
  </w:num>
  <w:num w:numId="39">
    <w:abstractNumId w:val="38"/>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1C2"/>
    <w:rsid w:val="00186402"/>
    <w:rsid w:val="001A7074"/>
    <w:rsid w:val="0022578F"/>
    <w:rsid w:val="00370765"/>
    <w:rsid w:val="00392510"/>
    <w:rsid w:val="003D2AB4"/>
    <w:rsid w:val="003F1069"/>
    <w:rsid w:val="00484BDC"/>
    <w:rsid w:val="0049330B"/>
    <w:rsid w:val="004A446B"/>
    <w:rsid w:val="004D1363"/>
    <w:rsid w:val="00542372"/>
    <w:rsid w:val="005D678F"/>
    <w:rsid w:val="005E7F1A"/>
    <w:rsid w:val="00656EDF"/>
    <w:rsid w:val="006A1D1A"/>
    <w:rsid w:val="0079402A"/>
    <w:rsid w:val="00820CC5"/>
    <w:rsid w:val="00874D70"/>
    <w:rsid w:val="008E1622"/>
    <w:rsid w:val="009328A2"/>
    <w:rsid w:val="00956310"/>
    <w:rsid w:val="009919D8"/>
    <w:rsid w:val="00A17AC7"/>
    <w:rsid w:val="00B02A84"/>
    <w:rsid w:val="00B1402E"/>
    <w:rsid w:val="00B809B7"/>
    <w:rsid w:val="00B90B03"/>
    <w:rsid w:val="00C24105"/>
    <w:rsid w:val="00C303FD"/>
    <w:rsid w:val="00C34E2E"/>
    <w:rsid w:val="00C94A4E"/>
    <w:rsid w:val="00CE36C7"/>
    <w:rsid w:val="00D15FA9"/>
    <w:rsid w:val="00D36EE2"/>
    <w:rsid w:val="00DB1111"/>
    <w:rsid w:val="00DF2E98"/>
    <w:rsid w:val="00DF3BAF"/>
    <w:rsid w:val="00DF4D23"/>
    <w:rsid w:val="00E421C2"/>
    <w:rsid w:val="00E67253"/>
    <w:rsid w:val="00ED081F"/>
    <w:rsid w:val="00ED76F0"/>
    <w:rsid w:val="00F03578"/>
    <w:rsid w:val="00F81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BCFD5"/>
  <w15:docId w15:val="{03D0426C-45E8-4FFC-927D-23F67D850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5E7F1A"/>
    <w:pPr>
      <w:ind w:left="720"/>
      <w:contextualSpacing/>
    </w:pPr>
  </w:style>
  <w:style w:type="character" w:customStyle="1" w:styleId="fontstyle01">
    <w:name w:val="fontstyle01"/>
    <w:basedOn w:val="a0"/>
    <w:rsid w:val="005E7F1A"/>
    <w:rPr>
      <w:rFonts w:ascii="TimesNewRomanPSMT" w:hAnsi="TimesNewRomanPSMT" w:hint="default"/>
      <w:b w:val="0"/>
      <w:bCs w:val="0"/>
      <w:i w:val="0"/>
      <w:iCs w:val="0"/>
      <w:color w:val="000000"/>
      <w:sz w:val="28"/>
      <w:szCs w:val="28"/>
    </w:rPr>
  </w:style>
  <w:style w:type="paragraph" w:customStyle="1" w:styleId="ConsPlusNormal">
    <w:name w:val="ConsPlusNormal"/>
    <w:rsid w:val="00186402"/>
    <w:pPr>
      <w:suppressAutoHyphens/>
    </w:pPr>
    <w:rPr>
      <w:rFonts w:ascii="Arial" w:eastAsia="Arial" w:hAnsi="Arial" w:cs="Courier New"/>
      <w:kern w:val="1"/>
      <w:sz w:val="20"/>
      <w:szCs w:val="24"/>
      <w:u w:color="000000"/>
      <w:lang w:eastAsia="zh-CN" w:bidi="hi-IN"/>
    </w:rPr>
  </w:style>
  <w:style w:type="paragraph" w:styleId="a5">
    <w:name w:val="Balloon Text"/>
    <w:basedOn w:val="a"/>
    <w:link w:val="a6"/>
    <w:uiPriority w:val="99"/>
    <w:semiHidden/>
    <w:unhideWhenUsed/>
    <w:rsid w:val="0022578F"/>
    <w:rPr>
      <w:rFonts w:ascii="Segoe UI" w:hAnsi="Segoe UI" w:cs="Segoe UI"/>
      <w:sz w:val="18"/>
      <w:szCs w:val="18"/>
    </w:rPr>
  </w:style>
  <w:style w:type="character" w:customStyle="1" w:styleId="a6">
    <w:name w:val="Текст выноски Знак"/>
    <w:basedOn w:val="a0"/>
    <w:link w:val="a5"/>
    <w:uiPriority w:val="99"/>
    <w:semiHidden/>
    <w:rsid w:val="002257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672410">
      <w:bodyDiv w:val="1"/>
      <w:marLeft w:val="0"/>
      <w:marRight w:val="0"/>
      <w:marTop w:val="0"/>
      <w:marBottom w:val="0"/>
      <w:divBdr>
        <w:top w:val="none" w:sz="0" w:space="0" w:color="auto"/>
        <w:left w:val="none" w:sz="0" w:space="0" w:color="auto"/>
        <w:bottom w:val="none" w:sz="0" w:space="0" w:color="auto"/>
        <w:right w:val="none" w:sz="0" w:space="0" w:color="auto"/>
      </w:divBdr>
      <w:divsChild>
        <w:div w:id="360205316">
          <w:marLeft w:val="0"/>
          <w:marRight w:val="0"/>
          <w:marTop w:val="0"/>
          <w:marBottom w:val="0"/>
          <w:divBdr>
            <w:top w:val="none" w:sz="0" w:space="0" w:color="auto"/>
            <w:left w:val="none" w:sz="0" w:space="0" w:color="auto"/>
            <w:bottom w:val="none" w:sz="0" w:space="0" w:color="auto"/>
            <w:right w:val="none" w:sz="0" w:space="0" w:color="auto"/>
          </w:divBdr>
          <w:divsChild>
            <w:div w:id="446001601">
              <w:marLeft w:val="0"/>
              <w:marRight w:val="0"/>
              <w:marTop w:val="0"/>
              <w:marBottom w:val="0"/>
              <w:divBdr>
                <w:top w:val="none" w:sz="0" w:space="0" w:color="auto"/>
                <w:left w:val="none" w:sz="0" w:space="0" w:color="auto"/>
                <w:bottom w:val="none" w:sz="0" w:space="0" w:color="auto"/>
                <w:right w:val="none" w:sz="0" w:space="0" w:color="auto"/>
              </w:divBdr>
              <w:divsChild>
                <w:div w:id="1794711335">
                  <w:marLeft w:val="0"/>
                  <w:marRight w:val="0"/>
                  <w:marTop w:val="0"/>
                  <w:marBottom w:val="0"/>
                  <w:divBdr>
                    <w:top w:val="none" w:sz="0" w:space="0" w:color="auto"/>
                    <w:left w:val="none" w:sz="0" w:space="0" w:color="auto"/>
                    <w:bottom w:val="none" w:sz="0" w:space="0" w:color="auto"/>
                    <w:right w:val="none" w:sz="0" w:space="0" w:color="auto"/>
                  </w:divBdr>
                  <w:divsChild>
                    <w:div w:id="648898446">
                      <w:marLeft w:val="0"/>
                      <w:marRight w:val="0"/>
                      <w:marTop w:val="300"/>
                      <w:marBottom w:val="1200"/>
                      <w:divBdr>
                        <w:top w:val="none" w:sz="0" w:space="0" w:color="auto"/>
                        <w:left w:val="none" w:sz="0" w:space="0" w:color="auto"/>
                        <w:bottom w:val="none" w:sz="0" w:space="0" w:color="auto"/>
                        <w:right w:val="none" w:sz="0" w:space="0" w:color="auto"/>
                      </w:divBdr>
                      <w:divsChild>
                        <w:div w:id="959605518">
                          <w:marLeft w:val="0"/>
                          <w:marRight w:val="0"/>
                          <w:marTop w:val="0"/>
                          <w:marBottom w:val="0"/>
                          <w:divBdr>
                            <w:top w:val="none" w:sz="0" w:space="0" w:color="auto"/>
                            <w:left w:val="none" w:sz="0" w:space="0" w:color="auto"/>
                            <w:bottom w:val="none" w:sz="0" w:space="0" w:color="auto"/>
                            <w:right w:val="none" w:sz="0" w:space="0" w:color="auto"/>
                          </w:divBdr>
                          <w:divsChild>
                            <w:div w:id="765618932">
                              <w:marLeft w:val="0"/>
                              <w:marRight w:val="0"/>
                              <w:marTop w:val="0"/>
                              <w:marBottom w:val="0"/>
                              <w:divBdr>
                                <w:top w:val="none" w:sz="0" w:space="0" w:color="auto"/>
                                <w:left w:val="none" w:sz="0" w:space="0" w:color="auto"/>
                                <w:bottom w:val="none" w:sz="0" w:space="0" w:color="auto"/>
                                <w:right w:val="none" w:sz="0" w:space="0" w:color="auto"/>
                              </w:divBdr>
                              <w:divsChild>
                                <w:div w:id="1888687153">
                                  <w:marLeft w:val="0"/>
                                  <w:marRight w:val="0"/>
                                  <w:marTop w:val="0"/>
                                  <w:marBottom w:val="0"/>
                                  <w:divBdr>
                                    <w:top w:val="none" w:sz="0" w:space="0" w:color="auto"/>
                                    <w:left w:val="none" w:sz="0" w:space="0" w:color="auto"/>
                                    <w:bottom w:val="none" w:sz="0" w:space="0" w:color="auto"/>
                                    <w:right w:val="none" w:sz="0" w:space="0" w:color="auto"/>
                                  </w:divBdr>
                                  <w:divsChild>
                                    <w:div w:id="1983267690">
                                      <w:marLeft w:val="0"/>
                                      <w:marRight w:val="0"/>
                                      <w:marTop w:val="0"/>
                                      <w:marBottom w:val="0"/>
                                      <w:divBdr>
                                        <w:top w:val="none" w:sz="0" w:space="0" w:color="auto"/>
                                        <w:left w:val="none" w:sz="0" w:space="0" w:color="auto"/>
                                        <w:bottom w:val="none" w:sz="0" w:space="0" w:color="auto"/>
                                        <w:right w:val="none" w:sz="0" w:space="0" w:color="auto"/>
                                      </w:divBdr>
                                    </w:div>
                                    <w:div w:id="1497646840">
                                      <w:marLeft w:val="0"/>
                                      <w:marRight w:val="0"/>
                                      <w:marTop w:val="0"/>
                                      <w:marBottom w:val="0"/>
                                      <w:divBdr>
                                        <w:top w:val="none" w:sz="0" w:space="0" w:color="auto"/>
                                        <w:left w:val="none" w:sz="0" w:space="0" w:color="auto"/>
                                        <w:bottom w:val="none" w:sz="0" w:space="0" w:color="auto"/>
                                        <w:right w:val="none" w:sz="0" w:space="0" w:color="auto"/>
                                      </w:divBdr>
                                    </w:div>
                                    <w:div w:id="580799351">
                                      <w:marLeft w:val="0"/>
                                      <w:marRight w:val="0"/>
                                      <w:marTop w:val="0"/>
                                      <w:marBottom w:val="0"/>
                                      <w:divBdr>
                                        <w:top w:val="none" w:sz="0" w:space="0" w:color="auto"/>
                                        <w:left w:val="none" w:sz="0" w:space="0" w:color="auto"/>
                                        <w:bottom w:val="none" w:sz="0" w:space="0" w:color="auto"/>
                                        <w:right w:val="none" w:sz="0" w:space="0" w:color="auto"/>
                                      </w:divBdr>
                                    </w:div>
                                    <w:div w:id="602540871">
                                      <w:marLeft w:val="0"/>
                                      <w:marRight w:val="0"/>
                                      <w:marTop w:val="0"/>
                                      <w:marBottom w:val="0"/>
                                      <w:divBdr>
                                        <w:top w:val="none" w:sz="0" w:space="0" w:color="auto"/>
                                        <w:left w:val="none" w:sz="0" w:space="0" w:color="auto"/>
                                        <w:bottom w:val="none" w:sz="0" w:space="0" w:color="auto"/>
                                        <w:right w:val="none" w:sz="0" w:space="0" w:color="auto"/>
                                      </w:divBdr>
                                    </w:div>
                                    <w:div w:id="683475646">
                                      <w:marLeft w:val="0"/>
                                      <w:marRight w:val="0"/>
                                      <w:marTop w:val="0"/>
                                      <w:marBottom w:val="0"/>
                                      <w:divBdr>
                                        <w:top w:val="none" w:sz="0" w:space="0" w:color="auto"/>
                                        <w:left w:val="none" w:sz="0" w:space="0" w:color="auto"/>
                                        <w:bottom w:val="none" w:sz="0" w:space="0" w:color="auto"/>
                                        <w:right w:val="none" w:sz="0" w:space="0" w:color="auto"/>
                                      </w:divBdr>
                                    </w:div>
                                    <w:div w:id="878206467">
                                      <w:marLeft w:val="0"/>
                                      <w:marRight w:val="0"/>
                                      <w:marTop w:val="0"/>
                                      <w:marBottom w:val="0"/>
                                      <w:divBdr>
                                        <w:top w:val="none" w:sz="0" w:space="0" w:color="auto"/>
                                        <w:left w:val="none" w:sz="0" w:space="0" w:color="auto"/>
                                        <w:bottom w:val="none" w:sz="0" w:space="0" w:color="auto"/>
                                        <w:right w:val="none" w:sz="0" w:space="0" w:color="auto"/>
                                      </w:divBdr>
                                    </w:div>
                                    <w:div w:id="958296246">
                                      <w:marLeft w:val="0"/>
                                      <w:marRight w:val="0"/>
                                      <w:marTop w:val="0"/>
                                      <w:marBottom w:val="0"/>
                                      <w:divBdr>
                                        <w:top w:val="none" w:sz="0" w:space="0" w:color="auto"/>
                                        <w:left w:val="none" w:sz="0" w:space="0" w:color="auto"/>
                                        <w:bottom w:val="none" w:sz="0" w:space="0" w:color="auto"/>
                                        <w:right w:val="none" w:sz="0" w:space="0" w:color="auto"/>
                                      </w:divBdr>
                                    </w:div>
                                    <w:div w:id="320740769">
                                      <w:marLeft w:val="0"/>
                                      <w:marRight w:val="0"/>
                                      <w:marTop w:val="0"/>
                                      <w:marBottom w:val="0"/>
                                      <w:divBdr>
                                        <w:top w:val="none" w:sz="0" w:space="0" w:color="auto"/>
                                        <w:left w:val="none" w:sz="0" w:space="0" w:color="auto"/>
                                        <w:bottom w:val="none" w:sz="0" w:space="0" w:color="auto"/>
                                        <w:right w:val="none" w:sz="0" w:space="0" w:color="auto"/>
                                      </w:divBdr>
                                    </w:div>
                                    <w:div w:id="94165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3129568">
      <w:bodyDiv w:val="1"/>
      <w:marLeft w:val="0"/>
      <w:marRight w:val="0"/>
      <w:marTop w:val="0"/>
      <w:marBottom w:val="0"/>
      <w:divBdr>
        <w:top w:val="none" w:sz="0" w:space="0" w:color="auto"/>
        <w:left w:val="none" w:sz="0" w:space="0" w:color="auto"/>
        <w:bottom w:val="none" w:sz="0" w:space="0" w:color="auto"/>
        <w:right w:val="none" w:sz="0" w:space="0" w:color="auto"/>
      </w:divBdr>
      <w:divsChild>
        <w:div w:id="201133773">
          <w:marLeft w:val="0"/>
          <w:marRight w:val="0"/>
          <w:marTop w:val="0"/>
          <w:marBottom w:val="0"/>
          <w:divBdr>
            <w:top w:val="none" w:sz="0" w:space="0" w:color="auto"/>
            <w:left w:val="none" w:sz="0" w:space="0" w:color="auto"/>
            <w:bottom w:val="none" w:sz="0" w:space="0" w:color="auto"/>
            <w:right w:val="none" w:sz="0" w:space="0" w:color="auto"/>
          </w:divBdr>
          <w:divsChild>
            <w:div w:id="1189639450">
              <w:marLeft w:val="0"/>
              <w:marRight w:val="0"/>
              <w:marTop w:val="0"/>
              <w:marBottom w:val="0"/>
              <w:divBdr>
                <w:top w:val="none" w:sz="0" w:space="0" w:color="auto"/>
                <w:left w:val="none" w:sz="0" w:space="0" w:color="auto"/>
                <w:bottom w:val="none" w:sz="0" w:space="0" w:color="auto"/>
                <w:right w:val="none" w:sz="0" w:space="0" w:color="auto"/>
              </w:divBdr>
              <w:divsChild>
                <w:div w:id="2061400091">
                  <w:marLeft w:val="0"/>
                  <w:marRight w:val="0"/>
                  <w:marTop w:val="0"/>
                  <w:marBottom w:val="0"/>
                  <w:divBdr>
                    <w:top w:val="none" w:sz="0" w:space="0" w:color="auto"/>
                    <w:left w:val="none" w:sz="0" w:space="0" w:color="auto"/>
                    <w:bottom w:val="none" w:sz="0" w:space="0" w:color="auto"/>
                    <w:right w:val="none" w:sz="0" w:space="0" w:color="auto"/>
                  </w:divBdr>
                  <w:divsChild>
                    <w:div w:id="47999277">
                      <w:marLeft w:val="0"/>
                      <w:marRight w:val="0"/>
                      <w:marTop w:val="300"/>
                      <w:marBottom w:val="1200"/>
                      <w:divBdr>
                        <w:top w:val="none" w:sz="0" w:space="0" w:color="auto"/>
                        <w:left w:val="none" w:sz="0" w:space="0" w:color="auto"/>
                        <w:bottom w:val="none" w:sz="0" w:space="0" w:color="auto"/>
                        <w:right w:val="none" w:sz="0" w:space="0" w:color="auto"/>
                      </w:divBdr>
                      <w:divsChild>
                        <w:div w:id="948389873">
                          <w:marLeft w:val="0"/>
                          <w:marRight w:val="0"/>
                          <w:marTop w:val="0"/>
                          <w:marBottom w:val="0"/>
                          <w:divBdr>
                            <w:top w:val="none" w:sz="0" w:space="0" w:color="auto"/>
                            <w:left w:val="none" w:sz="0" w:space="0" w:color="auto"/>
                            <w:bottom w:val="none" w:sz="0" w:space="0" w:color="auto"/>
                            <w:right w:val="none" w:sz="0" w:space="0" w:color="auto"/>
                          </w:divBdr>
                          <w:divsChild>
                            <w:div w:id="434832552">
                              <w:marLeft w:val="0"/>
                              <w:marRight w:val="0"/>
                              <w:marTop w:val="0"/>
                              <w:marBottom w:val="0"/>
                              <w:divBdr>
                                <w:top w:val="none" w:sz="0" w:space="0" w:color="auto"/>
                                <w:left w:val="none" w:sz="0" w:space="0" w:color="auto"/>
                                <w:bottom w:val="none" w:sz="0" w:space="0" w:color="auto"/>
                                <w:right w:val="none" w:sz="0" w:space="0" w:color="auto"/>
                              </w:divBdr>
                              <w:divsChild>
                                <w:div w:id="2123987677">
                                  <w:marLeft w:val="0"/>
                                  <w:marRight w:val="0"/>
                                  <w:marTop w:val="0"/>
                                  <w:marBottom w:val="0"/>
                                  <w:divBdr>
                                    <w:top w:val="none" w:sz="0" w:space="0" w:color="auto"/>
                                    <w:left w:val="none" w:sz="0" w:space="0" w:color="auto"/>
                                    <w:bottom w:val="none" w:sz="0" w:space="0" w:color="auto"/>
                                    <w:right w:val="none" w:sz="0" w:space="0" w:color="auto"/>
                                  </w:divBdr>
                                  <w:divsChild>
                                    <w:div w:id="160657908">
                                      <w:marLeft w:val="0"/>
                                      <w:marRight w:val="0"/>
                                      <w:marTop w:val="0"/>
                                      <w:marBottom w:val="0"/>
                                      <w:divBdr>
                                        <w:top w:val="none" w:sz="0" w:space="0" w:color="auto"/>
                                        <w:left w:val="none" w:sz="0" w:space="0" w:color="auto"/>
                                        <w:bottom w:val="none" w:sz="0" w:space="0" w:color="auto"/>
                                        <w:right w:val="none" w:sz="0" w:space="0" w:color="auto"/>
                                      </w:divBdr>
                                    </w:div>
                                    <w:div w:id="132311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446</TotalTime>
  <Pages>27</Pages>
  <Words>4808</Words>
  <Characters>27408</Characters>
  <Application>Microsoft Office Word</Application>
  <DocSecurity>0</DocSecurity>
  <Lines>228</Lines>
  <Paragraphs>64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11</cp:revision>
  <cp:lastPrinted>2020-04-17T06:56:00Z</cp:lastPrinted>
  <dcterms:created xsi:type="dcterms:W3CDTF">2020-04-08T07:30:00Z</dcterms:created>
  <dcterms:modified xsi:type="dcterms:W3CDTF">2021-03-22T13:28:00Z</dcterms:modified>
</cp:coreProperties>
</file>