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3F6E7" w14:textId="77777777" w:rsidR="000749D6" w:rsidRPr="007E29F1" w:rsidRDefault="000749D6" w:rsidP="000749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2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Руководство</w:t>
      </w:r>
    </w:p>
    <w:p w14:paraId="1203B517" w14:textId="484230E8" w:rsidR="000749D6" w:rsidRPr="007E29F1" w:rsidRDefault="000749D6" w:rsidP="000749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2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соблюдению обязательных требований при осуществлении муниципального контроля в сфере</w:t>
      </w:r>
      <w:r w:rsidRPr="007E29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7E2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благоустройства на территории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Новозыбковского городского округа</w:t>
      </w:r>
    </w:p>
    <w:p w14:paraId="3346FD89" w14:textId="77777777" w:rsidR="000749D6" w:rsidRPr="007E29F1" w:rsidRDefault="000749D6" w:rsidP="000749D6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29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457943DD" w14:textId="4C43A636" w:rsidR="000749D6" w:rsidRDefault="000749D6" w:rsidP="00074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29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Муниципальный контроль за соблюдением правил благоустройства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Новозыбковского городского округа</w:t>
      </w:r>
      <w:r w:rsidRPr="007E2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E29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проводится в форме внеплановых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проверок </w:t>
      </w:r>
      <w:r w:rsidRPr="007E29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также - субъекты проверок) требований, установленных международными договорами Российской Федерации, федеральными законами и </w:t>
      </w:r>
      <w:r w:rsidR="001B3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законами</w:t>
      </w:r>
      <w:r w:rsidRPr="007E29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Брянской области</w:t>
      </w:r>
      <w:r w:rsidRPr="007E2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E29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(далее – обязательные требования), а также требований, установленных муниципальными правовыми актами в области</w:t>
      </w:r>
      <w:r w:rsidRPr="007E29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7E29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соблюдения</w:t>
      </w:r>
      <w:r w:rsidRPr="007E2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E29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29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благоустройства 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Новозыбковского городского округа</w:t>
      </w:r>
      <w:r w:rsidRPr="007E2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E29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(далее – требования, установленные муниципальными правовыми актами). Муниципальный контроль</w:t>
      </w:r>
      <w:r w:rsidRPr="007E2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E29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 соблюдением правил благоустройства на территории</w:t>
      </w:r>
      <w:r w:rsidRPr="007E2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Новозыбковского городского округа</w:t>
      </w:r>
      <w:r w:rsidRPr="007E2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E29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Новозыбковская городская администрация</w:t>
      </w:r>
      <w:r w:rsidRPr="007E29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Проведение проверок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29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осуществляют уполномоченные должностные 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отдела строительства, ЖКХ и тарифно-ценовой политики, отдела архитектуры и градостроительства Новозыбковской городской администрации</w:t>
      </w:r>
      <w:r w:rsidRPr="007E29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047BD0F0" w14:textId="77777777" w:rsidR="001B30BD" w:rsidRDefault="001B30BD" w:rsidP="000749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0BD">
        <w:rPr>
          <w:rFonts w:ascii="Times New Roman" w:hAnsi="Times New Roman" w:cs="Times New Roman"/>
          <w:sz w:val="28"/>
          <w:szCs w:val="28"/>
        </w:rPr>
        <w:t>Администрация осуществляет контроль за соблюдением Правил благоустройства, включающих:</w:t>
      </w:r>
    </w:p>
    <w:p w14:paraId="170128E4" w14:textId="77777777" w:rsidR="001B30BD" w:rsidRDefault="001B30BD" w:rsidP="000749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0BD">
        <w:rPr>
          <w:rFonts w:ascii="Times New Roman" w:hAnsi="Times New Roman" w:cs="Times New Roman"/>
          <w:sz w:val="28"/>
          <w:szCs w:val="28"/>
        </w:rPr>
        <w:t xml:space="preserve"> 1) обязательные требования по содержанию прилегающих территорий;</w:t>
      </w:r>
    </w:p>
    <w:p w14:paraId="335E062E" w14:textId="77777777" w:rsidR="001B30BD" w:rsidRDefault="001B30BD" w:rsidP="000749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0BD">
        <w:rPr>
          <w:rFonts w:ascii="Times New Roman" w:hAnsi="Times New Roman" w:cs="Times New Roman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17BFFA89" w14:textId="77777777" w:rsidR="001B30BD" w:rsidRDefault="001B30BD" w:rsidP="000749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0BD">
        <w:rPr>
          <w:rFonts w:ascii="Times New Roman" w:hAnsi="Times New Roman" w:cs="Times New Roman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4FFDD01B" w14:textId="77777777" w:rsidR="001B30BD" w:rsidRDefault="001B30BD" w:rsidP="000749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0BD">
        <w:rPr>
          <w:rFonts w:ascii="Times New Roman" w:hAnsi="Times New Roman" w:cs="Times New Roman"/>
          <w:sz w:val="28"/>
          <w:szCs w:val="28"/>
        </w:rPr>
        <w:t xml:space="preserve"> 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 </w:t>
      </w:r>
    </w:p>
    <w:p w14:paraId="0EEFDD1E" w14:textId="77777777" w:rsidR="001B30BD" w:rsidRDefault="001B30BD" w:rsidP="001B30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0BD">
        <w:rPr>
          <w:rFonts w:ascii="Times New Roman" w:hAnsi="Times New Roman" w:cs="Times New Roman"/>
          <w:sz w:val="28"/>
          <w:szCs w:val="28"/>
        </w:rPr>
        <w:t>- по содержанию специальных знаков, надписей, содержащих информацию, необходимую для эксплуатации инженерных сооружений; 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Брянской области и Правилами благоустройства;</w:t>
      </w:r>
    </w:p>
    <w:p w14:paraId="2988350F" w14:textId="77777777" w:rsidR="001B30BD" w:rsidRDefault="001B30BD" w:rsidP="001B30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0BD">
        <w:rPr>
          <w:rFonts w:ascii="Times New Roman" w:hAnsi="Times New Roman" w:cs="Times New Roman"/>
          <w:sz w:val="28"/>
          <w:szCs w:val="28"/>
        </w:rPr>
        <w:t xml:space="preserve"> 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62F51F35" w14:textId="77777777" w:rsidR="001B30BD" w:rsidRDefault="001B30BD" w:rsidP="001B30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0BD">
        <w:rPr>
          <w:rFonts w:ascii="Times New Roman" w:hAnsi="Times New Roman" w:cs="Times New Roman"/>
          <w:sz w:val="28"/>
          <w:szCs w:val="28"/>
        </w:rPr>
        <w:lastRenderedPageBreak/>
        <w:t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580387BF" w14:textId="77777777" w:rsidR="001B30BD" w:rsidRDefault="001B30BD" w:rsidP="001B30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0BD">
        <w:rPr>
          <w:rFonts w:ascii="Times New Roman" w:hAnsi="Times New Roman" w:cs="Times New Roman"/>
          <w:sz w:val="28"/>
          <w:szCs w:val="28"/>
        </w:rPr>
        <w:t xml:space="preserve"> 3) обязательные требования по уборке территории Новозыбковского городского округа в зимний период, включая контроль проведения мероприятий по очистке от снега, наледи и сосулек кровель зданий, сооружений; </w:t>
      </w:r>
    </w:p>
    <w:p w14:paraId="0F307AE2" w14:textId="77777777" w:rsidR="001B30BD" w:rsidRDefault="001B30BD" w:rsidP="001B30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0BD">
        <w:rPr>
          <w:rFonts w:ascii="Times New Roman" w:hAnsi="Times New Roman" w:cs="Times New Roman"/>
          <w:sz w:val="28"/>
          <w:szCs w:val="28"/>
        </w:rPr>
        <w:t>4) обязательные требования по уборке территории Новозыбковского городского округа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24281A3F" w14:textId="77777777" w:rsidR="001B30BD" w:rsidRDefault="001B30BD" w:rsidP="001B30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0BD">
        <w:rPr>
          <w:rFonts w:ascii="Times New Roman" w:hAnsi="Times New Roman" w:cs="Times New Roman"/>
          <w:sz w:val="28"/>
          <w:szCs w:val="28"/>
        </w:rPr>
        <w:t xml:space="preserve"> 5) дополнительные обязательные требования пожарной безопасности в период действия особого противопожарного режима;</w:t>
      </w:r>
    </w:p>
    <w:p w14:paraId="24DC0CF8" w14:textId="77777777" w:rsidR="001B30BD" w:rsidRDefault="001B30BD" w:rsidP="001B30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0BD">
        <w:rPr>
          <w:rFonts w:ascii="Times New Roman" w:hAnsi="Times New Roman" w:cs="Times New Roman"/>
          <w:sz w:val="28"/>
          <w:szCs w:val="28"/>
        </w:rPr>
        <w:t xml:space="preserve"> 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14:paraId="3FD7235F" w14:textId="77777777" w:rsidR="001B30BD" w:rsidRDefault="001B30BD" w:rsidP="001B30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0BD">
        <w:rPr>
          <w:rFonts w:ascii="Times New Roman" w:hAnsi="Times New Roman" w:cs="Times New Roman"/>
          <w:sz w:val="28"/>
          <w:szCs w:val="28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 </w:t>
      </w:r>
    </w:p>
    <w:p w14:paraId="09D4746F" w14:textId="77777777" w:rsidR="001B30BD" w:rsidRDefault="001B30BD" w:rsidP="001B30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0BD">
        <w:rPr>
          <w:rFonts w:ascii="Times New Roman" w:hAnsi="Times New Roman" w:cs="Times New Roman"/>
          <w:sz w:val="28"/>
          <w:szCs w:val="28"/>
        </w:rPr>
        <w:t xml:space="preserve">8) обязательные требования по складированию твердых коммунальных отходов; </w:t>
      </w:r>
    </w:p>
    <w:p w14:paraId="5A4C4453" w14:textId="57FC0C57" w:rsidR="001B30BD" w:rsidRDefault="001B30BD" w:rsidP="001B30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0BD">
        <w:rPr>
          <w:rFonts w:ascii="Times New Roman" w:hAnsi="Times New Roman" w:cs="Times New Roman"/>
          <w:sz w:val="28"/>
          <w:szCs w:val="28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7B725AF1" w14:textId="6D17BA9F" w:rsidR="001B30BD" w:rsidRDefault="001B30BD" w:rsidP="001B30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2D5FFB" w14:textId="77777777" w:rsidR="000749D6" w:rsidRPr="007E29F1" w:rsidRDefault="000749D6" w:rsidP="000749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7E29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Муниципальный контроль осуществляется в соответствии с:</w:t>
      </w:r>
    </w:p>
    <w:p w14:paraId="1DE1C558" w14:textId="77777777" w:rsidR="001B30BD" w:rsidRPr="001B30BD" w:rsidRDefault="001B30BD" w:rsidP="001B3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0BD">
        <w:rPr>
          <w:rFonts w:ascii="Times New Roman" w:hAnsi="Times New Roman" w:cs="Times New Roman"/>
          <w:sz w:val="28"/>
          <w:szCs w:val="28"/>
        </w:rPr>
        <w:t>-</w:t>
      </w:r>
      <w:hyperlink r:id="rId4" w:history="1">
        <w:r w:rsidRPr="001B30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Конституция Российской Федерации</w:t>
        </w:r>
      </w:hyperlink>
      <w:r w:rsidRPr="001B30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5C8347" w14:textId="77777777" w:rsidR="001B30BD" w:rsidRPr="001B30BD" w:rsidRDefault="001B30BD" w:rsidP="001B3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0BD">
        <w:rPr>
          <w:rFonts w:ascii="Times New Roman" w:hAnsi="Times New Roman" w:cs="Times New Roman"/>
          <w:sz w:val="28"/>
          <w:szCs w:val="28"/>
        </w:rPr>
        <w:t>-</w:t>
      </w:r>
      <w:hyperlink r:id="rId5" w:history="1">
        <w:r w:rsidRPr="001B30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 Российской Федерации № 248-ФЗ от 31.07.2020</w:t>
        </w:r>
      </w:hyperlink>
      <w:r w:rsidRPr="001B30BD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</w:t>
      </w:r>
    </w:p>
    <w:p w14:paraId="6D25317A" w14:textId="77777777" w:rsidR="001B30BD" w:rsidRPr="001B30BD" w:rsidRDefault="001B30BD" w:rsidP="001B3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0BD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1B30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 № 59-ФЗ от 02.05.2006</w:t>
        </w:r>
      </w:hyperlink>
      <w:r w:rsidRPr="001B30BD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</w:t>
      </w:r>
    </w:p>
    <w:p w14:paraId="46E80ABC" w14:textId="77777777" w:rsidR="001B30BD" w:rsidRPr="001B30BD" w:rsidRDefault="001B30BD" w:rsidP="001B3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0BD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1B30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 № 170-ФЗ от 11.06.2021</w:t>
        </w:r>
      </w:hyperlink>
      <w:r w:rsidRPr="001B30BD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 Российской Федерации в связи с принятием Федерального закона»</w:t>
      </w:r>
    </w:p>
    <w:p w14:paraId="4EF09A0C" w14:textId="77777777" w:rsidR="001B30BD" w:rsidRPr="001B30BD" w:rsidRDefault="001B30BD" w:rsidP="001B3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0B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8" w:history="1">
        <w:r w:rsidRPr="001B30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 Правительства Российской Федерации от 07.12.2020 № 2041</w:t>
        </w:r>
      </w:hyperlink>
      <w:r w:rsidRPr="001B30BD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 </w:t>
      </w:r>
    </w:p>
    <w:p w14:paraId="7F52B0B2" w14:textId="77777777" w:rsidR="001B30BD" w:rsidRPr="001B30BD" w:rsidRDefault="001B30BD" w:rsidP="001B3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0BD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1B30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 Министерства экономического развития РФ № 151 от 31.03.2021</w:t>
        </w:r>
      </w:hyperlink>
      <w:r w:rsidRPr="001B30BD">
        <w:rPr>
          <w:rFonts w:ascii="Times New Roman" w:hAnsi="Times New Roman" w:cs="Times New Roman"/>
          <w:sz w:val="28"/>
          <w:szCs w:val="28"/>
        </w:rPr>
        <w:t xml:space="preserve"> «О типовых формах документов, используемых контрольным (надзорным) органом»</w:t>
      </w:r>
    </w:p>
    <w:p w14:paraId="2251A3E9" w14:textId="77777777" w:rsidR="001B30BD" w:rsidRPr="001B30BD" w:rsidRDefault="001B30BD" w:rsidP="001B3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0BD">
        <w:rPr>
          <w:rFonts w:ascii="Times New Roman" w:hAnsi="Times New Roman" w:cs="Times New Roman"/>
          <w:sz w:val="28"/>
          <w:szCs w:val="28"/>
        </w:rPr>
        <w:t>-</w:t>
      </w:r>
      <w:hyperlink r:id="rId10" w:history="1">
        <w:r w:rsidRPr="001B30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 Новозыбковского городского Совета народных депутатов от 26.10.2021 №6-336</w:t>
        </w:r>
      </w:hyperlink>
      <w:r w:rsidRPr="001B30BD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Совета народных депутатов от 14.02.2020 №6-102 «О Правилах благоустройства территории Новозыбковского городского округа Брянской области»</w:t>
      </w:r>
    </w:p>
    <w:p w14:paraId="3109F63D" w14:textId="77777777" w:rsidR="001B30BD" w:rsidRPr="001B30BD" w:rsidRDefault="001B30BD" w:rsidP="001B30B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B30BD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1B30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 Новозыбковского городского Совета народных депутатов от 26.10.2021 №6-344</w:t>
        </w:r>
      </w:hyperlink>
      <w:r w:rsidRPr="001B30BD">
        <w:rPr>
          <w:rFonts w:ascii="Times New Roman" w:hAnsi="Times New Roman" w:cs="Times New Roman"/>
          <w:sz w:val="28"/>
          <w:szCs w:val="28"/>
        </w:rPr>
        <w:t xml:space="preserve"> «О принятии Положения о муниципальном контроле в сфере благоустройства на территории Новозыбковского городского округа»</w:t>
      </w:r>
    </w:p>
    <w:p w14:paraId="02BF6981" w14:textId="77777777" w:rsidR="001B30BD" w:rsidRDefault="001B30BD" w:rsidP="00074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8755958" w14:textId="13FFD0DB" w:rsidR="000749D6" w:rsidRPr="007E29F1" w:rsidRDefault="000749D6" w:rsidP="000749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29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Предметом муниципального контроля является соблюдение субъектами проверок обязательных требований и требований, установленных муниципальными правовыми актами. При осуществлении мероприятий по муниципальному контролю</w:t>
      </w:r>
      <w:r w:rsidRPr="007E2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E29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 соблюдением правил благоустройства на территории</w:t>
      </w:r>
      <w:r w:rsidRPr="007E2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1B3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Новозыбковского городского округа,</w:t>
      </w:r>
      <w:r w:rsidR="001B30BD" w:rsidRPr="007E29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1B30BD" w:rsidRPr="007E2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должностные</w:t>
      </w:r>
      <w:r w:rsidRPr="007E29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лица администрации, уполномоченные на осуществление муниципального контроля (далее - должностные лица администрации), имеют право:</w:t>
      </w:r>
    </w:p>
    <w:p w14:paraId="28F15B5D" w14:textId="77777777" w:rsidR="000749D6" w:rsidRPr="007E29F1" w:rsidRDefault="000749D6" w:rsidP="000749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29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информацию и документы, необходимые для проверки соблюдения обязательных требований;</w:t>
      </w:r>
    </w:p>
    <w:p w14:paraId="4E4AC2D2" w14:textId="77777777" w:rsidR="000749D6" w:rsidRPr="007E29F1" w:rsidRDefault="000749D6" w:rsidP="000749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29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 беспрепятственно по предъявлении служебного удостоверения и копии приказа (распоряжения) руководителя (заместителя руководителя) органа муниципального контроля о назначении проверки посещать территории, земельные участки, здания, строения, сооружения, объекты торговли, рекламы и иные объекты;</w:t>
      </w:r>
    </w:p>
    <w:p w14:paraId="2520C96F" w14:textId="77777777" w:rsidR="000749D6" w:rsidRPr="007E29F1" w:rsidRDefault="000749D6" w:rsidP="000749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29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требований;</w:t>
      </w:r>
    </w:p>
    <w:p w14:paraId="75DC6450" w14:textId="77777777" w:rsidR="000749D6" w:rsidRPr="007E29F1" w:rsidRDefault="000749D6" w:rsidP="000749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29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4) принимать меры по предотвращению нарушений обязательных требований;</w:t>
      </w:r>
    </w:p>
    <w:p w14:paraId="23014BB9" w14:textId="77777777" w:rsidR="000749D6" w:rsidRPr="007E29F1" w:rsidRDefault="000749D6" w:rsidP="000749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29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5) составлять протоколы об административных правонарушениях, связанных с нарушениями обязательных требований, право составления, которых должностными лицами органов муниципального контроля предусмотрено действующим законодательством, в том числе Кодексом Российской Федерации об административных правонарушениях;</w:t>
      </w:r>
    </w:p>
    <w:p w14:paraId="03C2B906" w14:textId="77777777" w:rsidR="000749D6" w:rsidRPr="007E29F1" w:rsidRDefault="000749D6" w:rsidP="000749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29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6) направлять в уполномоченные правоохранительные органы материалы, связанные с нарушениями обязательных требований, для решения вопроса о привлечении к уголовной ответственности.</w:t>
      </w:r>
    </w:p>
    <w:p w14:paraId="763584A2" w14:textId="77777777" w:rsidR="001B30BD" w:rsidRDefault="001B30BD" w:rsidP="00074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8BA8EE1" w14:textId="3AE05C59" w:rsidR="00083D13" w:rsidRDefault="000749D6" w:rsidP="001B30BD">
      <w:pPr>
        <w:shd w:val="clear" w:color="auto" w:fill="FFFFFF"/>
        <w:spacing w:after="0" w:line="240" w:lineRule="auto"/>
        <w:ind w:firstLine="567"/>
        <w:jc w:val="both"/>
      </w:pPr>
      <w:r w:rsidRPr="007E29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случае возникновения ситуаций, требующих дополнительного разъяснения относительно соблюдения обязательных требований, получить квалифицированную консультацию возможно посредством обращения в </w:t>
      </w:r>
      <w:r w:rsidR="001B3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Новозыбковскую городскую администрацию.</w:t>
      </w:r>
    </w:p>
    <w:sectPr w:rsidR="0008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13"/>
    <w:rsid w:val="000749D6"/>
    <w:rsid w:val="00083D13"/>
    <w:rsid w:val="001B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A88FD"/>
  <w15:chartTrackingRefBased/>
  <w15:docId w15:val="{7C1CC78C-9D07-41C9-9C71-6DC747FD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9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0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0&amp;nd=102935181&amp;bpa=cd00000&amp;bpas=cd00000&amp;intelsearch=%EE%F2+07.12.2020+%E2%84%96+2041++&amp;firstDoc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searchres=&amp;bpas=cd00000&amp;intelsearch=%D4%E5%E4%E5%F0%E0%EB%FC%ED%FB%E9+%E7%E0%EA%EE%ED+%E2%84%96+170-%D4%C7+%EE%F2+11.06.2021+&amp;sort=-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searchres=&amp;bpas=cd00000&amp;intelsearch=%D4%E5%E4%E5%F0%E0%EB%FC%ED%FB%E9+%E7%E0%EA%EE%ED+%E2%84%96%E2%80%8959-%D4%C7+%EE%F2+02.05.2006+&amp;sort=-1" TargetMode="External"/><Relationship Id="rId11" Type="http://schemas.openxmlformats.org/officeDocument/2006/relationships/hyperlink" Target="https://www.sovet-nvz.info/_files/ugd/cd1eb9_dd21f05bfff94297961a94473f0eafbf.pdf" TargetMode="External"/><Relationship Id="rId5" Type="http://schemas.openxmlformats.org/officeDocument/2006/relationships/hyperlink" Target="http://pravo.gov.ru/proxy/ips/?searchres=&amp;bpas=cd00000&amp;intelsearch=%EE%F2+31.07.2020+%E2%84%96+248-%D4%C7&amp;sort=-1" TargetMode="External"/><Relationship Id="rId10" Type="http://schemas.openxmlformats.org/officeDocument/2006/relationships/hyperlink" Target="https://www.sovet-nvz.info/_files/ugd/cd1eb9_60d3ff32abaf4b38807bf7c2c09aa4b7.pdf" TargetMode="External"/><Relationship Id="rId4" Type="http://schemas.openxmlformats.org/officeDocument/2006/relationships/hyperlink" Target="http://pravo.gov.ru/proxy/ips/?searchres=&amp;bpas=cd00000&amp;intelsearch=%EA%EE%ED%F1%F2%E8%F2%F3%F6%E8%FF+%D0%EE%F1%F1%E8%E9%F1%EA%EE%E9+%D4%E5%E4%E5%F0%E0%F6%E8%E8&amp;sort=-1" TargetMode="External"/><Relationship Id="rId9" Type="http://schemas.openxmlformats.org/officeDocument/2006/relationships/hyperlink" Target="http://pravo.gov.ru/proxy/ips/?searchres=&amp;bpas=cd00000&amp;intelsearch=%EE%F2+31.03.2021+%E2%84%96+151&amp;sort=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2022-02-17T11:07:00Z</dcterms:created>
  <dcterms:modified xsi:type="dcterms:W3CDTF">2022-02-17T11:29:00Z</dcterms:modified>
</cp:coreProperties>
</file>